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7025" w14:textId="00ABA867" w:rsidR="00145270" w:rsidRDefault="00145270" w:rsidP="007535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</w:t>
      </w:r>
      <w:r w:rsidR="00130255">
        <w:rPr>
          <w:b/>
          <w:bCs/>
          <w:lang w:val="en-US"/>
        </w:rPr>
        <w:t>are</w:t>
      </w:r>
      <w:r>
        <w:rPr>
          <w:b/>
          <w:bCs/>
          <w:lang w:val="en-US"/>
        </w:rPr>
        <w:t xml:space="preserve"> window functions</w:t>
      </w:r>
      <w:r w:rsidR="00130255">
        <w:rPr>
          <w:b/>
          <w:bCs/>
          <w:lang w:val="en-US"/>
        </w:rPr>
        <w:t>?</w:t>
      </w:r>
    </w:p>
    <w:p w14:paraId="3C73BB2E" w14:textId="59F9D757" w:rsidR="00130255" w:rsidRPr="00130255" w:rsidRDefault="00130255" w:rsidP="00130255">
      <w:pPr>
        <w:ind w:left="720"/>
        <w:rPr>
          <w:rFonts w:cstheme="minorHAnsi"/>
          <w:color w:val="292929"/>
          <w:spacing w:val="-1"/>
          <w:shd w:val="clear" w:color="auto" w:fill="FFFFFF"/>
        </w:rPr>
      </w:pPr>
      <w:r w:rsidRPr="00130255">
        <w:rPr>
          <w:rFonts w:cstheme="minorHAnsi"/>
          <w:color w:val="292929"/>
          <w:spacing w:val="-1"/>
          <w:shd w:val="clear" w:color="auto" w:fill="FFFFFF"/>
        </w:rPr>
        <w:t>Window functions are similar to the aggregation done in the GROUP BY clause. However, rows are not grouped into a single row, each row retains their separate identity. That is, a window function may return a single value for each row. Here’s a good visualization of what I mean by that.</w:t>
      </w:r>
    </w:p>
    <w:p w14:paraId="1360FE48" w14:textId="60C70257" w:rsidR="00130255" w:rsidRPr="00130255" w:rsidRDefault="00130255" w:rsidP="00753594">
      <w:pPr>
        <w:rPr>
          <w:rFonts w:cstheme="minorHAnsi"/>
          <w:b/>
          <w:bCs/>
          <w:sz w:val="16"/>
          <w:szCs w:val="16"/>
          <w:lang w:val="en-US"/>
        </w:rPr>
      </w:pPr>
      <w:r w:rsidRPr="00130255">
        <w:rPr>
          <w:rFonts w:cstheme="minorHAnsi"/>
          <w:b/>
          <w:bCs/>
          <w:noProof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53CA663C" wp14:editId="34FE8ED6">
            <wp:simplePos x="0" y="0"/>
            <wp:positionH relativeFrom="margin">
              <wp:posOffset>1326787</wp:posOffset>
            </wp:positionH>
            <wp:positionV relativeFrom="paragraph">
              <wp:posOffset>45175</wp:posOffset>
            </wp:positionV>
            <wp:extent cx="4043680" cy="1518285"/>
            <wp:effectExtent l="0" t="0" r="0" b="5715"/>
            <wp:wrapTight wrapText="bothSides">
              <wp:wrapPolygon edited="0">
                <wp:start x="0" y="0"/>
                <wp:lineTo x="0" y="21410"/>
                <wp:lineTo x="21471" y="21410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D58D2" w14:textId="77777777" w:rsidR="00145270" w:rsidRPr="00130255" w:rsidRDefault="00145270" w:rsidP="00753594">
      <w:pPr>
        <w:rPr>
          <w:rFonts w:cstheme="minorHAnsi"/>
          <w:b/>
          <w:bCs/>
          <w:u w:val="single"/>
          <w:lang w:val="en-US"/>
        </w:rPr>
      </w:pPr>
    </w:p>
    <w:p w14:paraId="74C29C4A" w14:textId="77777777" w:rsidR="00145270" w:rsidRPr="00130255" w:rsidRDefault="00145270" w:rsidP="00753594">
      <w:pPr>
        <w:rPr>
          <w:rFonts w:cstheme="minorHAnsi"/>
          <w:b/>
          <w:bCs/>
          <w:u w:val="single"/>
          <w:lang w:val="en-US"/>
        </w:rPr>
      </w:pPr>
    </w:p>
    <w:p w14:paraId="08D8841D" w14:textId="77777777" w:rsidR="00130255" w:rsidRPr="00130255" w:rsidRDefault="00130255" w:rsidP="00753594">
      <w:pPr>
        <w:rPr>
          <w:rFonts w:cstheme="minorHAnsi"/>
          <w:b/>
          <w:bCs/>
          <w:u w:val="single"/>
          <w:lang w:val="en-US"/>
        </w:rPr>
      </w:pPr>
    </w:p>
    <w:p w14:paraId="41742E00" w14:textId="77777777" w:rsidR="00130255" w:rsidRPr="00130255" w:rsidRDefault="00130255" w:rsidP="00753594">
      <w:pPr>
        <w:rPr>
          <w:rFonts w:cstheme="minorHAnsi"/>
          <w:b/>
          <w:bCs/>
          <w:u w:val="single"/>
          <w:lang w:val="en-US"/>
        </w:rPr>
      </w:pPr>
    </w:p>
    <w:p w14:paraId="53BA7716" w14:textId="460C1C56" w:rsidR="00130255" w:rsidRPr="00130255" w:rsidRDefault="00130255" w:rsidP="00753594">
      <w:pPr>
        <w:rPr>
          <w:rFonts w:cstheme="minorHAnsi"/>
          <w:b/>
          <w:bCs/>
          <w:lang w:val="en-US"/>
        </w:rPr>
      </w:pPr>
      <w:r w:rsidRPr="00130255">
        <w:rPr>
          <w:rFonts w:cstheme="minorHAnsi"/>
          <w:b/>
          <w:bCs/>
          <w:lang w:val="en-US"/>
        </w:rPr>
        <w:tab/>
      </w:r>
    </w:p>
    <w:p w14:paraId="51DD3C45" w14:textId="346C0FD0" w:rsidR="0008555F" w:rsidRDefault="0008555F" w:rsidP="0008555F">
      <w:pPr>
        <w:ind w:left="720"/>
        <w:rPr>
          <w:rFonts w:cstheme="minorHAnsi"/>
          <w:color w:val="292929"/>
          <w:spacing w:val="-1"/>
          <w:shd w:val="clear" w:color="auto" w:fill="FFFFFF"/>
        </w:rPr>
      </w:pPr>
      <w:r w:rsidRPr="0008555F">
        <w:rPr>
          <w:rFonts w:cstheme="minorHAnsi"/>
          <w:color w:val="292929"/>
          <w:spacing w:val="-1"/>
          <w:shd w:val="clear" w:color="auto" w:fill="FFFFFF"/>
        </w:rPr>
        <w:t xml:space="preserve">Notice how the GROUP BY aggregation on the </w:t>
      </w:r>
      <w:r w:rsidR="001D6C3A" w:rsidRPr="0008555F">
        <w:rPr>
          <w:rFonts w:cstheme="minorHAnsi"/>
          <w:color w:val="292929"/>
          <w:spacing w:val="-1"/>
          <w:shd w:val="clear" w:color="auto" w:fill="FFFFFF"/>
        </w:rPr>
        <w:t>left-hand</w:t>
      </w:r>
      <w:r w:rsidRPr="0008555F">
        <w:rPr>
          <w:rFonts w:cstheme="minorHAnsi"/>
          <w:color w:val="292929"/>
          <w:spacing w:val="-1"/>
          <w:shd w:val="clear" w:color="auto" w:fill="FFFFFF"/>
        </w:rPr>
        <w:t xml:space="preserve"> side of the picture groups the three rows into one single row. The window function on the </w:t>
      </w:r>
      <w:r w:rsidR="001D6C3A" w:rsidRPr="0008555F">
        <w:rPr>
          <w:rFonts w:cstheme="minorHAnsi"/>
          <w:color w:val="292929"/>
          <w:spacing w:val="-1"/>
          <w:shd w:val="clear" w:color="auto" w:fill="FFFFFF"/>
        </w:rPr>
        <w:t>right-hand</w:t>
      </w:r>
      <w:r w:rsidRPr="0008555F">
        <w:rPr>
          <w:rFonts w:cstheme="minorHAnsi"/>
          <w:color w:val="292929"/>
          <w:spacing w:val="-1"/>
          <w:shd w:val="clear" w:color="auto" w:fill="FFFFFF"/>
        </w:rPr>
        <w:t xml:space="preserve"> side of the picture is able to output each row with an aggregation value. This may save you from having to do a join after the GROUP BY.</w:t>
      </w:r>
    </w:p>
    <w:p w14:paraId="30A75EA1" w14:textId="6DC7298B" w:rsidR="001D6C3A" w:rsidRDefault="001D6C3A" w:rsidP="0008555F">
      <w:pPr>
        <w:ind w:left="720"/>
        <w:rPr>
          <w:rFonts w:cstheme="minorHAnsi"/>
          <w:b/>
          <w:bCs/>
          <w:color w:val="292929"/>
          <w:spacing w:val="-1"/>
          <w:shd w:val="clear" w:color="auto" w:fill="FFFFFF"/>
        </w:rPr>
      </w:pPr>
      <w:r>
        <w:rPr>
          <w:rFonts w:cstheme="minorHAnsi"/>
          <w:b/>
          <w:bCs/>
          <w:color w:val="292929"/>
          <w:spacing w:val="-1"/>
          <w:shd w:val="clear" w:color="auto" w:fill="FFFFFF"/>
        </w:rPr>
        <w:t>Example: Group By versus Window Function</w:t>
      </w:r>
    </w:p>
    <w:p w14:paraId="258C0B28" w14:textId="77777777" w:rsidR="001D6C3A" w:rsidRDefault="001D6C3A" w:rsidP="0008555F">
      <w:pPr>
        <w:ind w:left="720"/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color w:val="292929"/>
          <w:spacing w:val="-1"/>
          <w:shd w:val="clear" w:color="auto" w:fill="FFFFFF"/>
        </w:rPr>
        <w:t>Here’s quick example to give you a taste of what a window function dose.</w:t>
      </w:r>
    </w:p>
    <w:p w14:paraId="0C91A2C6" w14:textId="1D309AC6" w:rsidR="001D6C3A" w:rsidRDefault="001D6C3A" w:rsidP="0008555F">
      <w:pPr>
        <w:ind w:left="720"/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noProof/>
          <w:color w:val="292929"/>
          <w:spacing w:val="-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1B0B4FA" wp14:editId="7F3314DC">
            <wp:simplePos x="0" y="0"/>
            <wp:positionH relativeFrom="column">
              <wp:posOffset>2530022</wp:posOffset>
            </wp:positionH>
            <wp:positionV relativeFrom="paragraph">
              <wp:posOffset>378278</wp:posOffset>
            </wp:positionV>
            <wp:extent cx="1567180" cy="1892935"/>
            <wp:effectExtent l="0" t="0" r="0" b="0"/>
            <wp:wrapTight wrapText="bothSides">
              <wp:wrapPolygon edited="0">
                <wp:start x="0" y="0"/>
                <wp:lineTo x="0" y="21303"/>
                <wp:lineTo x="21267" y="21303"/>
                <wp:lineTo x="212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D6C3A">
        <w:rPr>
          <w:rFonts w:cstheme="minorHAnsi"/>
          <w:color w:val="292929"/>
          <w:spacing w:val="-1"/>
          <w:shd w:val="clear" w:color="auto" w:fill="FFFFFF"/>
        </w:rPr>
        <w:t>Let’s say we have some salary data and we want to find to create a column that gives us the average salary for each job title.</w:t>
      </w:r>
      <w:r w:rsidRPr="001D6C3A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14:paraId="3D01AE6C" w14:textId="2EB62831" w:rsidR="001D6C3A" w:rsidRPr="001D6C3A" w:rsidRDefault="001D6C3A" w:rsidP="0008555F">
      <w:pPr>
        <w:ind w:left="720"/>
        <w:rPr>
          <w:rFonts w:cstheme="minorHAnsi"/>
          <w:color w:val="292929"/>
          <w:spacing w:val="-1"/>
          <w:shd w:val="clear" w:color="auto" w:fill="FFFFFF"/>
        </w:rPr>
      </w:pPr>
    </w:p>
    <w:p w14:paraId="45B420D9" w14:textId="77777777" w:rsidR="001D6C3A" w:rsidRDefault="001D6C3A" w:rsidP="0008555F">
      <w:pPr>
        <w:ind w:left="720"/>
        <w:rPr>
          <w:rFonts w:cstheme="minorHAnsi"/>
          <w:color w:val="292929"/>
          <w:spacing w:val="-1"/>
          <w:shd w:val="clear" w:color="auto" w:fill="FFFFFF"/>
        </w:rPr>
      </w:pPr>
    </w:p>
    <w:p w14:paraId="70294F7A" w14:textId="77777777" w:rsidR="0008555F" w:rsidRDefault="0008555F" w:rsidP="0008555F">
      <w:pPr>
        <w:ind w:left="720"/>
        <w:rPr>
          <w:rFonts w:cstheme="minorHAnsi"/>
          <w:color w:val="292929"/>
          <w:spacing w:val="-1"/>
          <w:shd w:val="clear" w:color="auto" w:fill="FFFFFF"/>
        </w:rPr>
      </w:pPr>
    </w:p>
    <w:p w14:paraId="67D951B5" w14:textId="77777777" w:rsidR="0008555F" w:rsidRPr="0008555F" w:rsidRDefault="0008555F" w:rsidP="0008555F">
      <w:pPr>
        <w:ind w:left="720"/>
        <w:rPr>
          <w:rFonts w:cstheme="minorHAnsi"/>
          <w:b/>
          <w:bCs/>
          <w:sz w:val="16"/>
          <w:szCs w:val="16"/>
          <w:u w:val="single"/>
          <w:lang w:val="en-US"/>
        </w:rPr>
      </w:pPr>
    </w:p>
    <w:p w14:paraId="06EA0A1C" w14:textId="77777777" w:rsidR="001D6C3A" w:rsidRDefault="001D6C3A" w:rsidP="00753594">
      <w:pPr>
        <w:rPr>
          <w:b/>
          <w:bCs/>
          <w:u w:val="single"/>
          <w:lang w:val="en-US"/>
        </w:rPr>
      </w:pPr>
    </w:p>
    <w:p w14:paraId="16B3800A" w14:textId="6F19D65A" w:rsidR="001D6C3A" w:rsidRDefault="001D6C3A" w:rsidP="00753594">
      <w:pPr>
        <w:rPr>
          <w:b/>
          <w:bCs/>
          <w:u w:val="single"/>
          <w:lang w:val="en-US"/>
        </w:rPr>
      </w:pPr>
    </w:p>
    <w:p w14:paraId="4D411C8D" w14:textId="66C9E841" w:rsidR="001D6C3A" w:rsidRDefault="00AD751A" w:rsidP="00753594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FF3BFE9" wp14:editId="2BF63B02">
            <wp:simplePos x="0" y="0"/>
            <wp:positionH relativeFrom="column">
              <wp:posOffset>3618230</wp:posOffset>
            </wp:positionH>
            <wp:positionV relativeFrom="paragraph">
              <wp:posOffset>214993</wp:posOffset>
            </wp:positionV>
            <wp:extent cx="151130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237" y="21438"/>
                <wp:lineTo x="212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BB6DF" w14:textId="38079CF9" w:rsidR="00AD751A" w:rsidRPr="001D6C3A" w:rsidRDefault="00AD751A" w:rsidP="0075359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E491F14" wp14:editId="4F659C11">
            <wp:simplePos x="0" y="0"/>
            <wp:positionH relativeFrom="column">
              <wp:posOffset>1729105</wp:posOffset>
            </wp:positionH>
            <wp:positionV relativeFrom="paragraph">
              <wp:posOffset>5715</wp:posOffset>
            </wp:positionV>
            <wp:extent cx="919480" cy="946785"/>
            <wp:effectExtent l="0" t="0" r="0" b="5715"/>
            <wp:wrapTight wrapText="bothSides">
              <wp:wrapPolygon edited="0">
                <wp:start x="0" y="0"/>
                <wp:lineTo x="0" y="21296"/>
                <wp:lineTo x="21033" y="21296"/>
                <wp:lineTo x="210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C3A">
        <w:rPr>
          <w:lang w:val="en-US"/>
        </w:rPr>
        <w:tab/>
      </w:r>
      <w:r>
        <w:rPr>
          <w:lang w:val="en-US"/>
        </w:rPr>
        <w:tab/>
      </w:r>
    </w:p>
    <w:p w14:paraId="72C8E118" w14:textId="296F9082" w:rsidR="00AD751A" w:rsidRDefault="00AD751A" w:rsidP="00753594">
      <w:pPr>
        <w:rPr>
          <w:b/>
          <w:bCs/>
          <w:u w:val="single"/>
          <w:lang w:val="en-US"/>
        </w:rPr>
      </w:pPr>
    </w:p>
    <w:p w14:paraId="2F7E1FDF" w14:textId="023541A7" w:rsidR="00AD751A" w:rsidRDefault="00AD751A" w:rsidP="00753594">
      <w:pPr>
        <w:rPr>
          <w:b/>
          <w:bCs/>
          <w:u w:val="single"/>
          <w:lang w:val="en-US"/>
        </w:rPr>
      </w:pPr>
    </w:p>
    <w:p w14:paraId="5D9C4ECB" w14:textId="77777777" w:rsidR="00AD751A" w:rsidRDefault="00AD751A" w:rsidP="00753594">
      <w:pPr>
        <w:rPr>
          <w:b/>
          <w:bCs/>
          <w:u w:val="single"/>
          <w:lang w:val="en-US"/>
        </w:rPr>
      </w:pPr>
    </w:p>
    <w:p w14:paraId="7F42E5D2" w14:textId="77777777" w:rsidR="00AD751A" w:rsidRDefault="00AD751A" w:rsidP="00753594">
      <w:pPr>
        <w:rPr>
          <w:b/>
          <w:bCs/>
          <w:u w:val="single"/>
          <w:lang w:val="en-US"/>
        </w:rPr>
      </w:pPr>
    </w:p>
    <w:p w14:paraId="3F322723" w14:textId="77777777" w:rsidR="00AD751A" w:rsidRDefault="00AD751A" w:rsidP="00753594">
      <w:pPr>
        <w:rPr>
          <w:b/>
          <w:bCs/>
          <w:u w:val="single"/>
          <w:lang w:val="en-US"/>
        </w:rPr>
      </w:pPr>
    </w:p>
    <w:p w14:paraId="6FAD0807" w14:textId="77777777" w:rsidR="00AD751A" w:rsidRDefault="00AD751A" w:rsidP="00753594">
      <w:pPr>
        <w:rPr>
          <w:b/>
          <w:bCs/>
          <w:u w:val="single"/>
          <w:lang w:val="en-US"/>
        </w:rPr>
      </w:pPr>
    </w:p>
    <w:p w14:paraId="68C10CB9" w14:textId="77777777" w:rsidR="00AD751A" w:rsidRDefault="00AD751A" w:rsidP="00753594">
      <w:pPr>
        <w:rPr>
          <w:lang w:val="en-US"/>
        </w:rPr>
      </w:pPr>
    </w:p>
    <w:p w14:paraId="5D8B6C13" w14:textId="0C2F1F01" w:rsidR="00AD751A" w:rsidRPr="00AD751A" w:rsidRDefault="00AD751A" w:rsidP="00AD751A">
      <w:pPr>
        <w:pStyle w:val="Heading1"/>
        <w:shd w:val="clear" w:color="auto" w:fill="FFFFFF"/>
        <w:spacing w:before="754" w:beforeAutospacing="0" w:after="0" w:afterAutospacing="0" w:line="420" w:lineRule="atLeast"/>
        <w:ind w:left="720"/>
        <w:rPr>
          <w:rFonts w:asciiTheme="minorHAnsi" w:hAnsiTheme="minorHAnsi" w:cstheme="minorHAnsi"/>
          <w:color w:val="292929"/>
          <w:sz w:val="22"/>
          <w:szCs w:val="22"/>
        </w:rPr>
      </w:pPr>
      <w:r w:rsidRPr="00AD751A">
        <w:rPr>
          <w:rFonts w:asciiTheme="minorHAnsi" w:hAnsiTheme="minorHAnsi" w:cstheme="minorHAnsi"/>
          <w:color w:val="292929"/>
          <w:sz w:val="22"/>
          <w:szCs w:val="22"/>
        </w:rPr>
        <w:t>Why use Window Functions?</w:t>
      </w:r>
    </w:p>
    <w:p w14:paraId="48BE0A51" w14:textId="77777777" w:rsidR="00AD751A" w:rsidRPr="00AD751A" w:rsidRDefault="00AD751A" w:rsidP="00AD751A">
      <w:pPr>
        <w:shd w:val="clear" w:color="auto" w:fill="FFFFFF"/>
        <w:spacing w:before="206" w:after="0" w:line="240" w:lineRule="atLeast"/>
        <w:ind w:left="720"/>
        <w:rPr>
          <w:rFonts w:eastAsia="Times New Roman" w:cstheme="minorHAnsi"/>
          <w:color w:val="292929"/>
          <w:spacing w:val="-1"/>
          <w:lang w:eastAsia="en-IN"/>
        </w:rPr>
      </w:pPr>
      <w:r w:rsidRPr="00AD751A">
        <w:rPr>
          <w:rFonts w:eastAsia="Times New Roman" w:cstheme="minorHAnsi"/>
          <w:color w:val="292929"/>
          <w:spacing w:val="-1"/>
          <w:lang w:eastAsia="en-IN"/>
        </w:rPr>
        <w:t>One major advantage of window functions is that it allows you to work with both aggregate and non-aggregate values all at once because the rows are not collapsed together.</w:t>
      </w:r>
    </w:p>
    <w:p w14:paraId="3BC3E63A" w14:textId="5B13A5F9" w:rsidR="00AD751A" w:rsidRDefault="00AD751A" w:rsidP="00753594">
      <w:pPr>
        <w:rPr>
          <w:lang w:val="en-US"/>
        </w:rPr>
      </w:pPr>
      <w:r>
        <w:rPr>
          <w:lang w:val="en-US"/>
        </w:rPr>
        <w:tab/>
      </w:r>
    </w:p>
    <w:p w14:paraId="78B14596" w14:textId="38309B3C" w:rsidR="00AD751A" w:rsidRPr="00AD751A" w:rsidRDefault="00AD751A" w:rsidP="00AD751A">
      <w:pPr>
        <w:pStyle w:val="pw-post-body-paragraph"/>
        <w:shd w:val="clear" w:color="auto" w:fill="FFFFFF"/>
        <w:spacing w:before="480" w:beforeAutospacing="0" w:after="0" w:afterAutospacing="0" w:line="240" w:lineRule="exac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D751A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Window functions are also simple to use and read. That is, they can reduce the complexity of your queries, which makes it easier to maintain down the road.</w:t>
      </w:r>
    </w:p>
    <w:p w14:paraId="43C7755E" w14:textId="77777777" w:rsidR="00AD751A" w:rsidRPr="00AD751A" w:rsidRDefault="00AD751A" w:rsidP="00AD751A">
      <w:pPr>
        <w:pStyle w:val="pw-post-body-paragraph"/>
        <w:shd w:val="clear" w:color="auto" w:fill="FFFFFF"/>
        <w:spacing w:before="480" w:beforeAutospacing="0" w:after="0" w:afterAutospacing="0" w:line="240" w:lineRule="exac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D751A">
        <w:rPr>
          <w:rFonts w:asciiTheme="minorHAnsi" w:hAnsiTheme="minorHAnsi" w:cstheme="minorHAnsi"/>
          <w:color w:val="292929"/>
          <w:spacing w:val="-1"/>
          <w:sz w:val="22"/>
          <w:szCs w:val="22"/>
        </w:rPr>
        <w:t>In addition, they can help with performance issues. For example, you can use a window function instead of having to do a self-join or cross-join.</w:t>
      </w:r>
    </w:p>
    <w:p w14:paraId="55EE63F3" w14:textId="53D38A6A" w:rsidR="00AD751A" w:rsidRDefault="00AD751A" w:rsidP="00914CC9">
      <w:pPr>
        <w:pStyle w:val="pw-post-body-paragraph"/>
        <w:shd w:val="clear" w:color="auto" w:fill="FFFFFF"/>
        <w:spacing w:before="480" w:beforeAutospacing="0" w:after="0" w:afterAutospacing="0" w:line="120" w:lineRule="exac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D751A">
        <w:rPr>
          <w:rFonts w:asciiTheme="minorHAnsi" w:hAnsiTheme="minorHAnsi" w:cstheme="minorHAnsi"/>
          <w:color w:val="292929"/>
          <w:spacing w:val="-1"/>
          <w:sz w:val="22"/>
          <w:szCs w:val="22"/>
        </w:rPr>
        <w:t>I promise, window functions are truly amazing and great to know.</w:t>
      </w:r>
    </w:p>
    <w:p w14:paraId="3F142292" w14:textId="3774B9A5" w:rsidR="00914CC9" w:rsidRPr="00914CC9" w:rsidRDefault="00914CC9" w:rsidP="00914CC9">
      <w:pPr>
        <w:pStyle w:val="pw-post-body-paragraph"/>
        <w:shd w:val="clear" w:color="auto" w:fill="FFFFFF"/>
        <w:spacing w:before="480" w:after="0" w:line="240" w:lineRule="exac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027F133C" w14:textId="12962A3B" w:rsidR="00914CC9" w:rsidRPr="00914CC9" w:rsidRDefault="00914CC9" w:rsidP="00914CC9">
      <w:pPr>
        <w:pStyle w:val="pw-post-body-paragraph"/>
        <w:shd w:val="clear" w:color="auto" w:fill="FFFFFF"/>
        <w:spacing w:before="480" w:after="0" w:line="240" w:lineRule="exact"/>
        <w:ind w:left="720"/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  <w:u w:val="single"/>
        </w:rPr>
      </w:pPr>
      <w:r w:rsidRPr="00914CC9"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  <w:u w:val="single"/>
        </w:rPr>
        <w:t>Important Note:</w:t>
      </w:r>
    </w:p>
    <w:p w14:paraId="7571E59D" w14:textId="3BAA1D02" w:rsidR="00914CC9" w:rsidRPr="00AD751A" w:rsidRDefault="00914CC9" w:rsidP="00914CC9">
      <w:pPr>
        <w:pStyle w:val="pw-post-body-paragraph"/>
        <w:shd w:val="clear" w:color="auto" w:fill="FFFFFF"/>
        <w:spacing w:before="480" w:beforeAutospacing="0" w:after="0" w:afterAutospacing="0" w:line="240" w:lineRule="exac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914CC9">
        <w:rPr>
          <w:rFonts w:asciiTheme="minorHAnsi" w:hAnsiTheme="minorHAnsi" w:cstheme="minorHAnsi"/>
          <w:color w:val="292929"/>
          <w:spacing w:val="-1"/>
          <w:sz w:val="22"/>
          <w:szCs w:val="22"/>
        </w:rPr>
        <w:t>Before we start, it is important to note that in terms of the order of operations in SQL, window functions come in sixth on the list.</w:t>
      </w:r>
    </w:p>
    <w:p w14:paraId="1BD32C76" w14:textId="0827B617" w:rsidR="00AD751A" w:rsidRDefault="00914CC9" w:rsidP="00753594">
      <w:pPr>
        <w:rPr>
          <w:lang w:val="en-US"/>
        </w:rPr>
      </w:pPr>
      <w:r>
        <w:rPr>
          <w:rFonts w:cstheme="minorHAnsi"/>
          <w:noProof/>
          <w:color w:val="292929"/>
          <w:spacing w:val="-1"/>
        </w:rPr>
        <w:drawing>
          <wp:anchor distT="0" distB="0" distL="114300" distR="114300" simplePos="0" relativeHeight="251662336" behindDoc="1" locked="0" layoutInCell="1" allowOverlap="1" wp14:anchorId="069C9A72" wp14:editId="3D269897">
            <wp:simplePos x="0" y="0"/>
            <wp:positionH relativeFrom="margin">
              <wp:posOffset>1816644</wp:posOffset>
            </wp:positionH>
            <wp:positionV relativeFrom="paragraph">
              <wp:posOffset>89535</wp:posOffset>
            </wp:positionV>
            <wp:extent cx="2726690" cy="963295"/>
            <wp:effectExtent l="0" t="0" r="0" b="8255"/>
            <wp:wrapTight wrapText="bothSides">
              <wp:wrapPolygon edited="0">
                <wp:start x="0" y="0"/>
                <wp:lineTo x="0" y="21358"/>
                <wp:lineTo x="21429" y="21358"/>
                <wp:lineTo x="2142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7F9F3" w14:textId="77777777" w:rsidR="00AD751A" w:rsidRDefault="00AD751A" w:rsidP="00753594">
      <w:pPr>
        <w:rPr>
          <w:lang w:val="en-US"/>
        </w:rPr>
      </w:pPr>
    </w:p>
    <w:p w14:paraId="1F8F3313" w14:textId="77777777" w:rsidR="00914CC9" w:rsidRDefault="00914CC9" w:rsidP="00753594">
      <w:pPr>
        <w:rPr>
          <w:b/>
          <w:bCs/>
          <w:u w:val="single"/>
          <w:lang w:val="en-US"/>
        </w:rPr>
      </w:pPr>
    </w:p>
    <w:p w14:paraId="4833179C" w14:textId="73F4F167" w:rsidR="00914CC9" w:rsidRDefault="00914CC9" w:rsidP="00753594">
      <w:pPr>
        <w:rPr>
          <w:b/>
          <w:bCs/>
          <w:u w:val="single"/>
          <w:lang w:val="en-US"/>
        </w:rPr>
      </w:pPr>
    </w:p>
    <w:p w14:paraId="16DE022B" w14:textId="79365950" w:rsidR="00914CC9" w:rsidRDefault="00914CC9" w:rsidP="00914CC9">
      <w:pPr>
        <w:ind w:left="720"/>
        <w:rPr>
          <w:lang w:val="en-US"/>
        </w:rPr>
      </w:pPr>
      <w:r w:rsidRPr="00914CC9">
        <w:rPr>
          <w:lang w:val="en-US"/>
        </w:rPr>
        <w:t>This is important because based off of this logical order, window functions are allowed in SELECT and ORDER BY, but they are not allowed in FROM,</w:t>
      </w:r>
      <w:r>
        <w:rPr>
          <w:lang w:val="en-US"/>
        </w:rPr>
        <w:t xml:space="preserve"> </w:t>
      </w:r>
      <w:proofErr w:type="gramStart"/>
      <w:r w:rsidRPr="00914CC9">
        <w:rPr>
          <w:lang w:val="en-US"/>
        </w:rPr>
        <w:t>WHERE</w:t>
      </w:r>
      <w:proofErr w:type="gramEnd"/>
      <w:r w:rsidRPr="00914CC9">
        <w:rPr>
          <w:lang w:val="en-US"/>
        </w:rPr>
        <w:t>, GROUP BY, or HAVING clauses.</w:t>
      </w:r>
    </w:p>
    <w:p w14:paraId="1B4AC067" w14:textId="350D4694" w:rsidR="00914CC9" w:rsidRDefault="00914CC9" w:rsidP="00914CC9">
      <w:pPr>
        <w:ind w:left="720"/>
        <w:rPr>
          <w:lang w:val="en-US"/>
        </w:rPr>
      </w:pPr>
      <w:r w:rsidRPr="00914CC9">
        <w:rPr>
          <w:b/>
          <w:bCs/>
          <w:u w:val="single"/>
          <w:lang w:val="en-US"/>
        </w:rPr>
        <w:t>Note:</w:t>
      </w:r>
      <w:r w:rsidRPr="00914CC9">
        <w:rPr>
          <w:lang w:val="en-US"/>
        </w:rPr>
        <w:t xml:space="preserve"> If you really need to have it inside a</w:t>
      </w:r>
      <w:r>
        <w:rPr>
          <w:lang w:val="en-US"/>
        </w:rPr>
        <w:t xml:space="preserve"> </w:t>
      </w:r>
      <w:r w:rsidRPr="00914CC9">
        <w:rPr>
          <w:lang w:val="en-US"/>
        </w:rPr>
        <w:t>WHERE clause or GROUP BY clause, you may get around this limitation by using a subquery or a WITH query.</w:t>
      </w:r>
    </w:p>
    <w:p w14:paraId="1113CA4E" w14:textId="77777777" w:rsidR="00AE547C" w:rsidRDefault="00AE547C" w:rsidP="00AE547C">
      <w:pPr>
        <w:ind w:left="720"/>
        <w:rPr>
          <w:b/>
          <w:bCs/>
          <w:u w:val="single"/>
          <w:lang w:val="en-US"/>
        </w:rPr>
      </w:pPr>
    </w:p>
    <w:p w14:paraId="00C3BAAD" w14:textId="0A203812" w:rsidR="00AE547C" w:rsidRPr="00AE547C" w:rsidRDefault="00AE547C" w:rsidP="00AE547C">
      <w:pPr>
        <w:ind w:left="720"/>
        <w:rPr>
          <w:b/>
          <w:bCs/>
          <w:u w:val="single"/>
          <w:lang w:val="en-US"/>
        </w:rPr>
      </w:pPr>
      <w:r w:rsidRPr="00AE547C">
        <w:rPr>
          <w:b/>
          <w:bCs/>
          <w:u w:val="single"/>
          <w:lang w:val="en-US"/>
        </w:rPr>
        <w:t>Window Function Syntax</w:t>
      </w:r>
    </w:p>
    <w:p w14:paraId="595960A0" w14:textId="2CAE89A7" w:rsidR="00914CC9" w:rsidRPr="00914CC9" w:rsidRDefault="00AE547C" w:rsidP="00AE547C">
      <w:pPr>
        <w:ind w:left="720"/>
        <w:rPr>
          <w:lang w:val="en-US"/>
        </w:rPr>
      </w:pPr>
      <w:r w:rsidRPr="00AE547C">
        <w:rPr>
          <w:lang w:val="en-US"/>
        </w:rPr>
        <w:t>Here’s what the generic syntax looks like for a window function in the SELECT clause.</w:t>
      </w:r>
    </w:p>
    <w:p w14:paraId="05667ADD" w14:textId="3EE3854A" w:rsidR="00AE547C" w:rsidRDefault="00AE547C" w:rsidP="0075359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8A6CDD7" wp14:editId="014E6E24">
            <wp:simplePos x="0" y="0"/>
            <wp:positionH relativeFrom="column">
              <wp:posOffset>1109073</wp:posOffset>
            </wp:positionH>
            <wp:positionV relativeFrom="paragraph">
              <wp:posOffset>2903</wp:posOffset>
            </wp:positionV>
            <wp:extent cx="4620895" cy="937260"/>
            <wp:effectExtent l="0" t="0" r="8255" b="0"/>
            <wp:wrapTight wrapText="bothSides">
              <wp:wrapPolygon edited="0">
                <wp:start x="0" y="0"/>
                <wp:lineTo x="0" y="21073"/>
                <wp:lineTo x="21550" y="21073"/>
                <wp:lineTo x="215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ab/>
      </w:r>
    </w:p>
    <w:p w14:paraId="5F50BF91" w14:textId="37D210EB" w:rsidR="00AE547C" w:rsidRDefault="00AE547C" w:rsidP="00753594">
      <w:pPr>
        <w:rPr>
          <w:lang w:val="en-US"/>
        </w:rPr>
      </w:pPr>
    </w:p>
    <w:p w14:paraId="10DFC8C9" w14:textId="74269072" w:rsidR="00AE547C" w:rsidRDefault="00AE547C" w:rsidP="00753594">
      <w:pPr>
        <w:rPr>
          <w:lang w:val="en-US"/>
        </w:rPr>
      </w:pPr>
    </w:p>
    <w:p w14:paraId="068065EB" w14:textId="06D2AFA2" w:rsidR="00AE547C" w:rsidRDefault="00AE547C" w:rsidP="00753594">
      <w:pPr>
        <w:rPr>
          <w:lang w:val="en-US"/>
        </w:rPr>
      </w:pPr>
    </w:p>
    <w:p w14:paraId="1CD3F0A4" w14:textId="77777777" w:rsidR="00AE547C" w:rsidRPr="00AE547C" w:rsidRDefault="00AE547C" w:rsidP="00AE547C">
      <w:pPr>
        <w:pStyle w:val="pw-post-body-paragraph"/>
        <w:shd w:val="clear" w:color="auto" w:fill="FFFFFF"/>
        <w:spacing w:before="480" w:beforeAutospacing="0" w:after="0" w:afterAutospacing="0" w:line="24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>
        <w:rPr>
          <w:lang w:val="en-US"/>
        </w:rPr>
        <w:tab/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There’s a lot of words here, so let’s look at some definitions:</w:t>
      </w:r>
    </w:p>
    <w:p w14:paraId="09C39328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51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window_function</w:t>
      </w:r>
      <w:proofErr w:type="spellEnd"/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is the name of the window function we want to use; for example, sum, </w:t>
      </w:r>
      <w:proofErr w:type="spellStart"/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avg</w:t>
      </w:r>
      <w:proofErr w:type="spellEnd"/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or </w:t>
      </w:r>
      <w:proofErr w:type="spellStart"/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row_number</w:t>
      </w:r>
      <w:proofErr w:type="spellEnd"/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(we’ll learn more about these later)</w:t>
      </w:r>
    </w:p>
    <w:p w14:paraId="2EF11543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expression 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is the name of the column that we want the window function operated on. This may not be necessary depending on what </w:t>
      </w:r>
      <w:proofErr w:type="spellStart"/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window_function</w:t>
      </w:r>
      <w:proofErr w:type="spellEnd"/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is used</w:t>
      </w:r>
    </w:p>
    <w:p w14:paraId="71C979DD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OVER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 is just to signify that this is a window function</w:t>
      </w:r>
    </w:p>
    <w:p w14:paraId="5954FAE9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PARTITION BY 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divides the rows into partitions so we can specify which rows to use to compute the window function</w:t>
      </w:r>
    </w:p>
    <w:p w14:paraId="2C2A9E94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partition_list</w:t>
      </w:r>
      <w:proofErr w:type="spellEnd"/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is the name of the column(s) we want to partition by</w:t>
      </w:r>
    </w:p>
    <w:p w14:paraId="7A1256C0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ORDER BY 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is used so that we can order the rows within each partition. This is optional and does not have to be specified</w:t>
      </w:r>
    </w:p>
    <w:p w14:paraId="2C96EC6D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order_list</w:t>
      </w:r>
      <w:proofErr w:type="spellEnd"/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is the name of the column(s) we want to order by</w:t>
      </w:r>
    </w:p>
    <w:p w14:paraId="34F8E1FF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ROWS</w:t>
      </w: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 can be used if we want to further limit the rows within our partition. This is optional and usually not used</w:t>
      </w:r>
    </w:p>
    <w:p w14:paraId="4B02C9A7" w14:textId="77777777" w:rsidR="00AE547C" w:rsidRPr="00AE547C" w:rsidRDefault="00AE547C" w:rsidP="00AE547C">
      <w:pPr>
        <w:pStyle w:val="xc"/>
        <w:numPr>
          <w:ilvl w:val="0"/>
          <w:numId w:val="1"/>
        </w:numPr>
        <w:shd w:val="clear" w:color="auto" w:fill="FFFFFF"/>
        <w:spacing w:before="274" w:beforeAutospacing="0" w:after="0" w:afterAutospacing="0" w:line="24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r w:rsidRPr="00AE547C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frame_clause</w:t>
      </w:r>
      <w:proofErr w:type="spellEnd"/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 defines how much to offset from our current row</w:t>
      </w:r>
    </w:p>
    <w:p w14:paraId="44FEF996" w14:textId="77777777" w:rsidR="00AE547C" w:rsidRPr="00AE547C" w:rsidRDefault="00AE547C" w:rsidP="00AE547C">
      <w:pPr>
        <w:pStyle w:val="pw-post-body-paragraph"/>
        <w:shd w:val="clear" w:color="auto" w:fill="FFFFFF"/>
        <w:spacing w:before="480" w:beforeAutospacing="0" w:after="0" w:afterAutospacing="0" w:line="240" w:lineRule="atLeast"/>
        <w:ind w:left="72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AE547C">
        <w:rPr>
          <w:rFonts w:asciiTheme="minorHAnsi" w:hAnsiTheme="minorHAnsi" w:cstheme="minorHAnsi"/>
          <w:color w:val="292929"/>
          <w:spacing w:val="-1"/>
          <w:sz w:val="22"/>
          <w:szCs w:val="22"/>
        </w:rPr>
        <w:t>Don’t worry about memorizing the definitions and syntax or even fully understanding what it means exactly right now. Everything will make a lot more sense once you look at the examples in the article and get an intuitive understanding of how to go about writing a window function.</w:t>
      </w:r>
    </w:p>
    <w:p w14:paraId="5BA8835C" w14:textId="04B9DB3E" w:rsidR="00AE547C" w:rsidRDefault="00AE547C" w:rsidP="00753594">
      <w:pPr>
        <w:rPr>
          <w:lang w:val="en-US"/>
        </w:rPr>
      </w:pPr>
    </w:p>
    <w:p w14:paraId="0899845F" w14:textId="77777777" w:rsidR="00AE547C" w:rsidRPr="00AE547C" w:rsidRDefault="00AE547C" w:rsidP="00753594">
      <w:pPr>
        <w:rPr>
          <w:lang w:val="en-US"/>
        </w:rPr>
      </w:pPr>
    </w:p>
    <w:p w14:paraId="43FF0E94" w14:textId="77777777" w:rsidR="00AE547C" w:rsidRPr="00AE547C" w:rsidRDefault="00AE547C" w:rsidP="00753594">
      <w:pPr>
        <w:rPr>
          <w:lang w:val="en-US"/>
        </w:rPr>
      </w:pPr>
    </w:p>
    <w:p w14:paraId="10FDC9BC" w14:textId="41966FE0" w:rsidR="00753594" w:rsidRPr="00753594" w:rsidRDefault="00753594" w:rsidP="00753594">
      <w:pPr>
        <w:rPr>
          <w:b/>
          <w:bCs/>
          <w:u w:val="single"/>
          <w:lang w:val="en-US"/>
        </w:rPr>
      </w:pPr>
      <w:r w:rsidRPr="00753594">
        <w:rPr>
          <w:b/>
          <w:bCs/>
          <w:u w:val="single"/>
          <w:lang w:val="en-US"/>
        </w:rPr>
        <w:t xml:space="preserve">List of window functions </w:t>
      </w:r>
    </w:p>
    <w:p w14:paraId="7330FBFF" w14:textId="3E3853DD" w:rsidR="00753594" w:rsidRPr="00753594" w:rsidRDefault="00753594" w:rsidP="00753594">
      <w:pPr>
        <w:rPr>
          <w:lang w:val="en-US"/>
        </w:rPr>
      </w:pPr>
      <w:r w:rsidRPr="00753594">
        <w:rPr>
          <w:lang w:val="en-US"/>
        </w:rPr>
        <w:t>1.</w:t>
      </w:r>
      <w:r w:rsidRPr="00753594">
        <w:rPr>
          <w:lang w:val="en-US"/>
        </w:rPr>
        <w:t>Over (</w:t>
      </w:r>
      <w:r w:rsidRPr="00753594">
        <w:rPr>
          <w:lang w:val="en-US"/>
        </w:rPr>
        <w:t>)</w:t>
      </w:r>
    </w:p>
    <w:p w14:paraId="39406983" w14:textId="19E4D17E" w:rsidR="00753594" w:rsidRPr="00753594" w:rsidRDefault="00753594" w:rsidP="00753594">
      <w:pPr>
        <w:rPr>
          <w:lang w:val="en-US"/>
        </w:rPr>
      </w:pPr>
      <w:r w:rsidRPr="00753594">
        <w:rPr>
          <w:lang w:val="en-US"/>
        </w:rPr>
        <w:t>2.</w:t>
      </w:r>
      <w:r w:rsidRPr="00753594">
        <w:rPr>
          <w:lang w:val="en-US"/>
        </w:rPr>
        <w:t>Partitions (</w:t>
      </w:r>
      <w:r w:rsidRPr="00753594">
        <w:rPr>
          <w:lang w:val="en-US"/>
        </w:rPr>
        <w:t>)</w:t>
      </w:r>
    </w:p>
    <w:p w14:paraId="771C9470" w14:textId="77777777" w:rsidR="00753594" w:rsidRPr="00753594" w:rsidRDefault="00753594" w:rsidP="00753594">
      <w:pPr>
        <w:rPr>
          <w:lang w:val="en-US"/>
        </w:rPr>
      </w:pPr>
    </w:p>
    <w:p w14:paraId="1E778254" w14:textId="77777777" w:rsidR="00753594" w:rsidRPr="00753594" w:rsidRDefault="00753594" w:rsidP="00753594">
      <w:pPr>
        <w:rPr>
          <w:b/>
          <w:bCs/>
          <w:u w:val="single"/>
          <w:lang w:val="en-US"/>
        </w:rPr>
      </w:pPr>
      <w:r w:rsidRPr="00753594">
        <w:rPr>
          <w:b/>
          <w:bCs/>
          <w:u w:val="single"/>
          <w:lang w:val="en-US"/>
        </w:rPr>
        <w:t>Ranking Window Function</w:t>
      </w:r>
    </w:p>
    <w:p w14:paraId="69CF8AE2" w14:textId="48C5FF35" w:rsidR="00753594" w:rsidRPr="00753594" w:rsidRDefault="00753594" w:rsidP="00753594">
      <w:pPr>
        <w:rPr>
          <w:lang w:val="en-US"/>
        </w:rPr>
      </w:pPr>
      <w:r w:rsidRPr="00753594">
        <w:rPr>
          <w:lang w:val="en-US"/>
        </w:rPr>
        <w:t xml:space="preserve">1. </w:t>
      </w:r>
      <w:r w:rsidRPr="00753594">
        <w:rPr>
          <w:lang w:val="en-US"/>
        </w:rPr>
        <w:t>Rank (</w:t>
      </w:r>
      <w:r w:rsidRPr="00753594">
        <w:rPr>
          <w:lang w:val="en-US"/>
        </w:rPr>
        <w:t xml:space="preserve">) and Dense </w:t>
      </w:r>
      <w:r w:rsidRPr="00753594">
        <w:rPr>
          <w:lang w:val="en-US"/>
        </w:rPr>
        <w:t>Rank (</w:t>
      </w:r>
      <w:r w:rsidRPr="00753594">
        <w:rPr>
          <w:lang w:val="en-US"/>
        </w:rPr>
        <w:t>)</w:t>
      </w:r>
    </w:p>
    <w:p w14:paraId="5A0FED0C" w14:textId="77777777" w:rsidR="00753594" w:rsidRPr="00753594" w:rsidRDefault="00753594" w:rsidP="00753594">
      <w:pPr>
        <w:rPr>
          <w:lang w:val="en-US"/>
        </w:rPr>
      </w:pPr>
      <w:r w:rsidRPr="00753594">
        <w:rPr>
          <w:lang w:val="en-US"/>
        </w:rPr>
        <w:t xml:space="preserve">2. </w:t>
      </w:r>
      <w:proofErr w:type="spellStart"/>
      <w:r w:rsidRPr="00753594">
        <w:rPr>
          <w:lang w:val="en-US"/>
        </w:rPr>
        <w:t>Row_</w:t>
      </w:r>
      <w:proofErr w:type="gramStart"/>
      <w:r w:rsidRPr="00753594">
        <w:rPr>
          <w:lang w:val="en-US"/>
        </w:rPr>
        <w:t>Number</w:t>
      </w:r>
      <w:proofErr w:type="spellEnd"/>
      <w:r w:rsidRPr="00753594">
        <w:rPr>
          <w:lang w:val="en-US"/>
        </w:rPr>
        <w:t>(</w:t>
      </w:r>
      <w:proofErr w:type="gramEnd"/>
      <w:r w:rsidRPr="00753594">
        <w:rPr>
          <w:lang w:val="en-US"/>
        </w:rPr>
        <w:t>)</w:t>
      </w:r>
    </w:p>
    <w:p w14:paraId="3005C33F" w14:textId="77777777" w:rsidR="00753594" w:rsidRPr="00753594" w:rsidRDefault="00753594" w:rsidP="00753594">
      <w:pPr>
        <w:rPr>
          <w:lang w:val="en-US"/>
        </w:rPr>
      </w:pPr>
      <w:r w:rsidRPr="00753594">
        <w:rPr>
          <w:lang w:val="en-US"/>
        </w:rPr>
        <w:t xml:space="preserve">3. </w:t>
      </w:r>
      <w:proofErr w:type="spellStart"/>
      <w:r w:rsidRPr="00753594">
        <w:rPr>
          <w:lang w:val="en-US"/>
        </w:rPr>
        <w:t>Ntile</w:t>
      </w:r>
      <w:proofErr w:type="spellEnd"/>
      <w:r w:rsidRPr="00753594">
        <w:rPr>
          <w:lang w:val="en-US"/>
        </w:rPr>
        <w:t>(N)</w:t>
      </w:r>
    </w:p>
    <w:p w14:paraId="68201237" w14:textId="77777777" w:rsidR="00753594" w:rsidRPr="00753594" w:rsidRDefault="00753594" w:rsidP="00753594">
      <w:pPr>
        <w:rPr>
          <w:lang w:val="en-US"/>
        </w:rPr>
      </w:pPr>
    </w:p>
    <w:p w14:paraId="3167A904" w14:textId="77777777" w:rsidR="00753594" w:rsidRPr="00753594" w:rsidRDefault="00753594" w:rsidP="00753594">
      <w:pPr>
        <w:rPr>
          <w:b/>
          <w:bCs/>
          <w:u w:val="single"/>
          <w:lang w:val="en-US"/>
        </w:rPr>
      </w:pPr>
      <w:r w:rsidRPr="00753594">
        <w:rPr>
          <w:b/>
          <w:bCs/>
          <w:u w:val="single"/>
          <w:lang w:val="en-US"/>
        </w:rPr>
        <w:t>Value Window Functions</w:t>
      </w:r>
    </w:p>
    <w:p w14:paraId="70CBBA8B" w14:textId="77777777" w:rsidR="00753594" w:rsidRPr="00753594" w:rsidRDefault="00753594" w:rsidP="00753594">
      <w:pPr>
        <w:rPr>
          <w:lang w:val="en-US"/>
        </w:rPr>
      </w:pPr>
      <w:r w:rsidRPr="00753594">
        <w:rPr>
          <w:lang w:val="en-US"/>
        </w:rPr>
        <w:t>1. Lag and Lead</w:t>
      </w:r>
    </w:p>
    <w:p w14:paraId="58968A34" w14:textId="02A5B802" w:rsidR="001948DE" w:rsidRPr="00753594" w:rsidRDefault="00753594" w:rsidP="00753594">
      <w:pPr>
        <w:rPr>
          <w:lang w:val="en-US"/>
        </w:rPr>
      </w:pPr>
      <w:r w:rsidRPr="00753594">
        <w:rPr>
          <w:lang w:val="en-US"/>
        </w:rPr>
        <w:t xml:space="preserve">2. </w:t>
      </w:r>
      <w:proofErr w:type="spellStart"/>
      <w:r w:rsidRPr="00753594">
        <w:rPr>
          <w:lang w:val="en-US"/>
        </w:rPr>
        <w:t>First_Value</w:t>
      </w:r>
      <w:proofErr w:type="spellEnd"/>
      <w:r>
        <w:rPr>
          <w:lang w:val="en-US"/>
        </w:rPr>
        <w:t xml:space="preserve"> </w:t>
      </w:r>
      <w:r w:rsidRPr="00753594">
        <w:rPr>
          <w:lang w:val="en-US"/>
        </w:rPr>
        <w:t>(),</w:t>
      </w:r>
      <w:r>
        <w:rPr>
          <w:lang w:val="en-US"/>
        </w:rPr>
        <w:t xml:space="preserve"> </w:t>
      </w:r>
      <w:proofErr w:type="spellStart"/>
      <w:r w:rsidRPr="00753594">
        <w:rPr>
          <w:lang w:val="en-US"/>
        </w:rPr>
        <w:t>Last_Value</w:t>
      </w:r>
      <w:proofErr w:type="spellEnd"/>
      <w:r>
        <w:rPr>
          <w:lang w:val="en-US"/>
        </w:rPr>
        <w:t xml:space="preserve"> </w:t>
      </w:r>
      <w:r w:rsidRPr="00753594">
        <w:rPr>
          <w:lang w:val="en-US"/>
        </w:rPr>
        <w:t>()</w:t>
      </w:r>
    </w:p>
    <w:sectPr w:rsidR="001948DE" w:rsidRPr="00753594" w:rsidSect="00753594"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C73C" w14:textId="77777777" w:rsidR="003F1627" w:rsidRDefault="003F1627" w:rsidP="007D4EE3">
      <w:pPr>
        <w:spacing w:after="0" w:line="240" w:lineRule="auto"/>
      </w:pPr>
      <w:r>
        <w:separator/>
      </w:r>
    </w:p>
  </w:endnote>
  <w:endnote w:type="continuationSeparator" w:id="0">
    <w:p w14:paraId="2E7A938C" w14:textId="77777777" w:rsidR="003F1627" w:rsidRDefault="003F1627" w:rsidP="007D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87BC" w14:textId="77777777" w:rsidR="003F1627" w:rsidRDefault="003F1627" w:rsidP="007D4EE3">
      <w:pPr>
        <w:spacing w:after="0" w:line="240" w:lineRule="auto"/>
      </w:pPr>
      <w:r>
        <w:separator/>
      </w:r>
    </w:p>
  </w:footnote>
  <w:footnote w:type="continuationSeparator" w:id="0">
    <w:p w14:paraId="074CAF50" w14:textId="77777777" w:rsidR="003F1627" w:rsidRDefault="003F1627" w:rsidP="007D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83E"/>
    <w:multiLevelType w:val="multilevel"/>
    <w:tmpl w:val="3C6C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37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3F"/>
    <w:rsid w:val="0008555F"/>
    <w:rsid w:val="00130255"/>
    <w:rsid w:val="00145270"/>
    <w:rsid w:val="00180AC3"/>
    <w:rsid w:val="001948DE"/>
    <w:rsid w:val="001D6C3A"/>
    <w:rsid w:val="003F1627"/>
    <w:rsid w:val="00402D3F"/>
    <w:rsid w:val="00753594"/>
    <w:rsid w:val="007D4EE3"/>
    <w:rsid w:val="008E1AF4"/>
    <w:rsid w:val="00914CC9"/>
    <w:rsid w:val="00AD751A"/>
    <w:rsid w:val="00A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6C580"/>
  <w15:chartTrackingRefBased/>
  <w15:docId w15:val="{1A1978EF-B8B7-4ADD-940E-A655675D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E3"/>
  </w:style>
  <w:style w:type="paragraph" w:styleId="Footer">
    <w:name w:val="footer"/>
    <w:basedOn w:val="Normal"/>
    <w:link w:val="FooterChar"/>
    <w:uiPriority w:val="99"/>
    <w:unhideWhenUsed/>
    <w:rsid w:val="007D4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E3"/>
  </w:style>
  <w:style w:type="character" w:customStyle="1" w:styleId="Heading1Char">
    <w:name w:val="Heading 1 Char"/>
    <w:basedOn w:val="DefaultParagraphFont"/>
    <w:link w:val="Heading1"/>
    <w:uiPriority w:val="9"/>
    <w:rsid w:val="00AD75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D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c">
    <w:name w:val="xc"/>
    <w:basedOn w:val="Normal"/>
    <w:rsid w:val="00AE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5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C61B-9CAA-499C-AE14-F8457A2E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Mendhekar</dc:creator>
  <cp:keywords/>
  <dc:description/>
  <cp:lastModifiedBy>Rohit Mendhekar</cp:lastModifiedBy>
  <cp:revision>4</cp:revision>
  <dcterms:created xsi:type="dcterms:W3CDTF">2022-09-25T17:39:00Z</dcterms:created>
  <dcterms:modified xsi:type="dcterms:W3CDTF">2022-09-25T19:14:00Z</dcterms:modified>
</cp:coreProperties>
</file>