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0C708" w14:textId="5BB4CA48" w:rsidR="0067069F" w:rsidRDefault="009C4B61">
      <w:r>
        <w:t xml:space="preserve">Q1. </w:t>
      </w:r>
    </w:p>
    <w:p w14:paraId="299EE4CE" w14:textId="1829F293" w:rsidR="009C4B61" w:rsidRDefault="009C4B61">
      <w:pPr>
        <w:rPr>
          <w:b/>
          <w:bCs/>
        </w:rPr>
      </w:pPr>
      <w:r w:rsidRPr="009C4B61">
        <w:rPr>
          <w:b/>
          <w:bCs/>
        </w:rPr>
        <w:t>Naïve Bayes Model:</w:t>
      </w:r>
    </w:p>
    <w:p w14:paraId="1E1DB09C" w14:textId="3F5869D2" w:rsidR="009C4B61" w:rsidRDefault="009C4B61" w:rsidP="009C4B61">
      <w:pPr>
        <w:jc w:val="center"/>
        <w:rPr>
          <w:b/>
          <w:bCs/>
        </w:rPr>
      </w:pPr>
      <w:r>
        <w:rPr>
          <w:b/>
          <w:bCs/>
          <w:noProof/>
        </w:rPr>
        <w:drawing>
          <wp:inline distT="0" distB="0" distL="0" distR="0" wp14:anchorId="615EAB66" wp14:editId="388083F6">
            <wp:extent cx="5616232" cy="6591631"/>
            <wp:effectExtent l="0" t="0" r="3810" b="0"/>
            <wp:docPr id="61668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88336"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638943" cy="6618287"/>
                    </a:xfrm>
                    <a:prstGeom prst="rect">
                      <a:avLst/>
                    </a:prstGeom>
                    <a:noFill/>
                    <a:ln>
                      <a:noFill/>
                    </a:ln>
                  </pic:spPr>
                </pic:pic>
              </a:graphicData>
            </a:graphic>
          </wp:inline>
        </w:drawing>
      </w:r>
    </w:p>
    <w:p w14:paraId="14FF95F4" w14:textId="60637AE8" w:rsidR="009C4B61" w:rsidRDefault="009C4B61" w:rsidP="009C4B61">
      <w:pPr>
        <w:pStyle w:val="Quote"/>
      </w:pPr>
      <w:r>
        <w:t>Figure 1. Naïve Bayes Model</w:t>
      </w:r>
    </w:p>
    <w:p w14:paraId="043C97B4" w14:textId="5D8B9D6C" w:rsidR="009C4B61" w:rsidRDefault="009C4B61" w:rsidP="009C4B61">
      <w:r>
        <w:t>AUC for naïve bayes final model is 67.10% for my model with logistic model 1</w:t>
      </w:r>
      <w:r w:rsidRPr="009C4B61">
        <w:rPr>
          <w:vertAlign w:val="superscript"/>
        </w:rPr>
        <w:t>st</w:t>
      </w:r>
      <w:r>
        <w:t xml:space="preserve"> iteration from homework 5. With </w:t>
      </w:r>
      <w:r w:rsidR="00A906A6">
        <w:t>-</w:t>
      </w:r>
      <w:r>
        <w:t xml:space="preserve">6.4% Entropy </w:t>
      </w:r>
      <w:proofErr w:type="spellStart"/>
      <w:r>
        <w:t>RSquare</w:t>
      </w:r>
      <w:proofErr w:type="spellEnd"/>
      <w:r>
        <w:t xml:space="preserve">, Generalized </w:t>
      </w:r>
      <w:proofErr w:type="spellStart"/>
      <w:r>
        <w:t>RSquare</w:t>
      </w:r>
      <w:proofErr w:type="spellEnd"/>
      <w:r>
        <w:t xml:space="preserve"> </w:t>
      </w:r>
      <w:r w:rsidR="00A906A6">
        <w:t>-</w:t>
      </w:r>
      <w:r>
        <w:t xml:space="preserve">10.2%, RMSE of 38.79% for the validation of naïve bayes model. </w:t>
      </w:r>
      <w:r w:rsidR="00366ABF">
        <w:t xml:space="preserve">As you can see, the misclassification rate is 20.31% for the validation </w:t>
      </w:r>
      <w:proofErr w:type="gramStart"/>
      <w:r w:rsidR="00366ABF">
        <w:t>column</w:t>
      </w:r>
      <w:proofErr w:type="gramEnd"/>
    </w:p>
    <w:p w14:paraId="58567424" w14:textId="6194077D" w:rsidR="009C4B61" w:rsidRDefault="009C4B61" w:rsidP="009C4B61">
      <w:pPr>
        <w:rPr>
          <w:b/>
          <w:bCs/>
        </w:rPr>
      </w:pPr>
      <w:r w:rsidRPr="009C4B61">
        <w:rPr>
          <w:b/>
          <w:bCs/>
        </w:rPr>
        <w:lastRenderedPageBreak/>
        <w:t>Model Comparison</w:t>
      </w:r>
      <w:r w:rsidR="003073CE">
        <w:rPr>
          <w:b/>
          <w:bCs/>
        </w:rPr>
        <w:t xml:space="preserve"> of 5 best models</w:t>
      </w:r>
      <w:r w:rsidRPr="009C4B61">
        <w:rPr>
          <w:b/>
          <w:bCs/>
        </w:rPr>
        <w:t xml:space="preserve"> from HW5 till HW10 Best/Final Models:</w:t>
      </w:r>
    </w:p>
    <w:p w14:paraId="42ED5467" w14:textId="1A0B4657" w:rsidR="009C4B61" w:rsidRDefault="00A906A6" w:rsidP="00A906A6">
      <w:pPr>
        <w:jc w:val="center"/>
        <w:rPr>
          <w:b/>
          <w:bCs/>
        </w:rPr>
      </w:pPr>
      <w:r>
        <w:rPr>
          <w:b/>
          <w:bCs/>
          <w:noProof/>
        </w:rPr>
        <w:drawing>
          <wp:inline distT="0" distB="0" distL="0" distR="0" wp14:anchorId="55FB49AB" wp14:editId="2732CE95">
            <wp:extent cx="4413514" cy="7585544"/>
            <wp:effectExtent l="0" t="0" r="6350" b="0"/>
            <wp:docPr id="1409403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39833" cy="7630779"/>
                    </a:xfrm>
                    <a:prstGeom prst="rect">
                      <a:avLst/>
                    </a:prstGeom>
                    <a:noFill/>
                    <a:ln>
                      <a:noFill/>
                    </a:ln>
                  </pic:spPr>
                </pic:pic>
              </a:graphicData>
            </a:graphic>
          </wp:inline>
        </w:drawing>
      </w:r>
    </w:p>
    <w:p w14:paraId="3E0B21F1" w14:textId="48669C6D" w:rsidR="00A906A6" w:rsidRDefault="00A906A6" w:rsidP="00A906A6">
      <w:pPr>
        <w:pStyle w:val="Quote"/>
      </w:pPr>
      <w:r w:rsidRPr="00A906A6">
        <w:t>Figure 2. Logistic Regression Final Model from Homework 5</w:t>
      </w:r>
    </w:p>
    <w:p w14:paraId="130AFFA7" w14:textId="145009FB" w:rsidR="00A906A6" w:rsidRDefault="00A906A6" w:rsidP="00A906A6">
      <w:pPr>
        <w:jc w:val="center"/>
      </w:pPr>
      <w:r>
        <w:rPr>
          <w:noProof/>
        </w:rPr>
        <w:lastRenderedPageBreak/>
        <w:drawing>
          <wp:inline distT="0" distB="0" distL="0" distR="0" wp14:anchorId="147179FA" wp14:editId="6E53C602">
            <wp:extent cx="5563664" cy="7458323"/>
            <wp:effectExtent l="0" t="0" r="0" b="0"/>
            <wp:docPr id="17514892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0935" cy="7481476"/>
                    </a:xfrm>
                    <a:prstGeom prst="rect">
                      <a:avLst/>
                    </a:prstGeom>
                    <a:noFill/>
                    <a:ln>
                      <a:noFill/>
                    </a:ln>
                  </pic:spPr>
                </pic:pic>
              </a:graphicData>
            </a:graphic>
          </wp:inline>
        </w:drawing>
      </w:r>
    </w:p>
    <w:p w14:paraId="57553E66" w14:textId="48F9B8EC" w:rsidR="00A906A6" w:rsidRDefault="00A906A6" w:rsidP="00A906A6">
      <w:pPr>
        <w:pStyle w:val="Quote"/>
      </w:pPr>
      <w:r>
        <w:t>Figure 3. Lasso Regression Model</w:t>
      </w:r>
    </w:p>
    <w:p w14:paraId="1A8F563B" w14:textId="77777777" w:rsidR="00A906A6" w:rsidRDefault="00A906A6" w:rsidP="00A906A6"/>
    <w:p w14:paraId="7A8D4F91" w14:textId="07C478B3" w:rsidR="00A906A6" w:rsidRDefault="00A906A6" w:rsidP="00A906A6">
      <w:pPr>
        <w:jc w:val="center"/>
      </w:pPr>
      <w:r>
        <w:rPr>
          <w:noProof/>
        </w:rPr>
        <w:lastRenderedPageBreak/>
        <w:drawing>
          <wp:inline distT="0" distB="0" distL="0" distR="0" wp14:anchorId="44AF49F8" wp14:editId="032295A1">
            <wp:extent cx="6123181" cy="5311471"/>
            <wp:effectExtent l="0" t="0" r="0" b="3810"/>
            <wp:docPr id="6656701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833" cy="5327650"/>
                    </a:xfrm>
                    <a:prstGeom prst="rect">
                      <a:avLst/>
                    </a:prstGeom>
                    <a:noFill/>
                    <a:ln>
                      <a:noFill/>
                    </a:ln>
                  </pic:spPr>
                </pic:pic>
              </a:graphicData>
            </a:graphic>
          </wp:inline>
        </w:drawing>
      </w:r>
    </w:p>
    <w:p w14:paraId="18CEE2FD" w14:textId="553F4187" w:rsidR="00A906A6" w:rsidRDefault="00A906A6" w:rsidP="00A906A6">
      <w:pPr>
        <w:pStyle w:val="Quote"/>
      </w:pPr>
      <w:r>
        <w:t>Figure 4. Bootstrap Forest Model</w:t>
      </w:r>
    </w:p>
    <w:p w14:paraId="025316F1" w14:textId="40596BCC" w:rsidR="00A906A6" w:rsidRDefault="00A906A6" w:rsidP="00A906A6">
      <w:pPr>
        <w:jc w:val="center"/>
      </w:pPr>
      <w:r>
        <w:rPr>
          <w:noProof/>
        </w:rPr>
        <w:lastRenderedPageBreak/>
        <w:drawing>
          <wp:inline distT="0" distB="0" distL="0" distR="0" wp14:anchorId="6FD5A278" wp14:editId="23195584">
            <wp:extent cx="6048754" cy="7060758"/>
            <wp:effectExtent l="0" t="0" r="9525" b="6985"/>
            <wp:docPr id="11701387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1856" cy="7087726"/>
                    </a:xfrm>
                    <a:prstGeom prst="rect">
                      <a:avLst/>
                    </a:prstGeom>
                    <a:noFill/>
                    <a:ln>
                      <a:noFill/>
                    </a:ln>
                  </pic:spPr>
                </pic:pic>
              </a:graphicData>
            </a:graphic>
          </wp:inline>
        </w:drawing>
      </w:r>
    </w:p>
    <w:p w14:paraId="76A5700F" w14:textId="1BE12258" w:rsidR="00A906A6" w:rsidRDefault="00A906A6" w:rsidP="00A906A6">
      <w:pPr>
        <w:pStyle w:val="Quote"/>
      </w:pPr>
      <w:r>
        <w:t>Figure 5. Best Neural Model</w:t>
      </w:r>
    </w:p>
    <w:p w14:paraId="47BB1A8B" w14:textId="77777777" w:rsidR="00A906A6" w:rsidRDefault="00A906A6" w:rsidP="00A906A6"/>
    <w:p w14:paraId="533A32C5" w14:textId="77777777" w:rsidR="00A906A6" w:rsidRDefault="00A906A6" w:rsidP="00A906A6"/>
    <w:tbl>
      <w:tblPr>
        <w:tblStyle w:val="TableGrid"/>
        <w:tblW w:w="9614" w:type="dxa"/>
        <w:tblLook w:val="04A0" w:firstRow="1" w:lastRow="0" w:firstColumn="1" w:lastColumn="0" w:noHBand="0" w:noVBand="1"/>
      </w:tblPr>
      <w:tblGrid>
        <w:gridCol w:w="3782"/>
        <w:gridCol w:w="1228"/>
        <w:gridCol w:w="1563"/>
        <w:gridCol w:w="2010"/>
        <w:gridCol w:w="1031"/>
      </w:tblGrid>
      <w:tr w:rsidR="00A906A6" w14:paraId="275F53FB" w14:textId="77777777" w:rsidTr="00A906A6">
        <w:trPr>
          <w:trHeight w:val="255"/>
        </w:trPr>
        <w:tc>
          <w:tcPr>
            <w:tcW w:w="3782" w:type="dxa"/>
          </w:tcPr>
          <w:p w14:paraId="730B307F" w14:textId="1A61E3D9" w:rsidR="00A906A6" w:rsidRPr="00E8785B" w:rsidRDefault="00A906A6" w:rsidP="0072447D">
            <w:pPr>
              <w:jc w:val="center"/>
              <w:rPr>
                <w:b/>
                <w:bCs/>
              </w:rPr>
            </w:pPr>
            <w:r>
              <w:rPr>
                <w:b/>
                <w:bCs/>
              </w:rPr>
              <w:lastRenderedPageBreak/>
              <w:t>Best Models from HW 5, 7, 8, 9, 10</w:t>
            </w:r>
          </w:p>
        </w:tc>
        <w:tc>
          <w:tcPr>
            <w:tcW w:w="1228" w:type="dxa"/>
          </w:tcPr>
          <w:p w14:paraId="0F505F77" w14:textId="77777777" w:rsidR="00A906A6" w:rsidRPr="00E8785B" w:rsidRDefault="00A906A6" w:rsidP="0072447D">
            <w:pPr>
              <w:jc w:val="center"/>
              <w:rPr>
                <w:b/>
                <w:bCs/>
              </w:rPr>
            </w:pPr>
            <w:r w:rsidRPr="00E8785B">
              <w:rPr>
                <w:b/>
                <w:bCs/>
              </w:rPr>
              <w:t>AUC</w:t>
            </w:r>
          </w:p>
        </w:tc>
        <w:tc>
          <w:tcPr>
            <w:tcW w:w="1563" w:type="dxa"/>
          </w:tcPr>
          <w:p w14:paraId="196B1E4B" w14:textId="77777777" w:rsidR="00A906A6" w:rsidRPr="00E8785B" w:rsidRDefault="00A906A6" w:rsidP="0072447D">
            <w:pPr>
              <w:jc w:val="center"/>
              <w:rPr>
                <w:b/>
                <w:bCs/>
                <w:vertAlign w:val="superscript"/>
              </w:rPr>
            </w:pPr>
            <w:r w:rsidRPr="00E8785B">
              <w:rPr>
                <w:b/>
                <w:bCs/>
              </w:rPr>
              <w:t>Entropy R</w:t>
            </w:r>
            <w:r w:rsidRPr="00E8785B">
              <w:rPr>
                <w:b/>
                <w:bCs/>
                <w:vertAlign w:val="superscript"/>
              </w:rPr>
              <w:t>2</w:t>
            </w:r>
          </w:p>
        </w:tc>
        <w:tc>
          <w:tcPr>
            <w:tcW w:w="2010" w:type="dxa"/>
          </w:tcPr>
          <w:p w14:paraId="3D75D05A" w14:textId="77777777" w:rsidR="00A906A6" w:rsidRPr="00E8785B" w:rsidRDefault="00A906A6" w:rsidP="0072447D">
            <w:pPr>
              <w:jc w:val="center"/>
              <w:rPr>
                <w:b/>
                <w:bCs/>
              </w:rPr>
            </w:pPr>
            <w:r w:rsidRPr="00E8785B">
              <w:rPr>
                <w:b/>
                <w:bCs/>
              </w:rPr>
              <w:t>Generalized R</w:t>
            </w:r>
            <w:r w:rsidRPr="00E8785B">
              <w:rPr>
                <w:b/>
                <w:bCs/>
                <w:vertAlign w:val="superscript"/>
              </w:rPr>
              <w:t>2</w:t>
            </w:r>
          </w:p>
        </w:tc>
        <w:tc>
          <w:tcPr>
            <w:tcW w:w="1031" w:type="dxa"/>
          </w:tcPr>
          <w:p w14:paraId="6BC6F3DF" w14:textId="77777777" w:rsidR="00A906A6" w:rsidRPr="00E8785B" w:rsidRDefault="00A906A6" w:rsidP="0072447D">
            <w:pPr>
              <w:jc w:val="center"/>
              <w:rPr>
                <w:b/>
                <w:bCs/>
              </w:rPr>
            </w:pPr>
            <w:r w:rsidRPr="00E8785B">
              <w:rPr>
                <w:b/>
                <w:bCs/>
              </w:rPr>
              <w:t>RMSE</w:t>
            </w:r>
          </w:p>
        </w:tc>
      </w:tr>
      <w:tr w:rsidR="00A906A6" w14:paraId="25956A45" w14:textId="77777777" w:rsidTr="00A906A6">
        <w:trPr>
          <w:trHeight w:val="521"/>
        </w:trPr>
        <w:tc>
          <w:tcPr>
            <w:tcW w:w="3782" w:type="dxa"/>
          </w:tcPr>
          <w:p w14:paraId="0F25885F" w14:textId="7460D0A2" w:rsidR="00A906A6" w:rsidRDefault="00A906A6" w:rsidP="0072447D">
            <w:r>
              <w:t>Final Logistic Linear Regression Model from HW5</w:t>
            </w:r>
          </w:p>
        </w:tc>
        <w:tc>
          <w:tcPr>
            <w:tcW w:w="1228" w:type="dxa"/>
          </w:tcPr>
          <w:p w14:paraId="2DED633A" w14:textId="77777777" w:rsidR="00A906A6" w:rsidRDefault="00A906A6" w:rsidP="0072447D">
            <w:r>
              <w:t>0.6926</w:t>
            </w:r>
          </w:p>
        </w:tc>
        <w:tc>
          <w:tcPr>
            <w:tcW w:w="1563" w:type="dxa"/>
          </w:tcPr>
          <w:p w14:paraId="07048330" w14:textId="77777777" w:rsidR="00A906A6" w:rsidRDefault="00A906A6" w:rsidP="0072447D">
            <w:r>
              <w:t>0.0745</w:t>
            </w:r>
          </w:p>
        </w:tc>
        <w:tc>
          <w:tcPr>
            <w:tcW w:w="2010" w:type="dxa"/>
          </w:tcPr>
          <w:p w14:paraId="5329771E" w14:textId="77777777" w:rsidR="00A906A6" w:rsidRDefault="00A906A6" w:rsidP="0072447D">
            <w:r>
              <w:t>0.1113</w:t>
            </w:r>
          </w:p>
        </w:tc>
        <w:tc>
          <w:tcPr>
            <w:tcW w:w="1031" w:type="dxa"/>
          </w:tcPr>
          <w:p w14:paraId="78CB99F4" w14:textId="77777777" w:rsidR="00A906A6" w:rsidRDefault="00A906A6" w:rsidP="0072447D">
            <w:r>
              <w:t>0.3712</w:t>
            </w:r>
          </w:p>
        </w:tc>
      </w:tr>
      <w:tr w:rsidR="00A906A6" w14:paraId="37107FB7" w14:textId="77777777" w:rsidTr="00A906A6">
        <w:trPr>
          <w:trHeight w:val="255"/>
        </w:trPr>
        <w:tc>
          <w:tcPr>
            <w:tcW w:w="3782" w:type="dxa"/>
          </w:tcPr>
          <w:p w14:paraId="701AA6FD" w14:textId="72D0B53C" w:rsidR="00A906A6" w:rsidRDefault="00A906A6" w:rsidP="0072447D">
            <w:r>
              <w:t>Naïve Bayes Model</w:t>
            </w:r>
          </w:p>
        </w:tc>
        <w:tc>
          <w:tcPr>
            <w:tcW w:w="1228" w:type="dxa"/>
          </w:tcPr>
          <w:p w14:paraId="49853484" w14:textId="5083E10D" w:rsidR="00A906A6" w:rsidRDefault="00A906A6" w:rsidP="0072447D">
            <w:r>
              <w:t>0.6710</w:t>
            </w:r>
          </w:p>
        </w:tc>
        <w:tc>
          <w:tcPr>
            <w:tcW w:w="1563" w:type="dxa"/>
          </w:tcPr>
          <w:p w14:paraId="163C887E" w14:textId="6F1789A4" w:rsidR="00A906A6" w:rsidRDefault="00366ABF" w:rsidP="0072447D">
            <w:r>
              <w:t>-</w:t>
            </w:r>
            <w:r w:rsidR="00A906A6">
              <w:t>0.</w:t>
            </w:r>
            <w:r>
              <w:t>064</w:t>
            </w:r>
          </w:p>
        </w:tc>
        <w:tc>
          <w:tcPr>
            <w:tcW w:w="2010" w:type="dxa"/>
          </w:tcPr>
          <w:p w14:paraId="2B4D09C4" w14:textId="31ED51B7" w:rsidR="00A906A6" w:rsidRDefault="00366ABF" w:rsidP="0072447D">
            <w:r>
              <w:t>-</w:t>
            </w:r>
            <w:r w:rsidR="00A906A6">
              <w:t>0.</w:t>
            </w:r>
            <w:r>
              <w:t>102</w:t>
            </w:r>
          </w:p>
        </w:tc>
        <w:tc>
          <w:tcPr>
            <w:tcW w:w="1031" w:type="dxa"/>
          </w:tcPr>
          <w:p w14:paraId="457C5C53" w14:textId="48EF914A" w:rsidR="00A906A6" w:rsidRDefault="00A906A6" w:rsidP="0072447D">
            <w:r>
              <w:t>0.3</w:t>
            </w:r>
            <w:r w:rsidR="00366ABF">
              <w:t>879</w:t>
            </w:r>
          </w:p>
        </w:tc>
      </w:tr>
      <w:tr w:rsidR="00A906A6" w14:paraId="641A0593" w14:textId="77777777" w:rsidTr="00A906A6">
        <w:trPr>
          <w:trHeight w:val="255"/>
        </w:trPr>
        <w:tc>
          <w:tcPr>
            <w:tcW w:w="3782" w:type="dxa"/>
          </w:tcPr>
          <w:p w14:paraId="0F004E93" w14:textId="4FACA1C4" w:rsidR="00A906A6" w:rsidRDefault="00A906A6" w:rsidP="0072447D">
            <w:r>
              <w:t>Lasso Model</w:t>
            </w:r>
          </w:p>
        </w:tc>
        <w:tc>
          <w:tcPr>
            <w:tcW w:w="1228" w:type="dxa"/>
          </w:tcPr>
          <w:p w14:paraId="19D30EA2" w14:textId="337650DD" w:rsidR="00A906A6" w:rsidRDefault="00A906A6" w:rsidP="0072447D">
            <w:r>
              <w:t>0.69</w:t>
            </w:r>
            <w:r w:rsidR="000348B1">
              <w:t>31</w:t>
            </w:r>
          </w:p>
        </w:tc>
        <w:tc>
          <w:tcPr>
            <w:tcW w:w="1563" w:type="dxa"/>
          </w:tcPr>
          <w:p w14:paraId="50E51D4A" w14:textId="52DDDA87" w:rsidR="00A906A6" w:rsidRDefault="00A906A6" w:rsidP="0072447D">
            <w:r>
              <w:t>0.07</w:t>
            </w:r>
            <w:r w:rsidR="000348B1">
              <w:t>50</w:t>
            </w:r>
          </w:p>
        </w:tc>
        <w:tc>
          <w:tcPr>
            <w:tcW w:w="2010" w:type="dxa"/>
          </w:tcPr>
          <w:p w14:paraId="00A181D1" w14:textId="722C2898" w:rsidR="00A906A6" w:rsidRDefault="00A906A6" w:rsidP="0072447D">
            <w:r>
              <w:t>0.1</w:t>
            </w:r>
            <w:r w:rsidR="000348B1">
              <w:t>120</w:t>
            </w:r>
          </w:p>
        </w:tc>
        <w:tc>
          <w:tcPr>
            <w:tcW w:w="1031" w:type="dxa"/>
          </w:tcPr>
          <w:p w14:paraId="4EFDF1E9" w14:textId="5A55D0F3" w:rsidR="00A906A6" w:rsidRDefault="00A906A6" w:rsidP="0072447D">
            <w:r>
              <w:t>0.371</w:t>
            </w:r>
            <w:r w:rsidR="000348B1">
              <w:t>1</w:t>
            </w:r>
          </w:p>
        </w:tc>
      </w:tr>
      <w:tr w:rsidR="00A906A6" w14:paraId="27EA4C8D" w14:textId="77777777" w:rsidTr="00A906A6">
        <w:trPr>
          <w:trHeight w:val="266"/>
        </w:trPr>
        <w:tc>
          <w:tcPr>
            <w:tcW w:w="3782" w:type="dxa"/>
          </w:tcPr>
          <w:p w14:paraId="5554C5DF" w14:textId="7539C98F" w:rsidR="00A906A6" w:rsidRDefault="00A906A6" w:rsidP="0072447D">
            <w:r>
              <w:t>Bootstrap Forest</w:t>
            </w:r>
          </w:p>
        </w:tc>
        <w:tc>
          <w:tcPr>
            <w:tcW w:w="1228" w:type="dxa"/>
          </w:tcPr>
          <w:p w14:paraId="3037E450" w14:textId="4555652E" w:rsidR="00A906A6" w:rsidRDefault="00A906A6" w:rsidP="0072447D">
            <w:r>
              <w:t>0.692</w:t>
            </w:r>
            <w:r w:rsidR="000348B1">
              <w:t>1</w:t>
            </w:r>
          </w:p>
        </w:tc>
        <w:tc>
          <w:tcPr>
            <w:tcW w:w="1563" w:type="dxa"/>
          </w:tcPr>
          <w:p w14:paraId="6B3EA4E8" w14:textId="654F5683" w:rsidR="00A906A6" w:rsidRDefault="00A906A6" w:rsidP="0072447D">
            <w:r>
              <w:t>0.07</w:t>
            </w:r>
            <w:r w:rsidR="000348B1">
              <w:t>39</w:t>
            </w:r>
          </w:p>
        </w:tc>
        <w:tc>
          <w:tcPr>
            <w:tcW w:w="2010" w:type="dxa"/>
          </w:tcPr>
          <w:p w14:paraId="5D493BEF" w14:textId="5C9D06CE" w:rsidR="00A906A6" w:rsidRDefault="00A906A6" w:rsidP="0072447D">
            <w:r>
              <w:t>0.11</w:t>
            </w:r>
            <w:r w:rsidR="000348B1">
              <w:t>03</w:t>
            </w:r>
          </w:p>
        </w:tc>
        <w:tc>
          <w:tcPr>
            <w:tcW w:w="1031" w:type="dxa"/>
          </w:tcPr>
          <w:p w14:paraId="5D8D3024" w14:textId="15D10F5E" w:rsidR="00A906A6" w:rsidRDefault="00A906A6" w:rsidP="0072447D">
            <w:r>
              <w:t>0.371</w:t>
            </w:r>
            <w:r w:rsidR="000348B1">
              <w:t>3</w:t>
            </w:r>
          </w:p>
        </w:tc>
      </w:tr>
      <w:tr w:rsidR="00A906A6" w14:paraId="5CA26B4E" w14:textId="77777777" w:rsidTr="00A906A6">
        <w:trPr>
          <w:trHeight w:val="776"/>
        </w:trPr>
        <w:tc>
          <w:tcPr>
            <w:tcW w:w="3782" w:type="dxa"/>
          </w:tcPr>
          <w:p w14:paraId="628788C0" w14:textId="77777777" w:rsidR="00A906A6" w:rsidRDefault="00A906A6" w:rsidP="0072447D">
            <w:r>
              <w:t xml:space="preserve">2 Layers 9 Nodes Each for </w:t>
            </w:r>
            <w:proofErr w:type="spellStart"/>
            <w:r>
              <w:t>TanH</w:t>
            </w:r>
            <w:proofErr w:type="spellEnd"/>
            <w:r>
              <w:t>, Linear, Gaussian Activation Function</w:t>
            </w:r>
          </w:p>
        </w:tc>
        <w:tc>
          <w:tcPr>
            <w:tcW w:w="1228" w:type="dxa"/>
          </w:tcPr>
          <w:p w14:paraId="04960B31" w14:textId="77777777" w:rsidR="00A906A6" w:rsidRDefault="00A906A6" w:rsidP="0072447D">
            <w:r>
              <w:t>0.6943</w:t>
            </w:r>
          </w:p>
        </w:tc>
        <w:tc>
          <w:tcPr>
            <w:tcW w:w="1563" w:type="dxa"/>
          </w:tcPr>
          <w:p w14:paraId="0B37F753" w14:textId="77777777" w:rsidR="00A906A6" w:rsidRDefault="00A906A6" w:rsidP="0072447D">
            <w:r>
              <w:t>0.0761</w:t>
            </w:r>
          </w:p>
        </w:tc>
        <w:tc>
          <w:tcPr>
            <w:tcW w:w="2010" w:type="dxa"/>
          </w:tcPr>
          <w:p w14:paraId="7D17D82E" w14:textId="77777777" w:rsidR="00A906A6" w:rsidRDefault="00A906A6" w:rsidP="0072447D">
            <w:r>
              <w:t>0.1135</w:t>
            </w:r>
          </w:p>
        </w:tc>
        <w:tc>
          <w:tcPr>
            <w:tcW w:w="1031" w:type="dxa"/>
          </w:tcPr>
          <w:p w14:paraId="16CD6349" w14:textId="77777777" w:rsidR="00A906A6" w:rsidRDefault="00A906A6" w:rsidP="0072447D">
            <w:r>
              <w:t>0.3709</w:t>
            </w:r>
          </w:p>
        </w:tc>
      </w:tr>
    </w:tbl>
    <w:p w14:paraId="64D9828D" w14:textId="77777777" w:rsidR="00A906A6" w:rsidRDefault="00A906A6" w:rsidP="00A906A6"/>
    <w:p w14:paraId="2DC10FAD" w14:textId="73D51051" w:rsidR="007620F8" w:rsidRPr="00A906A6" w:rsidRDefault="007620F8" w:rsidP="00A906A6">
      <w:r>
        <w:t xml:space="preserve">Looking at the above table, the Neural model with the 2 layers and 9 nodes each for </w:t>
      </w:r>
      <w:proofErr w:type="spellStart"/>
      <w:r>
        <w:t>TanH</w:t>
      </w:r>
      <w:proofErr w:type="spellEnd"/>
      <w:r>
        <w:t xml:space="preserve">, Linear, and Gaussian Activation Function works best as per the AUC (0.6943) followed by Lasso model with the AUC (0.6931). As for the AUC, Naïve Bayes is worse at AUC 0.6710. </w:t>
      </w:r>
      <w:proofErr w:type="gramStart"/>
      <w:r>
        <w:t>by</w:t>
      </w:r>
      <w:proofErr w:type="gramEnd"/>
      <w:r>
        <w:t xml:space="preserve"> far, the Naïve Bayes Model is the worse and Neural Model is the best in all above outcomes. RMSE is also the lowest at 0.3709 for Neural Model and for Naïve it is worse at 0.3879 as the low RMSE is better. </w:t>
      </w:r>
      <w:r w:rsidR="00F27F3B" w:rsidRPr="00F27F3B">
        <w:t xml:space="preserve">we can deduce that the Lasso Model and the Bootstrap Forest have the highest AUC scores, suggesting they are better at classifying instances correctly compared to the other models. The Final Logistic Linear Regression Model from HW5 has the highest Generalized R², indicating it might </w:t>
      </w:r>
      <w:r w:rsidR="00F27F3B">
        <w:t>best explain</w:t>
      </w:r>
      <w:r w:rsidR="00F27F3B" w:rsidRPr="00F27F3B">
        <w:t xml:space="preserve"> the variance in the dataset after accounting for the model's complexity.</w:t>
      </w:r>
      <w:r w:rsidR="00F27F3B">
        <w:t xml:space="preserve"> </w:t>
      </w:r>
      <w:r w:rsidR="00F27F3B" w:rsidRPr="00F27F3B">
        <w:t>It’s important to note that the choice of the best model could also depend on the specific context and requirements of the predictive task, such as the trade-off between model interpretability and accuracy.</w:t>
      </w:r>
    </w:p>
    <w:sectPr w:rsidR="007620F8" w:rsidRPr="00A90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B61"/>
    <w:rsid w:val="000348B1"/>
    <w:rsid w:val="003073CE"/>
    <w:rsid w:val="00366ABF"/>
    <w:rsid w:val="005B1AF8"/>
    <w:rsid w:val="0067069F"/>
    <w:rsid w:val="007620F8"/>
    <w:rsid w:val="009C4B61"/>
    <w:rsid w:val="00A906A6"/>
    <w:rsid w:val="00AB0CFD"/>
    <w:rsid w:val="00F2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DE90DF"/>
  <w15:chartTrackingRefBased/>
  <w15:docId w15:val="{45682821-7B09-400F-B036-38AB959A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B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B61"/>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9C4B6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4B61"/>
    <w:rPr>
      <w:i/>
      <w:iCs/>
      <w:color w:val="404040" w:themeColor="text1" w:themeTint="BF"/>
    </w:rPr>
  </w:style>
  <w:style w:type="table" w:styleId="TableGrid">
    <w:name w:val="Table Grid"/>
    <w:basedOn w:val="TableNormal"/>
    <w:uiPriority w:val="39"/>
    <w:rsid w:val="00A90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337</Words>
  <Characters>1661</Characters>
  <Application>Microsoft Office Word</Application>
  <DocSecurity>0</DocSecurity>
  <Lines>63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Akole, Rohit</dc:creator>
  <cp:keywords/>
  <dc:description/>
  <cp:lastModifiedBy>Akole, Rohit</cp:lastModifiedBy>
  <cp:revision>3</cp:revision>
  <dcterms:created xsi:type="dcterms:W3CDTF">2023-11-24T02:33:00Z</dcterms:created>
  <dcterms:modified xsi:type="dcterms:W3CDTF">2023-12-03T02:26:00Z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91ab7330-f324-494a-9939-661d9e0cfa4d</vt:lpwstr>
  </property>
</Properties>
</file>