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B5C95" w14:textId="77777777" w:rsidR="006E433E" w:rsidRPr="006E433E" w:rsidRDefault="006E433E" w:rsidP="006E433E">
      <w:pPr>
        <w:rPr>
          <w:b/>
          <w:bCs/>
        </w:rPr>
      </w:pPr>
      <w:r w:rsidRPr="006E433E">
        <w:rPr>
          <w:b/>
          <w:bCs/>
        </w:rPr>
        <w:t>How to explain the Introduction</w:t>
      </w:r>
    </w:p>
    <w:p w14:paraId="750B9385" w14:textId="77777777" w:rsidR="006E433E" w:rsidRPr="006E433E" w:rsidRDefault="006E433E" w:rsidP="006E433E">
      <w:r w:rsidRPr="006E433E">
        <w:t>Your introduction should answer three simple questions:</w:t>
      </w:r>
    </w:p>
    <w:p w14:paraId="58275BE3" w14:textId="77777777" w:rsidR="006E433E" w:rsidRPr="006E433E" w:rsidRDefault="006E433E" w:rsidP="006E433E">
      <w:pPr>
        <w:numPr>
          <w:ilvl w:val="0"/>
          <w:numId w:val="1"/>
        </w:numPr>
      </w:pPr>
      <w:r w:rsidRPr="006E433E">
        <w:rPr>
          <w:b/>
          <w:bCs/>
        </w:rPr>
        <w:t>Why is this needed?</w:t>
      </w:r>
      <w:r w:rsidRPr="006E433E">
        <w:br/>
        <w:t>Healthcare information is huge and spread across guidelines, research papers, drug references, and hospital documents. Finding the right information quickly is difficult.</w:t>
      </w:r>
    </w:p>
    <w:p w14:paraId="78FCF5FE" w14:textId="77777777" w:rsidR="006E433E" w:rsidRPr="006E433E" w:rsidRDefault="006E433E" w:rsidP="006E433E">
      <w:pPr>
        <w:numPr>
          <w:ilvl w:val="0"/>
          <w:numId w:val="1"/>
        </w:numPr>
      </w:pPr>
      <w:r w:rsidRPr="006E433E">
        <w:rPr>
          <w:b/>
          <w:bCs/>
        </w:rPr>
        <w:t>What is the risk?</w:t>
      </w:r>
      <w:r w:rsidRPr="006E433E">
        <w:br/>
        <w:t>A normal chatbot may give a confident answer without showing where it came from. In healthcare, an unsupported answer can be unsafe.</w:t>
      </w:r>
    </w:p>
    <w:p w14:paraId="1B760C02" w14:textId="77777777" w:rsidR="006E433E" w:rsidRPr="006E433E" w:rsidRDefault="006E433E" w:rsidP="006E433E">
      <w:pPr>
        <w:numPr>
          <w:ilvl w:val="0"/>
          <w:numId w:val="1"/>
        </w:numPr>
      </w:pPr>
      <w:r w:rsidRPr="006E433E">
        <w:rPr>
          <w:b/>
          <w:bCs/>
        </w:rPr>
        <w:t>What is your idea?</w:t>
      </w:r>
      <w:r w:rsidRPr="006E433E">
        <w:br/>
        <w:t>Your system searches trusted clinical documents first, finds the relevant evidence, and then gives an answer with citations. If it does not find enough evidence, it says so instead of guessing.</w:t>
      </w:r>
    </w:p>
    <w:p w14:paraId="1AB77096" w14:textId="77777777" w:rsidR="006E433E" w:rsidRPr="006E433E" w:rsidRDefault="006E433E" w:rsidP="006E433E">
      <w:pPr>
        <w:rPr>
          <w:b/>
          <w:bCs/>
        </w:rPr>
      </w:pPr>
      <w:r w:rsidRPr="006E433E">
        <w:rPr>
          <w:b/>
          <w:bCs/>
        </w:rPr>
        <w:t>Explain Each Slide Point</w:t>
      </w:r>
    </w:p>
    <w:p w14:paraId="0A66E564" w14:textId="77777777" w:rsidR="006E433E" w:rsidRPr="006E433E" w:rsidRDefault="006E433E" w:rsidP="006E433E">
      <w:pPr>
        <w:rPr>
          <w:b/>
          <w:bCs/>
        </w:rPr>
      </w:pPr>
      <w:r w:rsidRPr="006E433E">
        <w:rPr>
          <w:b/>
          <w:bCs/>
        </w:rPr>
        <w:t>Clinical evidence overload</w:t>
      </w:r>
    </w:p>
    <w:p w14:paraId="287AD7F7" w14:textId="77777777" w:rsidR="006E433E" w:rsidRPr="006E433E" w:rsidRDefault="006E433E" w:rsidP="006E433E">
      <w:r w:rsidRPr="006E433E">
        <w:t>Healthcare professionals have too many documents to search manually:</w:t>
      </w:r>
    </w:p>
    <w:p w14:paraId="0BBBDFC6" w14:textId="77777777" w:rsidR="006E433E" w:rsidRPr="006E433E" w:rsidRDefault="006E433E" w:rsidP="006E433E">
      <w:pPr>
        <w:numPr>
          <w:ilvl w:val="0"/>
          <w:numId w:val="2"/>
        </w:numPr>
      </w:pPr>
      <w:r w:rsidRPr="006E433E">
        <w:t>Clinical guidelines</w:t>
      </w:r>
    </w:p>
    <w:p w14:paraId="41845585" w14:textId="77777777" w:rsidR="006E433E" w:rsidRPr="006E433E" w:rsidRDefault="006E433E" w:rsidP="006E433E">
      <w:pPr>
        <w:numPr>
          <w:ilvl w:val="0"/>
          <w:numId w:val="2"/>
        </w:numPr>
      </w:pPr>
      <w:r w:rsidRPr="006E433E">
        <w:t>Research articles</w:t>
      </w:r>
    </w:p>
    <w:p w14:paraId="0CD197B3" w14:textId="77777777" w:rsidR="006E433E" w:rsidRPr="006E433E" w:rsidRDefault="006E433E" w:rsidP="006E433E">
      <w:pPr>
        <w:numPr>
          <w:ilvl w:val="0"/>
          <w:numId w:val="2"/>
        </w:numPr>
      </w:pPr>
      <w:r w:rsidRPr="006E433E">
        <w:t>Drug references</w:t>
      </w:r>
    </w:p>
    <w:p w14:paraId="5FB57356" w14:textId="77777777" w:rsidR="006E433E" w:rsidRPr="006E433E" w:rsidRDefault="006E433E" w:rsidP="006E433E">
      <w:pPr>
        <w:numPr>
          <w:ilvl w:val="0"/>
          <w:numId w:val="2"/>
        </w:numPr>
      </w:pPr>
      <w:r w:rsidRPr="006E433E">
        <w:t>Case reports</w:t>
      </w:r>
    </w:p>
    <w:p w14:paraId="4F1684C1" w14:textId="77777777" w:rsidR="006E433E" w:rsidRPr="006E433E" w:rsidRDefault="006E433E" w:rsidP="006E433E">
      <w:pPr>
        <w:numPr>
          <w:ilvl w:val="0"/>
          <w:numId w:val="2"/>
        </w:numPr>
      </w:pPr>
      <w:r w:rsidRPr="006E433E">
        <w:t>Hospital protocols</w:t>
      </w:r>
    </w:p>
    <w:p w14:paraId="2DEFCA23" w14:textId="77777777" w:rsidR="006E433E" w:rsidRPr="006E433E" w:rsidRDefault="006E433E" w:rsidP="006E433E">
      <w:r w:rsidRPr="006E433E">
        <w:rPr>
          <w:b/>
          <w:bCs/>
        </w:rPr>
        <w:t>Say this:</w:t>
      </w:r>
    </w:p>
    <w:p w14:paraId="632A7B60" w14:textId="77777777" w:rsidR="006E433E" w:rsidRPr="006E433E" w:rsidRDefault="006E433E" w:rsidP="006E433E">
      <w:r w:rsidRPr="006E433E">
        <w:t>Healthcare professionals have access to a lot of information, but finding the correct evidence at the right time is difficult because it is spread across many different documents.</w:t>
      </w:r>
    </w:p>
    <w:p w14:paraId="6FCC09D5" w14:textId="77777777" w:rsidR="006E433E" w:rsidRPr="006E433E" w:rsidRDefault="006E433E" w:rsidP="006E433E">
      <w:pPr>
        <w:rPr>
          <w:b/>
          <w:bCs/>
        </w:rPr>
      </w:pPr>
      <w:r w:rsidRPr="006E433E">
        <w:rPr>
          <w:b/>
          <w:bCs/>
        </w:rPr>
        <w:t>Complex medical terminology</w:t>
      </w:r>
    </w:p>
    <w:p w14:paraId="01A2292B" w14:textId="77777777" w:rsidR="006E433E" w:rsidRPr="006E433E" w:rsidRDefault="006E433E" w:rsidP="006E433E">
      <w:r w:rsidRPr="006E433E">
        <w:t>The same medical idea can be written in many ways:</w:t>
      </w:r>
    </w:p>
    <w:p w14:paraId="4512029B" w14:textId="77777777" w:rsidR="006E433E" w:rsidRPr="006E433E" w:rsidRDefault="006E433E" w:rsidP="006E433E">
      <w:pPr>
        <w:numPr>
          <w:ilvl w:val="0"/>
          <w:numId w:val="3"/>
        </w:numPr>
      </w:pPr>
      <w:r w:rsidRPr="006E433E">
        <w:t>“Hypertension” and “HTN”</w:t>
      </w:r>
    </w:p>
    <w:p w14:paraId="5EFABFB0" w14:textId="77777777" w:rsidR="006E433E" w:rsidRPr="006E433E" w:rsidRDefault="006E433E" w:rsidP="006E433E">
      <w:pPr>
        <w:numPr>
          <w:ilvl w:val="0"/>
          <w:numId w:val="3"/>
        </w:numPr>
      </w:pPr>
      <w:r w:rsidRPr="006E433E">
        <w:t>“Chronic kidney disease” and “CKD”</w:t>
      </w:r>
    </w:p>
    <w:p w14:paraId="54989DE6" w14:textId="77777777" w:rsidR="006E433E" w:rsidRPr="006E433E" w:rsidRDefault="006E433E" w:rsidP="006E433E">
      <w:pPr>
        <w:numPr>
          <w:ilvl w:val="0"/>
          <w:numId w:val="3"/>
        </w:numPr>
      </w:pPr>
      <w:r w:rsidRPr="006E433E">
        <w:t>Brand name and generic drug name</w:t>
      </w:r>
    </w:p>
    <w:p w14:paraId="7DEE6E05" w14:textId="77777777" w:rsidR="006E433E" w:rsidRPr="006E433E" w:rsidRDefault="006E433E" w:rsidP="006E433E">
      <w:pPr>
        <w:numPr>
          <w:ilvl w:val="0"/>
          <w:numId w:val="3"/>
        </w:numPr>
      </w:pPr>
      <w:r w:rsidRPr="006E433E">
        <w:t>Diagnosis name and ICD code</w:t>
      </w:r>
    </w:p>
    <w:p w14:paraId="3EFFC47B" w14:textId="77777777" w:rsidR="006E433E" w:rsidRPr="006E433E" w:rsidRDefault="006E433E" w:rsidP="006E433E">
      <w:r w:rsidRPr="006E433E">
        <w:rPr>
          <w:b/>
          <w:bCs/>
        </w:rPr>
        <w:lastRenderedPageBreak/>
        <w:t>Say this:</w:t>
      </w:r>
    </w:p>
    <w:p w14:paraId="75217687" w14:textId="77777777" w:rsidR="006E433E" w:rsidRPr="006E433E" w:rsidRDefault="006E433E" w:rsidP="006E433E">
      <w:r w:rsidRPr="006E433E">
        <w:t>Medical language is complex because the same condition or medicine can have abbreviations, synonyms, codes, and different names. A normal search may miss relevant information if the exact wording is different.</w:t>
      </w:r>
    </w:p>
    <w:p w14:paraId="1FCCFCB3" w14:textId="77777777" w:rsidR="006E433E" w:rsidRPr="006E433E" w:rsidRDefault="006E433E" w:rsidP="006E433E">
      <w:pPr>
        <w:rPr>
          <w:b/>
          <w:bCs/>
        </w:rPr>
      </w:pPr>
      <w:r w:rsidRPr="006E433E">
        <w:rPr>
          <w:b/>
          <w:bCs/>
        </w:rPr>
        <w:t>Risk of unsupported AI answers</w:t>
      </w:r>
    </w:p>
    <w:p w14:paraId="160728FC" w14:textId="77777777" w:rsidR="006E433E" w:rsidRPr="006E433E" w:rsidRDefault="006E433E" w:rsidP="006E433E">
      <w:r w:rsidRPr="006E433E">
        <w:t>A general AI model can generate an answer from patterns learned during training, even when it does not have evidence for that answer.</w:t>
      </w:r>
    </w:p>
    <w:p w14:paraId="2BBC09BD" w14:textId="77777777" w:rsidR="006E433E" w:rsidRPr="006E433E" w:rsidRDefault="006E433E" w:rsidP="006E433E">
      <w:r w:rsidRPr="006E433E">
        <w:rPr>
          <w:b/>
          <w:bCs/>
        </w:rPr>
        <w:t>Say this:</w:t>
      </w:r>
    </w:p>
    <w:p w14:paraId="67CE685B" w14:textId="77777777" w:rsidR="006E433E" w:rsidRPr="006E433E" w:rsidRDefault="006E433E" w:rsidP="006E433E">
      <w:r w:rsidRPr="006E433E">
        <w:t>General chatbots can produce fluent answers, but they may not show the source of the answer. In healthcare, we need verifiable information, not only a confident response.</w:t>
      </w:r>
    </w:p>
    <w:p w14:paraId="74865CF2" w14:textId="77777777" w:rsidR="006E433E" w:rsidRPr="006E433E" w:rsidRDefault="006E433E" w:rsidP="006E433E">
      <w:pPr>
        <w:rPr>
          <w:b/>
          <w:bCs/>
        </w:rPr>
      </w:pPr>
      <w:r w:rsidRPr="006E433E">
        <w:rPr>
          <w:b/>
          <w:bCs/>
        </w:rPr>
        <w:t>Trusted-document RAG</w:t>
      </w:r>
    </w:p>
    <w:p w14:paraId="61A8B3B6" w14:textId="77777777" w:rsidR="006E433E" w:rsidRPr="006E433E" w:rsidRDefault="006E433E" w:rsidP="006E433E">
      <w:r w:rsidRPr="006E433E">
        <w:t xml:space="preserve">RAG means </w:t>
      </w:r>
      <w:r w:rsidRPr="006E433E">
        <w:rPr>
          <w:b/>
          <w:bCs/>
        </w:rPr>
        <w:t>Retrieval-Augmented Generation</w:t>
      </w:r>
      <w:r w:rsidRPr="006E433E">
        <w:t>.</w:t>
      </w:r>
    </w:p>
    <w:p w14:paraId="20033A71" w14:textId="77777777" w:rsidR="006E433E" w:rsidRPr="006E433E" w:rsidRDefault="006E433E" w:rsidP="006E433E">
      <w:r w:rsidRPr="006E433E">
        <w:t>Normal chatbot:</w:t>
      </w:r>
    </w:p>
    <w:p w14:paraId="36E5B50D" w14:textId="77777777" w:rsidR="006E433E" w:rsidRPr="006E433E" w:rsidRDefault="006E433E" w:rsidP="006E433E">
      <w:r w:rsidRPr="006E433E">
        <w:t>Question → AI answer</w:t>
      </w:r>
    </w:p>
    <w:p w14:paraId="255F8FD0" w14:textId="77777777" w:rsidR="006E433E" w:rsidRPr="006E433E" w:rsidRDefault="006E433E" w:rsidP="006E433E"/>
    <w:p w14:paraId="5E1CDB1A" w14:textId="77777777" w:rsidR="006E433E" w:rsidRPr="006E433E" w:rsidRDefault="006E433E" w:rsidP="006E433E">
      <w:r w:rsidRPr="006E433E">
        <w:t>RAG system:</w:t>
      </w:r>
    </w:p>
    <w:p w14:paraId="140E6BA9" w14:textId="77777777" w:rsidR="006E433E" w:rsidRPr="006E433E" w:rsidRDefault="006E433E" w:rsidP="006E433E">
      <w:r w:rsidRPr="006E433E">
        <w:t>Question → Search trusted documents → Retrieve evidence → AI answer with sources</w:t>
      </w:r>
    </w:p>
    <w:p w14:paraId="0844E580" w14:textId="77777777" w:rsidR="006E433E" w:rsidRPr="006E433E" w:rsidRDefault="006E433E" w:rsidP="006E433E">
      <w:r w:rsidRPr="006E433E">
        <w:rPr>
          <w:b/>
          <w:bCs/>
        </w:rPr>
        <w:t>Say this:</w:t>
      </w:r>
    </w:p>
    <w:p w14:paraId="56250E54" w14:textId="77777777" w:rsidR="006E433E" w:rsidRPr="006E433E" w:rsidRDefault="006E433E" w:rsidP="006E433E">
      <w:r w:rsidRPr="006E433E">
        <w:t>RAG improves reliability because before answering, it retrieves relevant information from an approved knowledge base. The answer is therefore grounded in documents rather than only the model’s internal knowledge.</w:t>
      </w:r>
    </w:p>
    <w:p w14:paraId="66A39A82" w14:textId="77777777" w:rsidR="006E433E" w:rsidRPr="006E433E" w:rsidRDefault="006E433E" w:rsidP="006E433E">
      <w:pPr>
        <w:rPr>
          <w:b/>
          <w:bCs/>
        </w:rPr>
      </w:pPr>
      <w:r w:rsidRPr="006E433E">
        <w:rPr>
          <w:b/>
          <w:bCs/>
        </w:rPr>
        <w:t>Ontology-aware hybrid search</w:t>
      </w:r>
    </w:p>
    <w:p w14:paraId="2D6B5FF1" w14:textId="77777777" w:rsidR="006E433E" w:rsidRPr="006E433E" w:rsidRDefault="006E433E" w:rsidP="006E433E">
      <w:r w:rsidRPr="006E433E">
        <w:t>This is the main technical idea of your project.</w:t>
      </w:r>
    </w:p>
    <w:p w14:paraId="0B4C7DEA" w14:textId="77777777" w:rsidR="006E433E" w:rsidRPr="006E433E" w:rsidRDefault="006E433E" w:rsidP="006E433E">
      <w:pPr>
        <w:numPr>
          <w:ilvl w:val="0"/>
          <w:numId w:val="4"/>
        </w:numPr>
      </w:pPr>
      <w:r w:rsidRPr="006E433E">
        <w:rPr>
          <w:b/>
          <w:bCs/>
        </w:rPr>
        <w:t>Ontology-aware:</w:t>
      </w:r>
      <w:r w:rsidRPr="006E433E">
        <w:t xml:space="preserve"> Understands medical synonyms, abbreviations, codes, and related concepts.</w:t>
      </w:r>
    </w:p>
    <w:p w14:paraId="108739ED" w14:textId="77777777" w:rsidR="006E433E" w:rsidRPr="006E433E" w:rsidRDefault="006E433E" w:rsidP="006E433E">
      <w:pPr>
        <w:numPr>
          <w:ilvl w:val="0"/>
          <w:numId w:val="4"/>
        </w:numPr>
      </w:pPr>
      <w:r w:rsidRPr="006E433E">
        <w:rPr>
          <w:b/>
          <w:bCs/>
        </w:rPr>
        <w:t>Keyword search / BM25:</w:t>
      </w:r>
      <w:r w:rsidRPr="006E433E">
        <w:t xml:space="preserve"> Finds exact terms such as drug names, disease codes, and guideline headings.</w:t>
      </w:r>
    </w:p>
    <w:p w14:paraId="2EC5EA41" w14:textId="77777777" w:rsidR="006E433E" w:rsidRPr="006E433E" w:rsidRDefault="006E433E" w:rsidP="006E433E">
      <w:pPr>
        <w:numPr>
          <w:ilvl w:val="0"/>
          <w:numId w:val="4"/>
        </w:numPr>
      </w:pPr>
      <w:r w:rsidRPr="006E433E">
        <w:rPr>
          <w:b/>
          <w:bCs/>
        </w:rPr>
        <w:t>Semantic search / FAISS:</w:t>
      </w:r>
      <w:r w:rsidRPr="006E433E">
        <w:t xml:space="preserve"> Finds passages with similar meaning even if the words are different.</w:t>
      </w:r>
    </w:p>
    <w:p w14:paraId="79B87915" w14:textId="77777777" w:rsidR="006E433E" w:rsidRPr="006E433E" w:rsidRDefault="006E433E" w:rsidP="006E433E">
      <w:pPr>
        <w:numPr>
          <w:ilvl w:val="0"/>
          <w:numId w:val="4"/>
        </w:numPr>
      </w:pPr>
      <w:r w:rsidRPr="006E433E">
        <w:rPr>
          <w:b/>
          <w:bCs/>
        </w:rPr>
        <w:t>Hybrid search:</w:t>
      </w:r>
      <w:r w:rsidRPr="006E433E">
        <w:t xml:space="preserve"> Combines both methods to reduce missed evidence.</w:t>
      </w:r>
    </w:p>
    <w:p w14:paraId="350A00AF" w14:textId="77777777" w:rsidR="006E433E" w:rsidRPr="006E433E" w:rsidRDefault="006E433E" w:rsidP="006E433E">
      <w:r w:rsidRPr="006E433E">
        <w:rPr>
          <w:b/>
          <w:bCs/>
        </w:rPr>
        <w:t>Say this:</w:t>
      </w:r>
    </w:p>
    <w:p w14:paraId="5BC8FC55" w14:textId="77777777" w:rsidR="006E433E" w:rsidRPr="006E433E" w:rsidRDefault="006E433E" w:rsidP="006E433E">
      <w:r w:rsidRPr="006E433E">
        <w:lastRenderedPageBreak/>
        <w:t>The system uses ontology-aware hybrid retrieval. It expands important medical terms and combines keyword search with semantic search. Keyword search is useful for exact drug names or codes, while semantic search is useful when the same medical concept is written in different words.</w:t>
      </w:r>
    </w:p>
    <w:p w14:paraId="48854303" w14:textId="77777777" w:rsidR="006E433E" w:rsidRPr="006E433E" w:rsidRDefault="006E433E" w:rsidP="006E433E">
      <w:r w:rsidRPr="006E433E">
        <w:t>BM25 is particularly useful where precise terminology matters, while dense retrieval looks for semantic similarity; combining retrieval strategies and reranking is a common approach for improving evidence coverage and relevance in medical RAG.[</w:t>
      </w:r>
      <w:proofErr w:type="spellStart"/>
      <w:r w:rsidRPr="006E433E">
        <w:fldChar w:fldCharType="begin"/>
      </w:r>
      <w:r w:rsidRPr="006E433E">
        <w:instrText>HYPERLINK "https://pmc.ncbi.nlm.nih.gov/articles/PMC12540348/"</w:instrText>
      </w:r>
      <w:r w:rsidRPr="006E433E">
        <w:fldChar w:fldCharType="separate"/>
      </w:r>
      <w:r w:rsidRPr="006E433E">
        <w:rPr>
          <w:rStyle w:val="Hyperlink"/>
        </w:rPr>
        <w:t>pmc.ncbi.nlm.nih</w:t>
      </w:r>
      <w:proofErr w:type="spellEnd"/>
      <w:r w:rsidRPr="006E433E">
        <w:fldChar w:fldCharType="end"/>
      </w:r>
      <w:r w:rsidRPr="006E433E">
        <w:t>][</w:t>
      </w:r>
      <w:proofErr w:type="spellStart"/>
      <w:r w:rsidRPr="006E433E">
        <w:fldChar w:fldCharType="begin"/>
      </w:r>
      <w:r w:rsidRPr="006E433E">
        <w:instrText>HYPERLINK "https://arxiv.org/abs/2605.02520"</w:instrText>
      </w:r>
      <w:r w:rsidRPr="006E433E">
        <w:fldChar w:fldCharType="separate"/>
      </w:r>
      <w:r w:rsidRPr="006E433E">
        <w:rPr>
          <w:rStyle w:val="Hyperlink"/>
        </w:rPr>
        <w:t>arxiv</w:t>
      </w:r>
      <w:proofErr w:type="spellEnd"/>
      <w:r w:rsidRPr="006E433E">
        <w:fldChar w:fldCharType="end"/>
      </w:r>
      <w:r w:rsidRPr="006E433E">
        <w:t>]</w:t>
      </w:r>
    </w:p>
    <w:p w14:paraId="3B68A6C7" w14:textId="77777777" w:rsidR="006E433E" w:rsidRPr="006E433E" w:rsidRDefault="006E433E" w:rsidP="006E433E">
      <w:pPr>
        <w:rPr>
          <w:b/>
          <w:bCs/>
        </w:rPr>
      </w:pPr>
      <w:r w:rsidRPr="006E433E">
        <w:rPr>
          <w:b/>
          <w:bCs/>
        </w:rPr>
        <w:t>Citations and safe abstention</w:t>
      </w:r>
    </w:p>
    <w:p w14:paraId="38D2EE38" w14:textId="77777777" w:rsidR="006E433E" w:rsidRPr="006E433E" w:rsidRDefault="006E433E" w:rsidP="006E433E">
      <w:pPr>
        <w:numPr>
          <w:ilvl w:val="0"/>
          <w:numId w:val="5"/>
        </w:numPr>
      </w:pPr>
      <w:r w:rsidRPr="006E433E">
        <w:rPr>
          <w:b/>
          <w:bCs/>
        </w:rPr>
        <w:t>Citation:</w:t>
      </w:r>
      <w:r w:rsidRPr="006E433E">
        <w:t xml:space="preserve"> The system shows the document or passage supporting its answer.</w:t>
      </w:r>
    </w:p>
    <w:p w14:paraId="0F09B097" w14:textId="77777777" w:rsidR="006E433E" w:rsidRPr="006E433E" w:rsidRDefault="006E433E" w:rsidP="006E433E">
      <w:pPr>
        <w:numPr>
          <w:ilvl w:val="0"/>
          <w:numId w:val="5"/>
        </w:numPr>
      </w:pPr>
      <w:r w:rsidRPr="006E433E">
        <w:rPr>
          <w:b/>
          <w:bCs/>
        </w:rPr>
        <w:t>Safe abstention:</w:t>
      </w:r>
      <w:r w:rsidRPr="006E433E">
        <w:t xml:space="preserve"> If evidence is weak, unavailable, or outside the approved corpus, it refuses to guess.</w:t>
      </w:r>
    </w:p>
    <w:p w14:paraId="01C846F5" w14:textId="77777777" w:rsidR="006E433E" w:rsidRPr="006E433E" w:rsidRDefault="006E433E" w:rsidP="006E433E">
      <w:r w:rsidRPr="006E433E">
        <w:rPr>
          <w:b/>
          <w:bCs/>
        </w:rPr>
        <w:t>Say this:</w:t>
      </w:r>
    </w:p>
    <w:p w14:paraId="7B56DE05" w14:textId="77777777" w:rsidR="006E433E" w:rsidRPr="006E433E" w:rsidRDefault="006E433E" w:rsidP="006E433E">
      <w:r w:rsidRPr="006E433E">
        <w:t>Every answer should include the source documents used. If the system cannot find enough reliable evidence, it gives an abstention response such as, “Insufficient evidence in the approved knowledge base.” This is safer than generating an unsupported answer.</w:t>
      </w:r>
    </w:p>
    <w:p w14:paraId="4E906EC9" w14:textId="77777777" w:rsidR="006E433E" w:rsidRPr="006E433E" w:rsidRDefault="006E433E" w:rsidP="006E433E">
      <w:pPr>
        <w:rPr>
          <w:b/>
          <w:bCs/>
        </w:rPr>
      </w:pPr>
      <w:r w:rsidRPr="006E433E">
        <w:rPr>
          <w:b/>
          <w:bCs/>
        </w:rPr>
        <w:t>Simple Example</w:t>
      </w:r>
    </w:p>
    <w:p w14:paraId="15F70770" w14:textId="77777777" w:rsidR="006E433E" w:rsidRPr="006E433E" w:rsidRDefault="006E433E" w:rsidP="006E433E">
      <w:r w:rsidRPr="006E433E">
        <w:t>Use this example while presenting:</w:t>
      </w:r>
    </w:p>
    <w:p w14:paraId="40E5152D" w14:textId="77777777" w:rsidR="006E433E" w:rsidRPr="006E433E" w:rsidRDefault="006E433E" w:rsidP="006E433E">
      <w:r w:rsidRPr="006E433E">
        <w:t>Suppose a pharmacist asks: “What monitoring is required for a medication in a patient with renal impairment?”</w:t>
      </w:r>
    </w:p>
    <w:p w14:paraId="2F6A2FBF" w14:textId="77777777" w:rsidR="006E433E" w:rsidRPr="006E433E" w:rsidRDefault="006E433E" w:rsidP="006E433E">
      <w:r w:rsidRPr="006E433E">
        <w:t>A normal chatbot may provide a general answer without proof. My system first searches trusted clinical guidelines and drug references. It understands terms such as “renal impairment,” “kidney dysfunction,” and “CKD.” It retrieves the most relevant passages, ranks them, and gives an answer with citations. If it does not find enough approved evidence, it does not guess.</w:t>
      </w:r>
    </w:p>
    <w:p w14:paraId="17B68868" w14:textId="77777777" w:rsidR="006E433E" w:rsidRPr="006E433E" w:rsidRDefault="006E433E" w:rsidP="006E433E">
      <w:pPr>
        <w:rPr>
          <w:b/>
          <w:bCs/>
        </w:rPr>
      </w:pPr>
      <w:r w:rsidRPr="006E433E">
        <w:rPr>
          <w:b/>
          <w:bCs/>
        </w:rPr>
        <w:t>30-Second Introduction Speech</w:t>
      </w:r>
    </w:p>
    <w:p w14:paraId="509BC556" w14:textId="77777777" w:rsidR="006E433E" w:rsidRPr="006E433E" w:rsidRDefault="006E433E" w:rsidP="006E433E">
      <w:r w:rsidRPr="006E433E">
        <w:t>Healthcare professionals work with a large amount of clinical information, including guidelines, research papers, case reports, and drug references. However, medical terminology is complex because the same concept can have different names, abbreviations, or codes. General chatbots may generate confident answers without reliable evidence.</w:t>
      </w:r>
    </w:p>
    <w:p w14:paraId="02EE5FFE" w14:textId="77777777" w:rsidR="006E433E" w:rsidRPr="006E433E" w:rsidRDefault="006E433E" w:rsidP="006E433E">
      <w:r w:rsidRPr="006E433E">
        <w:t xml:space="preserve">My project addresses this using an ontology-aware Clinical RAG system. It searches trusted documents using both keyword and semantic search, retrieves the best evidence, provides citations, and abstains when sufficient evidence is not available. The </w:t>
      </w:r>
      <w:r w:rsidRPr="006E433E">
        <w:lastRenderedPageBreak/>
        <w:t>system supports clinical information retrieval and professional review; it does not replace medical judgment.</w:t>
      </w:r>
    </w:p>
    <w:p w14:paraId="0DE54E65" w14:textId="77777777" w:rsidR="006E433E" w:rsidRPr="006E433E" w:rsidRDefault="006E433E" w:rsidP="006E433E">
      <w:pPr>
        <w:rPr>
          <w:b/>
          <w:bCs/>
        </w:rPr>
      </w:pPr>
      <w:r w:rsidRPr="006E433E">
        <w:rPr>
          <w:b/>
          <w:bCs/>
        </w:rPr>
        <w:t>If the Jury Asks</w:t>
      </w:r>
    </w:p>
    <w:p w14:paraId="30FD383C" w14:textId="77777777" w:rsidR="006E433E" w:rsidRPr="006E433E" w:rsidRDefault="006E433E" w:rsidP="006E433E">
      <w:r w:rsidRPr="006E433E">
        <w:rPr>
          <w:b/>
          <w:bCs/>
        </w:rPr>
        <w:t>What is RAG?</w:t>
      </w:r>
    </w:p>
    <w:p w14:paraId="7D632179" w14:textId="77777777" w:rsidR="006E433E" w:rsidRPr="006E433E" w:rsidRDefault="006E433E" w:rsidP="006E433E">
      <w:r w:rsidRPr="006E433E">
        <w:t>RAG stands for Retrieval-Augmented Generation. It means the system retrieves relevant documents first and uses those documents as evidence before generating an answer.</w:t>
      </w:r>
    </w:p>
    <w:p w14:paraId="5F080A54" w14:textId="77777777" w:rsidR="006E433E" w:rsidRPr="006E433E" w:rsidRDefault="006E433E" w:rsidP="006E433E">
      <w:r w:rsidRPr="006E433E">
        <w:rPr>
          <w:b/>
          <w:bCs/>
        </w:rPr>
        <w:t>Why not use a normal chatbot?</w:t>
      </w:r>
    </w:p>
    <w:p w14:paraId="52811D98" w14:textId="77777777" w:rsidR="006E433E" w:rsidRPr="006E433E" w:rsidRDefault="006E433E" w:rsidP="006E433E">
      <w:r w:rsidRPr="006E433E">
        <w:t>A normal chatbot may answer from its trained knowledge without showing a source. My system limits answers to trusted retrieved documents and shows citations, making the result more transparent and verifiable.</w:t>
      </w:r>
    </w:p>
    <w:p w14:paraId="3E592B55" w14:textId="77777777" w:rsidR="006E433E" w:rsidRPr="006E433E" w:rsidRDefault="006E433E" w:rsidP="006E433E">
      <w:r w:rsidRPr="006E433E">
        <w:rPr>
          <w:b/>
          <w:bCs/>
        </w:rPr>
        <w:t>What does ontology-aware mean?</w:t>
      </w:r>
    </w:p>
    <w:p w14:paraId="7DE030EB" w14:textId="77777777" w:rsidR="006E433E" w:rsidRPr="006E433E" w:rsidRDefault="006E433E" w:rsidP="006E433E">
      <w:r w:rsidRPr="006E433E">
        <w:t>It means the system understands medical relationships such as synonyms, abbreviations, drug names, diagnosis codes, and related concepts. For example, it can connect “HTN” with “hypertension.”</w:t>
      </w:r>
    </w:p>
    <w:p w14:paraId="1CC1ADCC" w14:textId="77777777" w:rsidR="006E433E" w:rsidRPr="006E433E" w:rsidRDefault="006E433E" w:rsidP="006E433E">
      <w:r w:rsidRPr="006E433E">
        <w:rPr>
          <w:b/>
          <w:bCs/>
        </w:rPr>
        <w:t>Will it diagnose patients?</w:t>
      </w:r>
    </w:p>
    <w:p w14:paraId="4D35197D" w14:textId="77777777" w:rsidR="006E433E" w:rsidRPr="006E433E" w:rsidRDefault="006E433E" w:rsidP="006E433E">
      <w:r w:rsidRPr="006E433E">
        <w:t>No. It is an information-retrieval and evidence-navigation tool. Clinical decisions remain with qualified healthcare professionals.</w:t>
      </w:r>
    </w:p>
    <w:p w14:paraId="51646048" w14:textId="77777777" w:rsidR="00FF5610" w:rsidRDefault="00FF5610"/>
    <w:p w14:paraId="6ADCE07D" w14:textId="77777777" w:rsidR="0057061F" w:rsidRDefault="0057061F"/>
    <w:p w14:paraId="4205D80F" w14:textId="77777777" w:rsidR="0057061F" w:rsidRDefault="0057061F"/>
    <w:p w14:paraId="7B3C025B" w14:textId="77777777" w:rsidR="0057061F" w:rsidRDefault="0057061F"/>
    <w:p w14:paraId="7365BDEA" w14:textId="77777777" w:rsidR="0057061F" w:rsidRDefault="0057061F"/>
    <w:p w14:paraId="574DA904" w14:textId="77777777" w:rsidR="0057061F" w:rsidRDefault="0057061F"/>
    <w:p w14:paraId="6A6BFD25" w14:textId="77777777" w:rsidR="0057061F" w:rsidRDefault="0057061F"/>
    <w:p w14:paraId="39033E8F" w14:textId="77777777" w:rsidR="0057061F" w:rsidRDefault="0057061F"/>
    <w:p w14:paraId="7760B137" w14:textId="77777777" w:rsidR="0057061F" w:rsidRDefault="0057061F"/>
    <w:p w14:paraId="45553EB8" w14:textId="77777777" w:rsidR="0057061F" w:rsidRDefault="0057061F"/>
    <w:p w14:paraId="1C3576DB" w14:textId="77777777" w:rsidR="0057061F" w:rsidRDefault="0057061F"/>
    <w:p w14:paraId="68B73089" w14:textId="77777777" w:rsidR="0057061F" w:rsidRDefault="0057061F"/>
    <w:p w14:paraId="3669E03C" w14:textId="77777777" w:rsidR="0057061F" w:rsidRDefault="0057061F"/>
    <w:p w14:paraId="53910B00" w14:textId="77777777" w:rsidR="0057061F" w:rsidRPr="0057061F" w:rsidRDefault="0057061F" w:rsidP="0057061F">
      <w:pPr>
        <w:rPr>
          <w:b/>
          <w:bCs/>
        </w:rPr>
      </w:pPr>
      <w:r w:rsidRPr="0057061F">
        <w:rPr>
          <w:b/>
          <w:bCs/>
        </w:rPr>
        <w:lastRenderedPageBreak/>
        <w:t>Objective Section — Preparation Guide</w:t>
      </w:r>
    </w:p>
    <w:p w14:paraId="7E5FDC82" w14:textId="77777777" w:rsidR="0057061F" w:rsidRPr="0057061F" w:rsidRDefault="0057061F" w:rsidP="0057061F">
      <w:r w:rsidRPr="0057061F">
        <w:t xml:space="preserve">Your objective slide explains </w:t>
      </w:r>
      <w:r w:rsidRPr="0057061F">
        <w:rPr>
          <w:b/>
          <w:bCs/>
        </w:rPr>
        <w:t>what you will build</w:t>
      </w:r>
      <w:r w:rsidRPr="0057061F">
        <w:t>, not the detailed implementation. Present the points in the same order as your system workflow.</w:t>
      </w:r>
    </w:p>
    <w:p w14:paraId="3E9B5B71" w14:textId="77777777" w:rsidR="0057061F" w:rsidRPr="0057061F" w:rsidRDefault="0057061F" w:rsidP="0057061F">
      <w:pPr>
        <w:rPr>
          <w:b/>
          <w:bCs/>
        </w:rPr>
      </w:pPr>
      <w:r w:rsidRPr="0057061F">
        <w:rPr>
          <w:b/>
          <w:bCs/>
        </w:rPr>
        <w:t>Build trusted clinical corpus</w:t>
      </w:r>
    </w:p>
    <w:p w14:paraId="690FCD66" w14:textId="77777777" w:rsidR="0057061F" w:rsidRPr="0057061F" w:rsidRDefault="0057061F" w:rsidP="0057061F">
      <w:r w:rsidRPr="0057061F">
        <w:t>This means creating a reliable knowledge base from approved public clinical guidelines, research articles, case reports, and drug-reference documents.</w:t>
      </w:r>
    </w:p>
    <w:p w14:paraId="1E47A99C" w14:textId="77777777" w:rsidR="0057061F" w:rsidRPr="0057061F" w:rsidRDefault="0057061F" w:rsidP="0057061F">
      <w:r w:rsidRPr="0057061F">
        <w:rPr>
          <w:b/>
          <w:bCs/>
        </w:rPr>
        <w:t>Say:</w:t>
      </w:r>
    </w:p>
    <w:p w14:paraId="3E427A32" w14:textId="77777777" w:rsidR="0057061F" w:rsidRPr="0057061F" w:rsidRDefault="0057061F" w:rsidP="0057061F">
      <w:r w:rsidRPr="0057061F">
        <w:t>First, I will build a trusted clinical corpus. Every document will be cleaned, split into smaller chunks, and stored with its source, title, type, and metadata so that each retrieved answer can be traced back to its original document.</w:t>
      </w:r>
    </w:p>
    <w:p w14:paraId="1756B6AB" w14:textId="77777777" w:rsidR="0057061F" w:rsidRPr="0057061F" w:rsidRDefault="0057061F" w:rsidP="0057061F">
      <w:pPr>
        <w:rPr>
          <w:b/>
          <w:bCs/>
        </w:rPr>
      </w:pPr>
      <w:r w:rsidRPr="0057061F">
        <w:rPr>
          <w:b/>
          <w:bCs/>
        </w:rPr>
        <w:t>Normalize and chunk documents</w:t>
      </w:r>
    </w:p>
    <w:p w14:paraId="74AA842D" w14:textId="77777777" w:rsidR="0057061F" w:rsidRPr="0057061F" w:rsidRDefault="0057061F" w:rsidP="0057061F">
      <w:r w:rsidRPr="0057061F">
        <w:t>Documents are long, so the system cannot search the entire document effectively. Chunking divides them into smaller meaningful sections.</w:t>
      </w:r>
    </w:p>
    <w:p w14:paraId="4C9DAC2E" w14:textId="77777777" w:rsidR="0057061F" w:rsidRPr="0057061F" w:rsidRDefault="0057061F" w:rsidP="0057061F">
      <w:r w:rsidRPr="0057061F">
        <w:rPr>
          <w:b/>
          <w:bCs/>
        </w:rPr>
        <w:t>Say:</w:t>
      </w:r>
    </w:p>
    <w:p w14:paraId="57E34809" w14:textId="77777777" w:rsidR="0057061F" w:rsidRPr="0057061F" w:rsidRDefault="0057061F" w:rsidP="0057061F">
      <w:r w:rsidRPr="0057061F">
        <w:t>I will normalize the documents by removing unnecessary text and duplicate content. Then I will split each document into meaningful clinical chunks, so the system retrieves the exact relevant passage instead of an entire article.</w:t>
      </w:r>
    </w:p>
    <w:p w14:paraId="454F6D9E" w14:textId="77777777" w:rsidR="0057061F" w:rsidRPr="0057061F" w:rsidRDefault="0057061F" w:rsidP="0057061F">
      <w:pPr>
        <w:rPr>
          <w:b/>
          <w:bCs/>
        </w:rPr>
      </w:pPr>
      <w:r w:rsidRPr="0057061F">
        <w:rPr>
          <w:b/>
          <w:bCs/>
        </w:rPr>
        <w:t>Map medical terms and synonyms</w:t>
      </w:r>
    </w:p>
    <w:p w14:paraId="132D12E7" w14:textId="77777777" w:rsidR="0057061F" w:rsidRPr="0057061F" w:rsidRDefault="0057061F" w:rsidP="0057061F">
      <w:r w:rsidRPr="0057061F">
        <w:t>The same medical concept may appear under different names, abbreviations, or codes.</w:t>
      </w:r>
    </w:p>
    <w:p w14:paraId="433AECDA" w14:textId="77777777" w:rsidR="0057061F" w:rsidRPr="0057061F" w:rsidRDefault="0057061F" w:rsidP="0057061F">
      <w:r w:rsidRPr="0057061F">
        <w:rPr>
          <w:b/>
          <w:bCs/>
        </w:rPr>
        <w:t>Examples:</w:t>
      </w:r>
    </w:p>
    <w:p w14:paraId="469D453B" w14:textId="77777777" w:rsidR="0057061F" w:rsidRPr="0057061F" w:rsidRDefault="0057061F" w:rsidP="0057061F">
      <w:pPr>
        <w:numPr>
          <w:ilvl w:val="0"/>
          <w:numId w:val="6"/>
        </w:numPr>
      </w:pPr>
      <w:r w:rsidRPr="0057061F">
        <w:t>Hypertension = HTN</w:t>
      </w:r>
    </w:p>
    <w:p w14:paraId="1A75C0B4" w14:textId="77777777" w:rsidR="0057061F" w:rsidRPr="0057061F" w:rsidRDefault="0057061F" w:rsidP="0057061F">
      <w:pPr>
        <w:numPr>
          <w:ilvl w:val="0"/>
          <w:numId w:val="6"/>
        </w:numPr>
      </w:pPr>
      <w:r w:rsidRPr="0057061F">
        <w:t>Chronic Kidney Disease = CKD</w:t>
      </w:r>
    </w:p>
    <w:p w14:paraId="326E6BD2" w14:textId="77777777" w:rsidR="0057061F" w:rsidRPr="0057061F" w:rsidRDefault="0057061F" w:rsidP="0057061F">
      <w:pPr>
        <w:numPr>
          <w:ilvl w:val="0"/>
          <w:numId w:val="6"/>
        </w:numPr>
      </w:pPr>
      <w:r w:rsidRPr="0057061F">
        <w:t>Myocardial infarction = heart attack</w:t>
      </w:r>
    </w:p>
    <w:p w14:paraId="512B1421" w14:textId="77777777" w:rsidR="0057061F" w:rsidRPr="0057061F" w:rsidRDefault="0057061F" w:rsidP="0057061F">
      <w:pPr>
        <w:numPr>
          <w:ilvl w:val="0"/>
          <w:numId w:val="6"/>
        </w:numPr>
      </w:pPr>
      <w:r w:rsidRPr="0057061F">
        <w:t>Paracetamol = acetaminophen</w:t>
      </w:r>
    </w:p>
    <w:p w14:paraId="7CB022B5" w14:textId="77777777" w:rsidR="0057061F" w:rsidRPr="0057061F" w:rsidRDefault="0057061F" w:rsidP="0057061F">
      <w:r w:rsidRPr="0057061F">
        <w:rPr>
          <w:b/>
          <w:bCs/>
        </w:rPr>
        <w:t>Say:</w:t>
      </w:r>
    </w:p>
    <w:p w14:paraId="0C30691A" w14:textId="77777777" w:rsidR="0057061F" w:rsidRPr="0057061F" w:rsidRDefault="0057061F" w:rsidP="0057061F">
      <w:r w:rsidRPr="0057061F">
        <w:t>I will map common medical synonyms, abbreviations, medications, and codes. This helps the system understand that different words may refer to the same clinical concept and improves search coverage.</w:t>
      </w:r>
    </w:p>
    <w:p w14:paraId="383CBAED" w14:textId="77777777" w:rsidR="0057061F" w:rsidRPr="0057061F" w:rsidRDefault="0057061F" w:rsidP="0057061F">
      <w:pPr>
        <w:rPr>
          <w:b/>
          <w:bCs/>
        </w:rPr>
      </w:pPr>
      <w:r w:rsidRPr="0057061F">
        <w:rPr>
          <w:b/>
          <w:bCs/>
        </w:rPr>
        <w:t>Enable hybrid evidence retrieval</w:t>
      </w:r>
    </w:p>
    <w:p w14:paraId="0CDBDD95" w14:textId="77777777" w:rsidR="0057061F" w:rsidRPr="0057061F" w:rsidRDefault="0057061F" w:rsidP="0057061F">
      <w:r w:rsidRPr="0057061F">
        <w:t>Hybrid retrieval combines two search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6"/>
        <w:gridCol w:w="6680"/>
      </w:tblGrid>
      <w:tr w:rsidR="0057061F" w:rsidRPr="0057061F" w14:paraId="44B3A99C" w14:textId="77777777">
        <w:trPr>
          <w:tblHeader/>
          <w:tblCellSpacing w:w="15" w:type="dxa"/>
        </w:trPr>
        <w:tc>
          <w:tcPr>
            <w:tcW w:w="0" w:type="auto"/>
            <w:vAlign w:val="center"/>
            <w:hideMark/>
          </w:tcPr>
          <w:p w14:paraId="69D05B8B" w14:textId="77777777" w:rsidR="0057061F" w:rsidRPr="0057061F" w:rsidRDefault="0057061F" w:rsidP="0057061F">
            <w:pPr>
              <w:rPr>
                <w:b/>
                <w:bCs/>
              </w:rPr>
            </w:pPr>
            <w:r w:rsidRPr="0057061F">
              <w:rPr>
                <w:b/>
                <w:bCs/>
              </w:rPr>
              <w:lastRenderedPageBreak/>
              <w:t>Method</w:t>
            </w:r>
          </w:p>
        </w:tc>
        <w:tc>
          <w:tcPr>
            <w:tcW w:w="0" w:type="auto"/>
            <w:vAlign w:val="center"/>
            <w:hideMark/>
          </w:tcPr>
          <w:p w14:paraId="7954C918" w14:textId="77777777" w:rsidR="0057061F" w:rsidRPr="0057061F" w:rsidRDefault="0057061F" w:rsidP="0057061F">
            <w:pPr>
              <w:rPr>
                <w:b/>
                <w:bCs/>
              </w:rPr>
            </w:pPr>
            <w:r w:rsidRPr="0057061F">
              <w:rPr>
                <w:b/>
                <w:bCs/>
              </w:rPr>
              <w:t>Strength</w:t>
            </w:r>
          </w:p>
        </w:tc>
      </w:tr>
      <w:tr w:rsidR="0057061F" w:rsidRPr="0057061F" w14:paraId="2B5AFABC" w14:textId="77777777">
        <w:trPr>
          <w:tblCellSpacing w:w="15" w:type="dxa"/>
        </w:trPr>
        <w:tc>
          <w:tcPr>
            <w:tcW w:w="0" w:type="auto"/>
            <w:vAlign w:val="center"/>
            <w:hideMark/>
          </w:tcPr>
          <w:p w14:paraId="3B7EA44F" w14:textId="77777777" w:rsidR="0057061F" w:rsidRPr="0057061F" w:rsidRDefault="0057061F" w:rsidP="0057061F">
            <w:r w:rsidRPr="0057061F">
              <w:rPr>
                <w:b/>
                <w:bCs/>
              </w:rPr>
              <w:t>BM25 keyword search</w:t>
            </w:r>
          </w:p>
        </w:tc>
        <w:tc>
          <w:tcPr>
            <w:tcW w:w="0" w:type="auto"/>
            <w:vAlign w:val="center"/>
            <w:hideMark/>
          </w:tcPr>
          <w:p w14:paraId="04722DFD" w14:textId="77777777" w:rsidR="0057061F" w:rsidRPr="0057061F" w:rsidRDefault="0057061F" w:rsidP="0057061F">
            <w:r w:rsidRPr="0057061F">
              <w:t>Finds exact words such as drug names, diagnosis codes, and guideline terms</w:t>
            </w:r>
          </w:p>
        </w:tc>
      </w:tr>
      <w:tr w:rsidR="0057061F" w:rsidRPr="0057061F" w14:paraId="36548F4C" w14:textId="77777777">
        <w:trPr>
          <w:tblCellSpacing w:w="15" w:type="dxa"/>
        </w:trPr>
        <w:tc>
          <w:tcPr>
            <w:tcW w:w="0" w:type="auto"/>
            <w:vAlign w:val="center"/>
            <w:hideMark/>
          </w:tcPr>
          <w:p w14:paraId="5C51BE22" w14:textId="77777777" w:rsidR="0057061F" w:rsidRPr="0057061F" w:rsidRDefault="0057061F" w:rsidP="0057061F">
            <w:r w:rsidRPr="0057061F">
              <w:rPr>
                <w:b/>
                <w:bCs/>
              </w:rPr>
              <w:t>Dense semantic search</w:t>
            </w:r>
          </w:p>
        </w:tc>
        <w:tc>
          <w:tcPr>
            <w:tcW w:w="0" w:type="auto"/>
            <w:vAlign w:val="center"/>
            <w:hideMark/>
          </w:tcPr>
          <w:p w14:paraId="46F81543" w14:textId="77777777" w:rsidR="0057061F" w:rsidRPr="0057061F" w:rsidRDefault="0057061F" w:rsidP="0057061F">
            <w:r w:rsidRPr="0057061F">
              <w:t>Finds similar meaning even when the wording is different</w:t>
            </w:r>
          </w:p>
        </w:tc>
      </w:tr>
    </w:tbl>
    <w:p w14:paraId="650A15EC" w14:textId="77777777" w:rsidR="0057061F" w:rsidRPr="0057061F" w:rsidRDefault="0057061F" w:rsidP="0057061F">
      <w:r w:rsidRPr="0057061F">
        <w:rPr>
          <w:b/>
          <w:bCs/>
        </w:rPr>
        <w:t>Say:</w:t>
      </w:r>
    </w:p>
    <w:p w14:paraId="4EF7EB3B" w14:textId="77777777" w:rsidR="0057061F" w:rsidRPr="0057061F" w:rsidRDefault="0057061F" w:rsidP="0057061F">
      <w:r w:rsidRPr="0057061F">
        <w:t>I will use hybrid retrieval. BM25 finds exact clinical terms, while dense semantic search finds relevant evidence even if the user uses different wording. Combining both reduces the chance of missing important information.</w:t>
      </w:r>
    </w:p>
    <w:p w14:paraId="180810E0" w14:textId="77777777" w:rsidR="0057061F" w:rsidRPr="0057061F" w:rsidRDefault="0057061F" w:rsidP="0057061F">
      <w:r w:rsidRPr="0057061F">
        <w:t>Structured clinical corpora and hybrid sparse–dense retrieval have been reported to outperform dense-only configurations in medical RAG evaluations, particularly where raw dense retrieval adds irrelevant context.[</w:t>
      </w:r>
      <w:proofErr w:type="spellStart"/>
      <w:r w:rsidRPr="0057061F">
        <w:fldChar w:fldCharType="begin"/>
      </w:r>
      <w:r w:rsidRPr="0057061F">
        <w:instrText>HYPERLINK "https://academic.oup.com/jamia/article/33/8/1436/8702688"</w:instrText>
      </w:r>
      <w:r w:rsidRPr="0057061F">
        <w:fldChar w:fldCharType="separate"/>
      </w:r>
      <w:r w:rsidRPr="0057061F">
        <w:rPr>
          <w:rStyle w:val="Hyperlink"/>
        </w:rPr>
        <w:t>academic.oup</w:t>
      </w:r>
      <w:proofErr w:type="spellEnd"/>
      <w:r w:rsidRPr="0057061F">
        <w:fldChar w:fldCharType="end"/>
      </w:r>
      <w:r w:rsidRPr="0057061F">
        <w:t>][</w:t>
      </w:r>
      <w:proofErr w:type="spellStart"/>
      <w:r w:rsidRPr="0057061F">
        <w:fldChar w:fldCharType="begin"/>
      </w:r>
      <w:r w:rsidRPr="0057061F">
        <w:instrText>HYPERLINK "https://aclanthology.org/2026.bionlp-1.10/"</w:instrText>
      </w:r>
      <w:r w:rsidRPr="0057061F">
        <w:fldChar w:fldCharType="separate"/>
      </w:r>
      <w:r w:rsidRPr="0057061F">
        <w:rPr>
          <w:rStyle w:val="Hyperlink"/>
        </w:rPr>
        <w:t>aclanthology</w:t>
      </w:r>
      <w:proofErr w:type="spellEnd"/>
      <w:r w:rsidRPr="0057061F">
        <w:fldChar w:fldCharType="end"/>
      </w:r>
      <w:r w:rsidRPr="0057061F">
        <w:t>]</w:t>
      </w:r>
    </w:p>
    <w:p w14:paraId="087C1E12" w14:textId="77777777" w:rsidR="0057061F" w:rsidRPr="0057061F" w:rsidRDefault="0057061F" w:rsidP="0057061F">
      <w:pPr>
        <w:rPr>
          <w:b/>
          <w:bCs/>
        </w:rPr>
      </w:pPr>
      <w:proofErr w:type="spellStart"/>
      <w:r w:rsidRPr="0057061F">
        <w:rPr>
          <w:b/>
          <w:bCs/>
        </w:rPr>
        <w:t>Rerank</w:t>
      </w:r>
      <w:proofErr w:type="spellEnd"/>
      <w:r w:rsidRPr="0057061F">
        <w:rPr>
          <w:b/>
          <w:bCs/>
        </w:rPr>
        <w:t xml:space="preserve"> the most relevant results</w:t>
      </w:r>
    </w:p>
    <w:p w14:paraId="1C9A50F6" w14:textId="77777777" w:rsidR="0057061F" w:rsidRPr="0057061F" w:rsidRDefault="0057061F" w:rsidP="0057061F">
      <w:r w:rsidRPr="0057061F">
        <w:t>Initial search may return many relevant-looking chunks. Reranking performs a second, more precise check.</w:t>
      </w:r>
    </w:p>
    <w:p w14:paraId="6720BE96" w14:textId="77777777" w:rsidR="0057061F" w:rsidRPr="0057061F" w:rsidRDefault="0057061F" w:rsidP="0057061F">
      <w:r w:rsidRPr="0057061F">
        <w:rPr>
          <w:b/>
          <w:bCs/>
        </w:rPr>
        <w:t>Say:</w:t>
      </w:r>
    </w:p>
    <w:p w14:paraId="6E3C7CCC" w14:textId="77777777" w:rsidR="0057061F" w:rsidRPr="0057061F" w:rsidRDefault="0057061F" w:rsidP="0057061F">
      <w:r w:rsidRPr="0057061F">
        <w:t xml:space="preserve">After hybrid retrieval, I will use a cross-encoder </w:t>
      </w:r>
      <w:proofErr w:type="spellStart"/>
      <w:r w:rsidRPr="0057061F">
        <w:t>reranker</w:t>
      </w:r>
      <w:proofErr w:type="spellEnd"/>
      <w:r w:rsidRPr="0057061F">
        <w:t>. It compares the user question with each retrieved passage and moves the most relevant evidence to the top before generating the response.</w:t>
      </w:r>
    </w:p>
    <w:p w14:paraId="218C8510" w14:textId="77777777" w:rsidR="0057061F" w:rsidRPr="0057061F" w:rsidRDefault="0057061F" w:rsidP="0057061F">
      <w:pPr>
        <w:rPr>
          <w:b/>
          <w:bCs/>
        </w:rPr>
      </w:pPr>
      <w:r w:rsidRPr="0057061F">
        <w:rPr>
          <w:b/>
          <w:bCs/>
        </w:rPr>
        <w:t>Generate citation-backed responses</w:t>
      </w:r>
    </w:p>
    <w:p w14:paraId="26D98078" w14:textId="77777777" w:rsidR="0057061F" w:rsidRPr="0057061F" w:rsidRDefault="0057061F" w:rsidP="0057061F">
      <w:r w:rsidRPr="0057061F">
        <w:t>The application should show the evidence used to produce an answer.</w:t>
      </w:r>
    </w:p>
    <w:p w14:paraId="01224447" w14:textId="77777777" w:rsidR="0057061F" w:rsidRPr="0057061F" w:rsidRDefault="0057061F" w:rsidP="0057061F">
      <w:r w:rsidRPr="0057061F">
        <w:rPr>
          <w:b/>
          <w:bCs/>
        </w:rPr>
        <w:t>Say:</w:t>
      </w:r>
    </w:p>
    <w:p w14:paraId="1AA2129D" w14:textId="77777777" w:rsidR="0057061F" w:rsidRPr="0057061F" w:rsidRDefault="0057061F" w:rsidP="0057061F">
      <w:r w:rsidRPr="0057061F">
        <w:t>The final response will be based only on the top retrieved evidence. It will show the document title, source, and relevant passage so users can verify the information instead of blindly trusting the AI response.</w:t>
      </w:r>
    </w:p>
    <w:p w14:paraId="56B0DB10" w14:textId="77777777" w:rsidR="0057061F" w:rsidRPr="0057061F" w:rsidRDefault="0057061F" w:rsidP="0057061F">
      <w:pPr>
        <w:rPr>
          <w:b/>
          <w:bCs/>
        </w:rPr>
      </w:pPr>
      <w:r w:rsidRPr="0057061F">
        <w:rPr>
          <w:b/>
          <w:bCs/>
        </w:rPr>
        <w:t>Abstain on insufficient evidence</w:t>
      </w:r>
    </w:p>
    <w:p w14:paraId="59D0EBD6" w14:textId="77777777" w:rsidR="0057061F" w:rsidRPr="0057061F" w:rsidRDefault="0057061F" w:rsidP="0057061F">
      <w:r w:rsidRPr="0057061F">
        <w:t>This is the most important safety objective.</w:t>
      </w:r>
    </w:p>
    <w:p w14:paraId="3EF44C01" w14:textId="77777777" w:rsidR="0057061F" w:rsidRPr="0057061F" w:rsidRDefault="0057061F" w:rsidP="0057061F">
      <w:r w:rsidRPr="0057061F">
        <w:rPr>
          <w:b/>
          <w:bCs/>
        </w:rPr>
        <w:t>Say:</w:t>
      </w:r>
    </w:p>
    <w:p w14:paraId="3D14A558" w14:textId="77777777" w:rsidR="0057061F" w:rsidRPr="0057061F" w:rsidRDefault="0057061F" w:rsidP="0057061F">
      <w:r w:rsidRPr="0057061F">
        <w:t>If the system cannot find enough reliable evidence in the approved corpus, it will abstain instead of generating an answer. For example, it will say: “Insufficient evidence in the approved knowledge base.” This prevents unsupported or hallucinated responses.</w:t>
      </w:r>
    </w:p>
    <w:p w14:paraId="5C17F8C9" w14:textId="77777777" w:rsidR="0057061F" w:rsidRPr="0057061F" w:rsidRDefault="0057061F" w:rsidP="0057061F">
      <w:r w:rsidRPr="0057061F">
        <w:lastRenderedPageBreak/>
        <w:t>Biomedical RAG research treats evidence coverage and safe abstention as coupled requirements: the system must retrieve relevant evidence for supported questions and decline unsupported ones rather than fabricate an answer.[</w:t>
      </w:r>
      <w:proofErr w:type="spellStart"/>
      <w:r w:rsidRPr="0057061F">
        <w:fldChar w:fldCharType="begin"/>
      </w:r>
      <w:r w:rsidRPr="0057061F">
        <w:instrText>HYPERLINK "https://zenodo.org/records/20547015"</w:instrText>
      </w:r>
      <w:r w:rsidRPr="0057061F">
        <w:fldChar w:fldCharType="separate"/>
      </w:r>
      <w:r w:rsidRPr="0057061F">
        <w:rPr>
          <w:rStyle w:val="Hyperlink"/>
        </w:rPr>
        <w:t>zenodo</w:t>
      </w:r>
      <w:proofErr w:type="spellEnd"/>
      <w:r w:rsidRPr="0057061F">
        <w:fldChar w:fldCharType="end"/>
      </w:r>
      <w:r w:rsidRPr="0057061F">
        <w:t>][</w:t>
      </w:r>
      <w:proofErr w:type="spellStart"/>
      <w:r w:rsidRPr="0057061F">
        <w:fldChar w:fldCharType="begin"/>
      </w:r>
      <w:r w:rsidRPr="0057061F">
        <w:instrText>HYPERLINK "https://www.clinrag.com/guides/build-medical-rag-system"</w:instrText>
      </w:r>
      <w:r w:rsidRPr="0057061F">
        <w:fldChar w:fldCharType="separate"/>
      </w:r>
      <w:r w:rsidRPr="0057061F">
        <w:rPr>
          <w:rStyle w:val="Hyperlink"/>
        </w:rPr>
        <w:t>clinrag</w:t>
      </w:r>
      <w:proofErr w:type="spellEnd"/>
      <w:r w:rsidRPr="0057061F">
        <w:fldChar w:fldCharType="end"/>
      </w:r>
      <w:r w:rsidRPr="0057061F">
        <w:t>]</w:t>
      </w:r>
    </w:p>
    <w:p w14:paraId="1EB00C5D" w14:textId="77777777" w:rsidR="0057061F" w:rsidRPr="0057061F" w:rsidRDefault="0057061F" w:rsidP="0057061F">
      <w:pPr>
        <w:rPr>
          <w:b/>
          <w:bCs/>
        </w:rPr>
      </w:pPr>
      <w:r w:rsidRPr="0057061F">
        <w:rPr>
          <w:b/>
          <w:bCs/>
        </w:rPr>
        <w:t xml:space="preserve">Deploy a monitored </w:t>
      </w:r>
      <w:proofErr w:type="spellStart"/>
      <w:r w:rsidRPr="0057061F">
        <w:rPr>
          <w:b/>
          <w:bCs/>
        </w:rPr>
        <w:t>MLOps</w:t>
      </w:r>
      <w:proofErr w:type="spellEnd"/>
      <w:r w:rsidRPr="0057061F">
        <w:rPr>
          <w:b/>
          <w:bCs/>
        </w:rPr>
        <w:t xml:space="preserve"> application</w:t>
      </w:r>
    </w:p>
    <w:p w14:paraId="62D7215A" w14:textId="77777777" w:rsidR="0057061F" w:rsidRPr="0057061F" w:rsidRDefault="0057061F" w:rsidP="0057061F">
      <w:r w:rsidRPr="0057061F">
        <w:t>The project is not only a model; it is a deployable system.</w:t>
      </w:r>
    </w:p>
    <w:p w14:paraId="7227642A" w14:textId="77777777" w:rsidR="0057061F" w:rsidRPr="0057061F" w:rsidRDefault="0057061F" w:rsidP="0057061F">
      <w:r w:rsidRPr="0057061F">
        <w:rPr>
          <w:b/>
          <w:bCs/>
        </w:rPr>
        <w:t>Say:</w:t>
      </w:r>
    </w:p>
    <w:p w14:paraId="6C3AA3BB" w14:textId="77777777" w:rsidR="0057061F" w:rsidRPr="0057061F" w:rsidRDefault="0057061F" w:rsidP="0057061F">
      <w:r w:rsidRPr="0057061F">
        <w:t xml:space="preserve">Finally, I will package the system as a </w:t>
      </w:r>
      <w:proofErr w:type="spellStart"/>
      <w:r w:rsidRPr="0057061F">
        <w:t>Dockerized</w:t>
      </w:r>
      <w:proofErr w:type="spellEnd"/>
      <w:r w:rsidRPr="0057061F">
        <w:t xml:space="preserve"> application with </w:t>
      </w:r>
      <w:proofErr w:type="spellStart"/>
      <w:r w:rsidRPr="0057061F">
        <w:t>FastAPI</w:t>
      </w:r>
      <w:proofErr w:type="spellEnd"/>
      <w:r w:rsidRPr="0057061F">
        <w:t xml:space="preserve"> and </w:t>
      </w:r>
      <w:proofErr w:type="spellStart"/>
      <w:r w:rsidRPr="0057061F">
        <w:t>Streamlit</w:t>
      </w:r>
      <w:proofErr w:type="spellEnd"/>
      <w:r w:rsidRPr="0057061F">
        <w:t xml:space="preserve">. DVC will version the data and indexes, </w:t>
      </w:r>
      <w:proofErr w:type="spellStart"/>
      <w:r w:rsidRPr="0057061F">
        <w:t>MLflow</w:t>
      </w:r>
      <w:proofErr w:type="spellEnd"/>
      <w:r w:rsidRPr="0057061F">
        <w:t xml:space="preserve"> will track experiments and metrics, and Azure will be used for cloud deployment and monitoring.</w:t>
      </w:r>
    </w:p>
    <w:p w14:paraId="20A81C2B" w14:textId="77777777" w:rsidR="0057061F" w:rsidRPr="0057061F" w:rsidRDefault="0057061F" w:rsidP="0057061F">
      <w:pPr>
        <w:rPr>
          <w:b/>
          <w:bCs/>
        </w:rPr>
      </w:pPr>
      <w:r w:rsidRPr="0057061F">
        <w:rPr>
          <w:b/>
          <w:bCs/>
        </w:rPr>
        <w:t>45-Second Objective Speech</w:t>
      </w:r>
    </w:p>
    <w:p w14:paraId="6C4D725D" w14:textId="77777777" w:rsidR="0057061F" w:rsidRPr="0057061F" w:rsidRDefault="0057061F" w:rsidP="0057061F">
      <w:r w:rsidRPr="0057061F">
        <w:t>The objectives of my project are to build a trusted clinical knowledge corpus and process documents into smaller, traceable chunks. I will map medical synonyms, abbreviations, and clinical terms so the system understands different ways of expressing the same concept.</w:t>
      </w:r>
    </w:p>
    <w:p w14:paraId="72294455" w14:textId="77777777" w:rsidR="0057061F" w:rsidRPr="0057061F" w:rsidRDefault="0057061F" w:rsidP="0057061F">
      <w:r w:rsidRPr="0057061F">
        <w:t xml:space="preserve">For retrieval, I will combine BM25 keyword search with dense semantic search, then </w:t>
      </w:r>
      <w:proofErr w:type="spellStart"/>
      <w:r w:rsidRPr="0057061F">
        <w:t>rerank</w:t>
      </w:r>
      <w:proofErr w:type="spellEnd"/>
      <w:r w:rsidRPr="0057061F">
        <w:t xml:space="preserve"> the results to select the strongest clinical evidence. The system will generate citation-backed responses only from retrieved documents. If reliable evidence is unavailable, it will abstain instead of guessing. Finally, I will deploy the solution as a monitored </w:t>
      </w:r>
      <w:proofErr w:type="spellStart"/>
      <w:r w:rsidRPr="0057061F">
        <w:t>MLOps</w:t>
      </w:r>
      <w:proofErr w:type="spellEnd"/>
      <w:r w:rsidRPr="0057061F">
        <w:t xml:space="preserve"> application using Docker, DVC, </w:t>
      </w:r>
      <w:proofErr w:type="spellStart"/>
      <w:r w:rsidRPr="0057061F">
        <w:t>MLflow</w:t>
      </w:r>
      <w:proofErr w:type="spellEnd"/>
      <w:r w:rsidRPr="0057061F">
        <w:t>, and Azure.</w:t>
      </w:r>
    </w:p>
    <w:p w14:paraId="31011699" w14:textId="77777777" w:rsidR="0057061F" w:rsidRDefault="0057061F"/>
    <w:p w14:paraId="5535517F" w14:textId="77777777" w:rsidR="00906924" w:rsidRDefault="00906924"/>
    <w:p w14:paraId="62808DE1" w14:textId="77777777" w:rsidR="00906924" w:rsidRDefault="00906924"/>
    <w:p w14:paraId="5B0DAE39" w14:textId="77777777" w:rsidR="00906924" w:rsidRDefault="00906924"/>
    <w:p w14:paraId="0A8DA088" w14:textId="77777777" w:rsidR="00906924" w:rsidRDefault="00906924"/>
    <w:p w14:paraId="17DF4F61" w14:textId="77777777" w:rsidR="00906924" w:rsidRDefault="00906924"/>
    <w:p w14:paraId="0D8B7AE9" w14:textId="77777777" w:rsidR="00906924" w:rsidRDefault="00906924"/>
    <w:p w14:paraId="315D84CB" w14:textId="77777777" w:rsidR="00906924" w:rsidRDefault="00906924"/>
    <w:p w14:paraId="2CD7D9BD" w14:textId="77777777" w:rsidR="00906924" w:rsidRDefault="00906924"/>
    <w:p w14:paraId="09D60502" w14:textId="77777777" w:rsidR="00906924" w:rsidRDefault="00906924"/>
    <w:p w14:paraId="52FB8463" w14:textId="77777777" w:rsidR="00906924" w:rsidRDefault="00906924"/>
    <w:p w14:paraId="68223977" w14:textId="77777777" w:rsidR="00906924" w:rsidRDefault="00906924"/>
    <w:p w14:paraId="49E481E0" w14:textId="77777777" w:rsidR="00906924" w:rsidRPr="00906924" w:rsidRDefault="00906924" w:rsidP="00906924">
      <w:pPr>
        <w:rPr>
          <w:b/>
          <w:bCs/>
        </w:rPr>
      </w:pPr>
      <w:r w:rsidRPr="00906924">
        <w:rPr>
          <w:b/>
          <w:bCs/>
        </w:rPr>
        <w:lastRenderedPageBreak/>
        <w:t>Scope Section — Preparation Guide</w:t>
      </w:r>
    </w:p>
    <w:p w14:paraId="5E57461D" w14:textId="77777777" w:rsidR="00906924" w:rsidRPr="00906924" w:rsidRDefault="00906924" w:rsidP="00906924">
      <w:r w:rsidRPr="00906924">
        <w:t xml:space="preserve">The </w:t>
      </w:r>
      <w:r w:rsidRPr="00906924">
        <w:rPr>
          <w:b/>
          <w:bCs/>
        </w:rPr>
        <w:t>scope</w:t>
      </w:r>
      <w:r w:rsidRPr="00906924">
        <w:t xml:space="preserve"> explains what your project will include and, equally important, what it will </w:t>
      </w:r>
      <w:r w:rsidRPr="00906924">
        <w:rPr>
          <w:b/>
          <w:bCs/>
        </w:rPr>
        <w:t>not</w:t>
      </w:r>
      <w:r w:rsidRPr="00906924">
        <w:t xml:space="preserve"> do. This shows the jury that your project is realistic, safe, and achievable within one month.</w:t>
      </w:r>
    </w:p>
    <w:p w14:paraId="5529BB46" w14:textId="77777777" w:rsidR="00906924" w:rsidRPr="00906924" w:rsidRDefault="00906924" w:rsidP="00906924">
      <w:pPr>
        <w:rPr>
          <w:b/>
          <w:bCs/>
        </w:rPr>
      </w:pPr>
      <w:r w:rsidRPr="00906924">
        <w:rPr>
          <w:b/>
          <w:bCs/>
        </w:rPr>
        <w:t>Clinical information retrieval</w:t>
      </w:r>
    </w:p>
    <w:p w14:paraId="3D02461F" w14:textId="77777777" w:rsidR="00906924" w:rsidRPr="00906924" w:rsidRDefault="00906924" w:rsidP="00906924">
      <w:r w:rsidRPr="00906924">
        <w:t>The system is designed to find relevant medical information from a stored knowledge base.</w:t>
      </w:r>
    </w:p>
    <w:p w14:paraId="1B48D700" w14:textId="77777777" w:rsidR="00906924" w:rsidRPr="00906924" w:rsidRDefault="00906924" w:rsidP="00906924">
      <w:r w:rsidRPr="00906924">
        <w:rPr>
          <w:b/>
          <w:bCs/>
        </w:rPr>
        <w:t>Say:</w:t>
      </w:r>
    </w:p>
    <w:p w14:paraId="546CD644" w14:textId="77777777" w:rsidR="00906924" w:rsidRPr="00906924" w:rsidRDefault="00906924" w:rsidP="00906924">
      <w:r w:rsidRPr="00906924">
        <w:t>The scope is clinical information retrieval. The system helps users search and understand trusted medical documents; it is not designed to make decisions independently.</w:t>
      </w:r>
    </w:p>
    <w:p w14:paraId="6E64E28A" w14:textId="77777777" w:rsidR="00906924" w:rsidRPr="00906924" w:rsidRDefault="00906924" w:rsidP="00906924">
      <w:pPr>
        <w:rPr>
          <w:b/>
          <w:bCs/>
        </w:rPr>
      </w:pPr>
      <w:r w:rsidRPr="00906924">
        <w:rPr>
          <w:b/>
          <w:bCs/>
        </w:rPr>
        <w:t>Public and approved medical sources</w:t>
      </w:r>
    </w:p>
    <w:p w14:paraId="2F53C14B" w14:textId="77777777" w:rsidR="00906924" w:rsidRPr="00906924" w:rsidRDefault="00906924" w:rsidP="00906924">
      <w:r w:rsidRPr="00906924">
        <w:t>Only reliable and permitted documents will be used.</w:t>
      </w:r>
    </w:p>
    <w:p w14:paraId="3B2B2925" w14:textId="77777777" w:rsidR="00906924" w:rsidRPr="00906924" w:rsidRDefault="00906924" w:rsidP="00906924">
      <w:r w:rsidRPr="00906924">
        <w:rPr>
          <w:b/>
          <w:bCs/>
        </w:rPr>
        <w:t>Say:</w:t>
      </w:r>
    </w:p>
    <w:p w14:paraId="01D6548D" w14:textId="77777777" w:rsidR="00906924" w:rsidRPr="00906924" w:rsidRDefault="00906924" w:rsidP="00906924">
      <w:r w:rsidRPr="00906924">
        <w:t>I will use public, open-access, or approved clinical sources such as guidelines, research articles, case reports, and drug references. Every document will retain source metadata for traceability.</w:t>
      </w:r>
    </w:p>
    <w:p w14:paraId="16764C1D" w14:textId="77777777" w:rsidR="00906924" w:rsidRPr="00906924" w:rsidRDefault="00906924" w:rsidP="00906924">
      <w:pPr>
        <w:rPr>
          <w:b/>
          <w:bCs/>
        </w:rPr>
      </w:pPr>
      <w:r w:rsidRPr="00906924">
        <w:rPr>
          <w:b/>
          <w:bCs/>
        </w:rPr>
        <w:t>Guidelines, articles, and drug references</w:t>
      </w:r>
    </w:p>
    <w:p w14:paraId="5352B26D" w14:textId="77777777" w:rsidR="00906924" w:rsidRPr="00906924" w:rsidRDefault="00906924" w:rsidP="00906924">
      <w:r w:rsidRPr="00906924">
        <w:t>These are the types of documents in your corpus.</w:t>
      </w:r>
    </w:p>
    <w:p w14:paraId="2693F1CA" w14:textId="77777777" w:rsidR="00906924" w:rsidRPr="00906924" w:rsidRDefault="00906924" w:rsidP="00906924">
      <w:r w:rsidRPr="00906924">
        <w:rPr>
          <w:b/>
          <w:bCs/>
        </w:rPr>
        <w:t>Say:</w:t>
      </w:r>
    </w:p>
    <w:p w14:paraId="14AFA555" w14:textId="77777777" w:rsidR="00906924" w:rsidRPr="00906924" w:rsidRDefault="00906924" w:rsidP="00906924">
      <w:r w:rsidRPr="00906924">
        <w:t>The knowledge base will contain selected clinical guidelines, open-access medical articles, case reports, and drug-reference documents. This gives the system evidence from multiple trusted document types.</w:t>
      </w:r>
    </w:p>
    <w:p w14:paraId="31666447" w14:textId="77777777" w:rsidR="00906924" w:rsidRPr="00906924" w:rsidRDefault="00906924" w:rsidP="00906924">
      <w:pPr>
        <w:rPr>
          <w:b/>
          <w:bCs/>
        </w:rPr>
      </w:pPr>
      <w:r w:rsidRPr="00906924">
        <w:rPr>
          <w:b/>
          <w:bCs/>
        </w:rPr>
        <w:t>Ontology-aware terminology mapping</w:t>
      </w:r>
    </w:p>
    <w:p w14:paraId="4021CCB0" w14:textId="77777777" w:rsidR="00906924" w:rsidRPr="00906924" w:rsidRDefault="00906924" w:rsidP="00906924">
      <w:r w:rsidRPr="00906924">
        <w:t>The system improves understanding of medical language.</w:t>
      </w:r>
    </w:p>
    <w:p w14:paraId="6BB64E0E" w14:textId="77777777" w:rsidR="00906924" w:rsidRPr="00906924" w:rsidRDefault="00906924" w:rsidP="00906924">
      <w:r w:rsidRPr="00906924">
        <w:rPr>
          <w:b/>
          <w:bCs/>
        </w:rPr>
        <w:t>Say:</w:t>
      </w:r>
    </w:p>
    <w:p w14:paraId="4BDD7249" w14:textId="77777777" w:rsidR="00906924" w:rsidRPr="00906924" w:rsidRDefault="00906924" w:rsidP="00906924">
      <w:r w:rsidRPr="00906924">
        <w:t>The system will map medical synonyms, abbreviations, and related terms. For example, it can connect “HTN” with “hypertension” or “CKD” with “chronic kidney disease,” improving retrieval when documents and users use different words.</w:t>
      </w:r>
    </w:p>
    <w:p w14:paraId="09763676" w14:textId="77777777" w:rsidR="00906924" w:rsidRPr="00906924" w:rsidRDefault="00906924" w:rsidP="00906924">
      <w:pPr>
        <w:rPr>
          <w:b/>
          <w:bCs/>
        </w:rPr>
      </w:pPr>
      <w:r w:rsidRPr="00906924">
        <w:rPr>
          <w:b/>
          <w:bCs/>
        </w:rPr>
        <w:t>Hybrid search and evidence reranking</w:t>
      </w:r>
    </w:p>
    <w:p w14:paraId="1713FB7A" w14:textId="77777777" w:rsidR="00906924" w:rsidRPr="00906924" w:rsidRDefault="00906924" w:rsidP="00906924">
      <w:r w:rsidRPr="00906924">
        <w:t>This defines your retrieval scope.</w:t>
      </w:r>
    </w:p>
    <w:p w14:paraId="74A32A0B" w14:textId="77777777" w:rsidR="00906924" w:rsidRPr="00906924" w:rsidRDefault="00906924" w:rsidP="00906924">
      <w:r w:rsidRPr="00906924">
        <w:rPr>
          <w:b/>
          <w:bCs/>
        </w:rPr>
        <w:lastRenderedPageBreak/>
        <w:t>Say:</w:t>
      </w:r>
    </w:p>
    <w:p w14:paraId="3290E713" w14:textId="77777777" w:rsidR="00906924" w:rsidRPr="00906924" w:rsidRDefault="00906924" w:rsidP="00906924">
      <w:r w:rsidRPr="00906924">
        <w:t xml:space="preserve">The system will combine BM25 keyword search with dense semantic search. BM25 helps with exact terms such as drug names or codes, while semantic search finds similar clinical meaning. A </w:t>
      </w:r>
      <w:proofErr w:type="spellStart"/>
      <w:r w:rsidRPr="00906924">
        <w:t>reranker</w:t>
      </w:r>
      <w:proofErr w:type="spellEnd"/>
      <w:r w:rsidRPr="00906924">
        <w:t xml:space="preserve"> then selects the strongest evidence passages.</w:t>
      </w:r>
    </w:p>
    <w:p w14:paraId="7BFDA023" w14:textId="77777777" w:rsidR="00906924" w:rsidRPr="00906924" w:rsidRDefault="00906924" w:rsidP="00906924">
      <w:pPr>
        <w:rPr>
          <w:b/>
          <w:bCs/>
        </w:rPr>
      </w:pPr>
      <w:r w:rsidRPr="00906924">
        <w:rPr>
          <w:b/>
          <w:bCs/>
        </w:rPr>
        <w:t>Cited responses with safe abstention</w:t>
      </w:r>
    </w:p>
    <w:p w14:paraId="4BF54F8E" w14:textId="77777777" w:rsidR="00906924" w:rsidRPr="00906924" w:rsidRDefault="00906924" w:rsidP="00906924">
      <w:r w:rsidRPr="00906924">
        <w:t>This defines the safety boundary.</w:t>
      </w:r>
    </w:p>
    <w:p w14:paraId="1CF9E9B5" w14:textId="77777777" w:rsidR="00906924" w:rsidRPr="00906924" w:rsidRDefault="00906924" w:rsidP="00906924">
      <w:r w:rsidRPr="00906924">
        <w:rPr>
          <w:b/>
          <w:bCs/>
        </w:rPr>
        <w:t>Say:</w:t>
      </w:r>
    </w:p>
    <w:p w14:paraId="3A87868B" w14:textId="77777777" w:rsidR="00906924" w:rsidRPr="00906924" w:rsidRDefault="00906924" w:rsidP="00906924">
      <w:r w:rsidRPr="00906924">
        <w:t>The application will display source citations with every response. If the retrieved evidence is weak, conflicting, or not available in the approved corpus, it will abstain instead of generating an unsupported answer.</w:t>
      </w:r>
    </w:p>
    <w:p w14:paraId="7C414867" w14:textId="77777777" w:rsidR="00906924" w:rsidRPr="00906924" w:rsidRDefault="00906924" w:rsidP="00906924">
      <w:pPr>
        <w:rPr>
          <w:b/>
          <w:bCs/>
        </w:rPr>
      </w:pPr>
      <w:proofErr w:type="spellStart"/>
      <w:r w:rsidRPr="00906924">
        <w:rPr>
          <w:b/>
          <w:bCs/>
        </w:rPr>
        <w:t>Dockerized</w:t>
      </w:r>
      <w:proofErr w:type="spellEnd"/>
      <w:r w:rsidRPr="00906924">
        <w:rPr>
          <w:b/>
          <w:bCs/>
        </w:rPr>
        <w:t xml:space="preserve"> cloud-deployed application</w:t>
      </w:r>
    </w:p>
    <w:p w14:paraId="6F838350" w14:textId="77777777" w:rsidR="00906924" w:rsidRPr="00906924" w:rsidRDefault="00906924" w:rsidP="00906924">
      <w:r w:rsidRPr="00906924">
        <w:t>This defines the engineering scope.</w:t>
      </w:r>
    </w:p>
    <w:p w14:paraId="2351837C" w14:textId="77777777" w:rsidR="00906924" w:rsidRPr="00906924" w:rsidRDefault="00906924" w:rsidP="00906924">
      <w:r w:rsidRPr="00906924">
        <w:rPr>
          <w:b/>
          <w:bCs/>
        </w:rPr>
        <w:t>Say:</w:t>
      </w:r>
    </w:p>
    <w:p w14:paraId="092DE36C" w14:textId="77777777" w:rsidR="00906924" w:rsidRPr="00906924" w:rsidRDefault="00906924" w:rsidP="00906924">
      <w:r w:rsidRPr="00906924">
        <w:t xml:space="preserve">The project will be delivered as a </w:t>
      </w:r>
      <w:proofErr w:type="spellStart"/>
      <w:r w:rsidRPr="00906924">
        <w:t>Dockerized</w:t>
      </w:r>
      <w:proofErr w:type="spellEnd"/>
      <w:r w:rsidRPr="00906924">
        <w:t xml:space="preserve"> application with a </w:t>
      </w:r>
      <w:proofErr w:type="spellStart"/>
      <w:r w:rsidRPr="00906924">
        <w:t>FastAPI</w:t>
      </w:r>
      <w:proofErr w:type="spellEnd"/>
      <w:r w:rsidRPr="00906924">
        <w:t xml:space="preserve"> backend and </w:t>
      </w:r>
      <w:proofErr w:type="spellStart"/>
      <w:r w:rsidRPr="00906924">
        <w:t>Streamlit</w:t>
      </w:r>
      <w:proofErr w:type="spellEnd"/>
      <w:r w:rsidRPr="00906924">
        <w:t xml:space="preserve"> interface. DVC and </w:t>
      </w:r>
      <w:proofErr w:type="spellStart"/>
      <w:r w:rsidRPr="00906924">
        <w:t>MLflow</w:t>
      </w:r>
      <w:proofErr w:type="spellEnd"/>
      <w:r w:rsidRPr="00906924">
        <w:t xml:space="preserve"> will support reproducibility and experiment tracking, while Azure will host the cloud deployment.</w:t>
      </w:r>
    </w:p>
    <w:p w14:paraId="407A62A0" w14:textId="77777777" w:rsidR="00906924" w:rsidRPr="00906924" w:rsidRDefault="00906924" w:rsidP="00906924">
      <w:pPr>
        <w:rPr>
          <w:b/>
          <w:bCs/>
        </w:rPr>
      </w:pPr>
      <w:r w:rsidRPr="00906924">
        <w:rPr>
          <w:b/>
          <w:bCs/>
        </w:rPr>
        <w:t>No diagnosis or prescription</w:t>
      </w:r>
    </w:p>
    <w:p w14:paraId="32267D67" w14:textId="77777777" w:rsidR="00906924" w:rsidRPr="00906924" w:rsidRDefault="00906924" w:rsidP="00906924">
      <w:r w:rsidRPr="00906924">
        <w:t>This is the most important scope limitation.</w:t>
      </w:r>
    </w:p>
    <w:p w14:paraId="09A593C4" w14:textId="77777777" w:rsidR="00906924" w:rsidRPr="00906924" w:rsidRDefault="00906924" w:rsidP="00906924">
      <w:r w:rsidRPr="00906924">
        <w:rPr>
          <w:b/>
          <w:bCs/>
        </w:rPr>
        <w:t>Say:</w:t>
      </w:r>
    </w:p>
    <w:p w14:paraId="30227449" w14:textId="77777777" w:rsidR="00906924" w:rsidRPr="00906924" w:rsidRDefault="00906924" w:rsidP="00906924">
      <w:r w:rsidRPr="00906924">
        <w:t>The system will not diagnose diseases, prescribe medicine, recommend dosages, or replace clinicians. It is an evidence-navigation tool that supports professional review. The final clinical decision always remains with a qualified healthcare professional.</w:t>
      </w:r>
    </w:p>
    <w:p w14:paraId="34D3E332" w14:textId="77777777" w:rsidR="00906924" w:rsidRPr="00906924" w:rsidRDefault="00906924" w:rsidP="00906924">
      <w:r w:rsidRPr="00906924">
        <w:t>Clinical RAG systems are best framed as clinician-supervised tools that retrieve and synthesize evidence with traceable citations, rather than autonomous systems that replace professional judgment.[</w:t>
      </w:r>
      <w:proofErr w:type="spellStart"/>
      <w:r w:rsidRPr="00906924">
        <w:fldChar w:fldCharType="begin"/>
      </w:r>
      <w:r w:rsidRPr="00906924">
        <w:instrText>HYPERLINK "https://link.springer.com/article/10.1007/s00521-026-12279-6?error=cookies_not_supported&amp;code=ab2387b7-dde5-4d85-b80d-ab10c0ea5327"</w:instrText>
      </w:r>
      <w:r w:rsidRPr="00906924">
        <w:fldChar w:fldCharType="separate"/>
      </w:r>
      <w:r w:rsidRPr="00906924">
        <w:rPr>
          <w:rStyle w:val="Hyperlink"/>
        </w:rPr>
        <w:t>link.springer</w:t>
      </w:r>
      <w:proofErr w:type="spellEnd"/>
      <w:r w:rsidRPr="00906924">
        <w:fldChar w:fldCharType="end"/>
      </w:r>
      <w:r w:rsidRPr="00906924">
        <w:t>][</w:t>
      </w:r>
      <w:proofErr w:type="spellStart"/>
      <w:r w:rsidRPr="00906924">
        <w:fldChar w:fldCharType="begin"/>
      </w:r>
      <w:r w:rsidRPr="00906924">
        <w:instrText>HYPERLINK "https://help.openai.com/en/articles/20001202-chatgpt-for-clinicians"</w:instrText>
      </w:r>
      <w:r w:rsidRPr="00906924">
        <w:fldChar w:fldCharType="separate"/>
      </w:r>
      <w:r w:rsidRPr="00906924">
        <w:rPr>
          <w:rStyle w:val="Hyperlink"/>
        </w:rPr>
        <w:t>help.openai</w:t>
      </w:r>
      <w:proofErr w:type="spellEnd"/>
      <w:r w:rsidRPr="00906924">
        <w:fldChar w:fldCharType="end"/>
      </w:r>
      <w:r w:rsidRPr="00906924">
        <w:t>][</w:t>
      </w:r>
      <w:proofErr w:type="spellStart"/>
      <w:r w:rsidRPr="00906924">
        <w:fldChar w:fldCharType="begin"/>
      </w:r>
      <w:r w:rsidRPr="00906924">
        <w:instrText>HYPERLINK "https://cruxdigits.nl/blog/rag-for-clinical-guidelines-ai-decision-support-for-clinics/"</w:instrText>
      </w:r>
      <w:r w:rsidRPr="00906924">
        <w:fldChar w:fldCharType="separate"/>
      </w:r>
      <w:r w:rsidRPr="00906924">
        <w:rPr>
          <w:rStyle w:val="Hyperlink"/>
        </w:rPr>
        <w:t>cruxdigits</w:t>
      </w:r>
      <w:proofErr w:type="spellEnd"/>
      <w:r w:rsidRPr="00906924">
        <w:fldChar w:fldCharType="end"/>
      </w:r>
      <w:r w:rsidRPr="00906924">
        <w:t>]</w:t>
      </w:r>
    </w:p>
    <w:p w14:paraId="156CE6D0" w14:textId="77777777" w:rsidR="00906924" w:rsidRDefault="00906924"/>
    <w:p w14:paraId="60FF0798" w14:textId="77777777" w:rsidR="00117E46" w:rsidRDefault="00117E46"/>
    <w:p w14:paraId="6D2DEC03" w14:textId="77777777" w:rsidR="00117E46" w:rsidRDefault="00117E46"/>
    <w:p w14:paraId="1F6603E1" w14:textId="77777777" w:rsidR="00117E46" w:rsidRDefault="00117E46"/>
    <w:p w14:paraId="14F214D5" w14:textId="77777777" w:rsidR="00117E46" w:rsidRDefault="00117E46"/>
    <w:p w14:paraId="34A92F52" w14:textId="77777777" w:rsidR="00117E46" w:rsidRDefault="00117E46"/>
    <w:p w14:paraId="1FD999ED" w14:textId="77777777" w:rsidR="00117E46" w:rsidRPr="00117E46" w:rsidRDefault="00117E46" w:rsidP="00117E46">
      <w:pPr>
        <w:rPr>
          <w:b/>
          <w:bCs/>
        </w:rPr>
      </w:pPr>
      <w:r w:rsidRPr="00117E46">
        <w:rPr>
          <w:b/>
          <w:bCs/>
        </w:rPr>
        <w:lastRenderedPageBreak/>
        <w:t>Slides Required for Review 1 — Clinical RAG</w:t>
      </w:r>
    </w:p>
    <w:p w14:paraId="79F2E658" w14:textId="77777777" w:rsidR="00117E46" w:rsidRPr="00117E46" w:rsidRDefault="00117E46" w:rsidP="00117E46">
      <w:pPr>
        <w:rPr>
          <w:b/>
          <w:bCs/>
        </w:rPr>
      </w:pPr>
      <w:r w:rsidRPr="00117E46">
        <w:rPr>
          <w:b/>
          <w:bCs/>
        </w:rPr>
        <w:t>1. Problem Statement &amp; Motivation</w:t>
      </w:r>
    </w:p>
    <w:p w14:paraId="767BC895" w14:textId="77777777" w:rsidR="00117E46" w:rsidRPr="00117E46" w:rsidRDefault="00117E46" w:rsidP="00117E46">
      <w:r w:rsidRPr="00117E46">
        <w:rPr>
          <w:b/>
          <w:bCs/>
        </w:rPr>
        <w:t>Slide title: Problem Statement</w:t>
      </w:r>
    </w:p>
    <w:p w14:paraId="05CAFDD5" w14:textId="77777777" w:rsidR="00117E46" w:rsidRPr="00117E46" w:rsidRDefault="00117E46" w:rsidP="00117E46">
      <w:pPr>
        <w:numPr>
          <w:ilvl w:val="0"/>
          <w:numId w:val="7"/>
        </w:numPr>
      </w:pPr>
      <w:r w:rsidRPr="00117E46">
        <w:rPr>
          <w:b/>
          <w:bCs/>
        </w:rPr>
        <w:t>Evidence overload:</w:t>
      </w:r>
      <w:r w:rsidRPr="00117E46">
        <w:t xml:space="preserve"> Clinical guidelines, research articles, drug references, and case reports are difficult to search quickly.</w:t>
      </w:r>
    </w:p>
    <w:p w14:paraId="5778980A" w14:textId="77777777" w:rsidR="00117E46" w:rsidRPr="00117E46" w:rsidRDefault="00117E46" w:rsidP="00117E46">
      <w:pPr>
        <w:numPr>
          <w:ilvl w:val="0"/>
          <w:numId w:val="7"/>
        </w:numPr>
      </w:pPr>
      <w:r w:rsidRPr="00117E46">
        <w:rPr>
          <w:b/>
          <w:bCs/>
        </w:rPr>
        <w:t>Terminology variation:</w:t>
      </w:r>
      <w:r w:rsidRPr="00117E46">
        <w:t xml:space="preserve"> CKD, T2DM, HTN, eGFR, drug names, abbreviations, and codes create retrieval gaps.</w:t>
      </w:r>
    </w:p>
    <w:p w14:paraId="486D924C" w14:textId="77777777" w:rsidR="00117E46" w:rsidRPr="00117E46" w:rsidRDefault="00117E46" w:rsidP="00117E46">
      <w:pPr>
        <w:numPr>
          <w:ilvl w:val="0"/>
          <w:numId w:val="7"/>
        </w:numPr>
      </w:pPr>
      <w:r w:rsidRPr="00117E46">
        <w:rPr>
          <w:b/>
          <w:bCs/>
        </w:rPr>
        <w:t>Unsafe AI answers:</w:t>
      </w:r>
      <w:r w:rsidRPr="00117E46">
        <w:t xml:space="preserve"> General chatbots can generate confident responses without approved evidence or citations.</w:t>
      </w:r>
    </w:p>
    <w:p w14:paraId="2E923F35" w14:textId="77777777" w:rsidR="00117E46" w:rsidRPr="00117E46" w:rsidRDefault="00117E46" w:rsidP="00117E46">
      <w:pPr>
        <w:numPr>
          <w:ilvl w:val="0"/>
          <w:numId w:val="7"/>
        </w:numPr>
      </w:pPr>
      <w:r w:rsidRPr="00117E46">
        <w:rPr>
          <w:b/>
          <w:bCs/>
        </w:rPr>
        <w:t>Retrieval limitation:</w:t>
      </w:r>
      <w:r w:rsidRPr="00117E46">
        <w:t xml:space="preserve"> Keyword-only search misses meaning; dense-only search can miss exact clinical terms.</w:t>
      </w:r>
    </w:p>
    <w:p w14:paraId="3B8FA6AD" w14:textId="77777777" w:rsidR="00117E46" w:rsidRPr="00117E46" w:rsidRDefault="00117E46" w:rsidP="00117E46">
      <w:pPr>
        <w:numPr>
          <w:ilvl w:val="0"/>
          <w:numId w:val="7"/>
        </w:numPr>
      </w:pPr>
      <w:r w:rsidRPr="00117E46">
        <w:rPr>
          <w:b/>
          <w:bCs/>
        </w:rPr>
        <w:t>Project need:</w:t>
      </w:r>
      <w:r w:rsidRPr="00117E46">
        <w:t xml:space="preserve"> An ontology-aware hybrid RAG system for trusted, cited, and safe clinical evidence retrieval.</w:t>
      </w:r>
    </w:p>
    <w:p w14:paraId="10FA0D32" w14:textId="77777777" w:rsidR="00117E46" w:rsidRPr="00117E46" w:rsidRDefault="00117E46" w:rsidP="00117E46">
      <w:r w:rsidRPr="00117E46">
        <w:rPr>
          <w:b/>
          <w:bCs/>
        </w:rPr>
        <w:t>Slide title: Motivation / Real-World Relevance</w:t>
      </w:r>
    </w:p>
    <w:p w14:paraId="63D9028A" w14:textId="77777777" w:rsidR="00117E46" w:rsidRPr="00117E46" w:rsidRDefault="00117E46" w:rsidP="00117E46">
      <w:pPr>
        <w:numPr>
          <w:ilvl w:val="0"/>
          <w:numId w:val="8"/>
        </w:numPr>
      </w:pPr>
      <w:r w:rsidRPr="00117E46">
        <w:t xml:space="preserve">Supports </w:t>
      </w:r>
      <w:r w:rsidRPr="00117E46">
        <w:rPr>
          <w:b/>
          <w:bCs/>
        </w:rPr>
        <w:t>doctors, pharmacists, researchers, and hospital knowledge teams</w:t>
      </w:r>
      <w:r w:rsidRPr="00117E46">
        <w:t>.</w:t>
      </w:r>
    </w:p>
    <w:p w14:paraId="17435DFF" w14:textId="77777777" w:rsidR="00117E46" w:rsidRPr="00117E46" w:rsidRDefault="00117E46" w:rsidP="00117E46">
      <w:pPr>
        <w:numPr>
          <w:ilvl w:val="0"/>
          <w:numId w:val="8"/>
        </w:numPr>
      </w:pPr>
      <w:r w:rsidRPr="00117E46">
        <w:t>Reduces time spent searching across fragmented clinical documents.</w:t>
      </w:r>
    </w:p>
    <w:p w14:paraId="0E79CEC4" w14:textId="77777777" w:rsidR="00117E46" w:rsidRPr="00117E46" w:rsidRDefault="00117E46" w:rsidP="00117E46">
      <w:pPr>
        <w:numPr>
          <w:ilvl w:val="0"/>
          <w:numId w:val="8"/>
        </w:numPr>
      </w:pPr>
      <w:r w:rsidRPr="00117E46">
        <w:t>Retrieves evidence from approved sources instead of relying only on LLM memory.</w:t>
      </w:r>
    </w:p>
    <w:p w14:paraId="71FDE17C" w14:textId="77777777" w:rsidR="00117E46" w:rsidRPr="00117E46" w:rsidRDefault="00117E46" w:rsidP="00117E46">
      <w:pPr>
        <w:numPr>
          <w:ilvl w:val="0"/>
          <w:numId w:val="8"/>
        </w:numPr>
      </w:pPr>
      <w:r w:rsidRPr="00117E46">
        <w:t>Provides citations for verification and professional review.</w:t>
      </w:r>
    </w:p>
    <w:p w14:paraId="33C0394D" w14:textId="77777777" w:rsidR="00117E46" w:rsidRPr="00117E46" w:rsidRDefault="00117E46" w:rsidP="00117E46">
      <w:pPr>
        <w:numPr>
          <w:ilvl w:val="0"/>
          <w:numId w:val="8"/>
        </w:numPr>
      </w:pPr>
      <w:r w:rsidRPr="00117E46">
        <w:t>Abstains when approved evidence is unavailable.</w:t>
      </w:r>
    </w:p>
    <w:p w14:paraId="7062FE22" w14:textId="77777777" w:rsidR="00117E46" w:rsidRPr="00117E46" w:rsidRDefault="00117E46" w:rsidP="00117E46">
      <w:pPr>
        <w:numPr>
          <w:ilvl w:val="0"/>
          <w:numId w:val="8"/>
        </w:numPr>
      </w:pPr>
      <w:r w:rsidRPr="00117E46">
        <w:t>Supports clinical information navigation—not diagnosis, prescription, or autonomous decision-making.</w:t>
      </w:r>
    </w:p>
    <w:p w14:paraId="20BC6347" w14:textId="77777777" w:rsidR="00117E46" w:rsidRPr="00117E46" w:rsidRDefault="00117E46" w:rsidP="00117E46">
      <w:r w:rsidRPr="00117E46">
        <w:pict w14:anchorId="016D1A7E">
          <v:rect id="_x0000_i1043" style="width:0;height:1.5pt" o:hralign="center" o:hrstd="t" o:hr="t" fillcolor="#a0a0a0" stroked="f"/>
        </w:pict>
      </w:r>
    </w:p>
    <w:p w14:paraId="76395742" w14:textId="77777777" w:rsidR="00117E46" w:rsidRPr="00117E46" w:rsidRDefault="00117E46" w:rsidP="00117E46">
      <w:pPr>
        <w:rPr>
          <w:b/>
          <w:bCs/>
        </w:rPr>
      </w:pPr>
      <w:r w:rsidRPr="00117E46">
        <w:rPr>
          <w:b/>
          <w:bCs/>
        </w:rPr>
        <w:t>2. Objectives, Scope &amp; Project Plan</w:t>
      </w:r>
    </w:p>
    <w:p w14:paraId="10D56F39" w14:textId="77777777" w:rsidR="00117E46" w:rsidRPr="00117E46" w:rsidRDefault="00117E46" w:rsidP="00117E46">
      <w:r w:rsidRPr="00117E46">
        <w:rPr>
          <w:b/>
          <w:bCs/>
        </w:rPr>
        <w:t>Slide title: Objectives</w:t>
      </w:r>
    </w:p>
    <w:p w14:paraId="67189514" w14:textId="77777777" w:rsidR="00117E46" w:rsidRPr="00117E46" w:rsidRDefault="00117E46" w:rsidP="00117E46">
      <w:pPr>
        <w:numPr>
          <w:ilvl w:val="0"/>
          <w:numId w:val="9"/>
        </w:numPr>
      </w:pPr>
      <w:r w:rsidRPr="00117E46">
        <w:rPr>
          <w:b/>
          <w:bCs/>
        </w:rPr>
        <w:t>Build clinical corpus</w:t>
      </w:r>
      <w:r w:rsidRPr="00117E46">
        <w:t xml:space="preserve"> — Collect, clean, chunk, and tag trusted CKD, T2DM, and hypertension documents.</w:t>
      </w:r>
    </w:p>
    <w:p w14:paraId="351C0306" w14:textId="77777777" w:rsidR="00117E46" w:rsidRPr="00117E46" w:rsidRDefault="00117E46" w:rsidP="00117E46">
      <w:pPr>
        <w:numPr>
          <w:ilvl w:val="0"/>
          <w:numId w:val="9"/>
        </w:numPr>
      </w:pPr>
      <w:r w:rsidRPr="00117E46">
        <w:rPr>
          <w:b/>
          <w:bCs/>
        </w:rPr>
        <w:t>Map medical terminology</w:t>
      </w:r>
      <w:r w:rsidRPr="00117E46">
        <w:t xml:space="preserve"> — Create synonym and abbreviation mappings for clinical concepts.</w:t>
      </w:r>
    </w:p>
    <w:p w14:paraId="0EACC018" w14:textId="77777777" w:rsidR="00117E46" w:rsidRPr="00117E46" w:rsidRDefault="00117E46" w:rsidP="00117E46">
      <w:pPr>
        <w:numPr>
          <w:ilvl w:val="0"/>
          <w:numId w:val="9"/>
        </w:numPr>
      </w:pPr>
      <w:r w:rsidRPr="00117E46">
        <w:rPr>
          <w:b/>
          <w:bCs/>
        </w:rPr>
        <w:t>Build hybrid retrieval</w:t>
      </w:r>
      <w:r w:rsidRPr="00117E46">
        <w:t xml:space="preserve"> — Combine BM25 keyword search with BGE/E5 dense semantic retrieval.</w:t>
      </w:r>
    </w:p>
    <w:p w14:paraId="14521411" w14:textId="77777777" w:rsidR="00117E46" w:rsidRPr="00117E46" w:rsidRDefault="00117E46" w:rsidP="00117E46">
      <w:pPr>
        <w:numPr>
          <w:ilvl w:val="0"/>
          <w:numId w:val="9"/>
        </w:numPr>
      </w:pPr>
      <w:proofErr w:type="spellStart"/>
      <w:r w:rsidRPr="00117E46">
        <w:rPr>
          <w:b/>
          <w:bCs/>
        </w:rPr>
        <w:lastRenderedPageBreak/>
        <w:t>Rerank</w:t>
      </w:r>
      <w:proofErr w:type="spellEnd"/>
      <w:r w:rsidRPr="00117E46">
        <w:rPr>
          <w:b/>
          <w:bCs/>
        </w:rPr>
        <w:t xml:space="preserve"> evidence</w:t>
      </w:r>
      <w:r w:rsidRPr="00117E46">
        <w:t xml:space="preserve"> — Use a cross-encoder to prioritize the most relevant chunks.</w:t>
      </w:r>
    </w:p>
    <w:p w14:paraId="2BD87E42" w14:textId="77777777" w:rsidR="00117E46" w:rsidRPr="00117E46" w:rsidRDefault="00117E46" w:rsidP="00117E46">
      <w:pPr>
        <w:numPr>
          <w:ilvl w:val="0"/>
          <w:numId w:val="9"/>
        </w:numPr>
      </w:pPr>
      <w:r w:rsidRPr="00117E46">
        <w:rPr>
          <w:b/>
          <w:bCs/>
        </w:rPr>
        <w:t>Ensure grounded responses</w:t>
      </w:r>
      <w:r w:rsidRPr="00117E46">
        <w:t xml:space="preserve"> — Return citations and abstain on weak evidence.</w:t>
      </w:r>
    </w:p>
    <w:p w14:paraId="2B7078A7" w14:textId="77777777" w:rsidR="00117E46" w:rsidRPr="00117E46" w:rsidRDefault="00117E46" w:rsidP="00117E46">
      <w:pPr>
        <w:numPr>
          <w:ilvl w:val="0"/>
          <w:numId w:val="9"/>
        </w:numPr>
      </w:pPr>
      <w:r w:rsidRPr="00117E46">
        <w:rPr>
          <w:b/>
          <w:bCs/>
        </w:rPr>
        <w:t xml:space="preserve">Deploy with </w:t>
      </w:r>
      <w:proofErr w:type="spellStart"/>
      <w:r w:rsidRPr="00117E46">
        <w:rPr>
          <w:b/>
          <w:bCs/>
        </w:rPr>
        <w:t>MLOps</w:t>
      </w:r>
      <w:proofErr w:type="spellEnd"/>
      <w:r w:rsidRPr="00117E46">
        <w:t xml:space="preserve"> — Version data, track experiments, containerize, deploy, and monitor the application.</w:t>
      </w:r>
    </w:p>
    <w:p w14:paraId="14D16DDF" w14:textId="77777777" w:rsidR="00117E46" w:rsidRPr="00117E46" w:rsidRDefault="00117E46" w:rsidP="00117E46">
      <w:r w:rsidRPr="00117E46">
        <w:rPr>
          <w:b/>
          <w:bCs/>
        </w:rPr>
        <w:t>Slide title: Scope</w:t>
      </w:r>
    </w:p>
    <w:p w14:paraId="4170B743" w14:textId="77777777" w:rsidR="00117E46" w:rsidRPr="00117E46" w:rsidRDefault="00117E46" w:rsidP="00117E46">
      <w:pPr>
        <w:numPr>
          <w:ilvl w:val="0"/>
          <w:numId w:val="10"/>
        </w:numPr>
      </w:pPr>
      <w:r w:rsidRPr="00117E46">
        <w:rPr>
          <w:b/>
          <w:bCs/>
        </w:rPr>
        <w:t>Domain:</w:t>
      </w:r>
      <w:r w:rsidRPr="00117E46">
        <w:t xml:space="preserve"> Chronic Kidney Disease, Type 2 Diabetes, and Hypertension</w:t>
      </w:r>
    </w:p>
    <w:p w14:paraId="1C336879" w14:textId="77777777" w:rsidR="00117E46" w:rsidRPr="00117E46" w:rsidRDefault="00117E46" w:rsidP="00117E46">
      <w:pPr>
        <w:numPr>
          <w:ilvl w:val="0"/>
          <w:numId w:val="10"/>
        </w:numPr>
      </w:pPr>
      <w:r w:rsidRPr="00117E46">
        <w:rPr>
          <w:b/>
          <w:bCs/>
        </w:rPr>
        <w:t>Data:</w:t>
      </w:r>
      <w:r w:rsidRPr="00117E46">
        <w:t xml:space="preserve"> Public, open-access, and license-verified clinical documents</w:t>
      </w:r>
    </w:p>
    <w:p w14:paraId="7B3BA958" w14:textId="77777777" w:rsidR="00117E46" w:rsidRPr="00117E46" w:rsidRDefault="00117E46" w:rsidP="00117E46">
      <w:pPr>
        <w:numPr>
          <w:ilvl w:val="0"/>
          <w:numId w:val="10"/>
        </w:numPr>
      </w:pPr>
      <w:r w:rsidRPr="00117E46">
        <w:rPr>
          <w:b/>
          <w:bCs/>
        </w:rPr>
        <w:t>Sources:</w:t>
      </w:r>
      <w:r w:rsidRPr="00117E46">
        <w:t xml:space="preserve"> Guidelines, review articles, case reports, and medication references</w:t>
      </w:r>
    </w:p>
    <w:p w14:paraId="3ADC886F" w14:textId="77777777" w:rsidR="00117E46" w:rsidRPr="00117E46" w:rsidRDefault="00117E46" w:rsidP="00117E46">
      <w:pPr>
        <w:numPr>
          <w:ilvl w:val="0"/>
          <w:numId w:val="10"/>
        </w:numPr>
      </w:pPr>
      <w:r w:rsidRPr="00117E46">
        <w:rPr>
          <w:b/>
          <w:bCs/>
        </w:rPr>
        <w:t>Retrieval:</w:t>
      </w:r>
      <w:r w:rsidRPr="00117E46">
        <w:t xml:space="preserve"> BM25 + FAISS dense search + RRF + reranking</w:t>
      </w:r>
    </w:p>
    <w:p w14:paraId="396AE0B8" w14:textId="77777777" w:rsidR="00117E46" w:rsidRPr="00117E46" w:rsidRDefault="00117E46" w:rsidP="00117E46">
      <w:pPr>
        <w:numPr>
          <w:ilvl w:val="0"/>
          <w:numId w:val="10"/>
        </w:numPr>
      </w:pPr>
      <w:r w:rsidRPr="00117E46">
        <w:rPr>
          <w:b/>
          <w:bCs/>
        </w:rPr>
        <w:t>Safety:</w:t>
      </w:r>
      <w:r w:rsidRPr="00117E46">
        <w:t xml:space="preserve"> Citations, confidence threshold, source traceability, abstention</w:t>
      </w:r>
    </w:p>
    <w:p w14:paraId="543BB6E1" w14:textId="77777777" w:rsidR="00117E46" w:rsidRPr="00117E46" w:rsidRDefault="00117E46" w:rsidP="00117E46">
      <w:pPr>
        <w:numPr>
          <w:ilvl w:val="0"/>
          <w:numId w:val="10"/>
        </w:numPr>
      </w:pPr>
      <w:r w:rsidRPr="00117E46">
        <w:rPr>
          <w:b/>
          <w:bCs/>
        </w:rPr>
        <w:t>Application:</w:t>
      </w:r>
      <w:r w:rsidRPr="00117E46">
        <w:t xml:space="preserve"> </w:t>
      </w:r>
      <w:proofErr w:type="spellStart"/>
      <w:r w:rsidRPr="00117E46">
        <w:t>FastAPI</w:t>
      </w:r>
      <w:proofErr w:type="spellEnd"/>
      <w:r w:rsidRPr="00117E46">
        <w:t xml:space="preserve">, </w:t>
      </w:r>
      <w:proofErr w:type="spellStart"/>
      <w:r w:rsidRPr="00117E46">
        <w:t>Streamlit</w:t>
      </w:r>
      <w:proofErr w:type="spellEnd"/>
      <w:r w:rsidRPr="00117E46">
        <w:t>, Docker, Azure deployment</w:t>
      </w:r>
    </w:p>
    <w:p w14:paraId="11E3ACE2" w14:textId="77777777" w:rsidR="00117E46" w:rsidRPr="00117E46" w:rsidRDefault="00117E46" w:rsidP="00117E46">
      <w:pPr>
        <w:numPr>
          <w:ilvl w:val="0"/>
          <w:numId w:val="10"/>
        </w:numPr>
      </w:pPr>
      <w:r w:rsidRPr="00117E46">
        <w:rPr>
          <w:b/>
          <w:bCs/>
        </w:rPr>
        <w:t>Out of scope:</w:t>
      </w:r>
      <w:r w:rsidRPr="00117E46">
        <w:t xml:space="preserve"> Patient diagnosis, prescription, dosage calculation, real EHR data, and unrestricted medical advice</w:t>
      </w:r>
    </w:p>
    <w:p w14:paraId="666C1717" w14:textId="77777777" w:rsidR="00117E46" w:rsidRPr="00117E46" w:rsidRDefault="00117E46" w:rsidP="00117E46">
      <w:r w:rsidRPr="00117E46">
        <w:rPr>
          <w:b/>
          <w:bCs/>
        </w:rPr>
        <w:t>Slide title: Project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8"/>
        <w:gridCol w:w="8178"/>
      </w:tblGrid>
      <w:tr w:rsidR="00117E46" w:rsidRPr="00117E46" w14:paraId="04BCE93F" w14:textId="77777777">
        <w:trPr>
          <w:tblHeader/>
          <w:tblCellSpacing w:w="15" w:type="dxa"/>
        </w:trPr>
        <w:tc>
          <w:tcPr>
            <w:tcW w:w="0" w:type="auto"/>
            <w:vAlign w:val="center"/>
            <w:hideMark/>
          </w:tcPr>
          <w:p w14:paraId="5BBEC803" w14:textId="77777777" w:rsidR="00117E46" w:rsidRPr="00117E46" w:rsidRDefault="00117E46" w:rsidP="00117E46">
            <w:pPr>
              <w:rPr>
                <w:b/>
                <w:bCs/>
              </w:rPr>
            </w:pPr>
            <w:r w:rsidRPr="00117E46">
              <w:rPr>
                <w:b/>
                <w:bCs/>
              </w:rPr>
              <w:t>Week</w:t>
            </w:r>
          </w:p>
        </w:tc>
        <w:tc>
          <w:tcPr>
            <w:tcW w:w="0" w:type="auto"/>
            <w:vAlign w:val="center"/>
            <w:hideMark/>
          </w:tcPr>
          <w:p w14:paraId="410C0231" w14:textId="77777777" w:rsidR="00117E46" w:rsidRPr="00117E46" w:rsidRDefault="00117E46" w:rsidP="00117E46">
            <w:pPr>
              <w:rPr>
                <w:b/>
                <w:bCs/>
              </w:rPr>
            </w:pPr>
            <w:r w:rsidRPr="00117E46">
              <w:rPr>
                <w:b/>
                <w:bCs/>
              </w:rPr>
              <w:t>Planned Work</w:t>
            </w:r>
          </w:p>
        </w:tc>
      </w:tr>
      <w:tr w:rsidR="00117E46" w:rsidRPr="00117E46" w14:paraId="0497EF52" w14:textId="77777777">
        <w:trPr>
          <w:tblCellSpacing w:w="15" w:type="dxa"/>
        </w:trPr>
        <w:tc>
          <w:tcPr>
            <w:tcW w:w="0" w:type="auto"/>
            <w:vAlign w:val="center"/>
            <w:hideMark/>
          </w:tcPr>
          <w:p w14:paraId="5E4CC863" w14:textId="77777777" w:rsidR="00117E46" w:rsidRPr="00117E46" w:rsidRDefault="00117E46" w:rsidP="00117E46">
            <w:r w:rsidRPr="00117E46">
              <w:rPr>
                <w:b/>
                <w:bCs/>
              </w:rPr>
              <w:t>Week 1</w:t>
            </w:r>
          </w:p>
        </w:tc>
        <w:tc>
          <w:tcPr>
            <w:tcW w:w="0" w:type="auto"/>
            <w:vAlign w:val="center"/>
            <w:hideMark/>
          </w:tcPr>
          <w:p w14:paraId="42B06823" w14:textId="77777777" w:rsidR="00117E46" w:rsidRPr="00117E46" w:rsidRDefault="00117E46" w:rsidP="00117E46">
            <w:r w:rsidRPr="00117E46">
              <w:t xml:space="preserve">Finalize domain, collect permitted documents, create source registry, </w:t>
            </w:r>
            <w:proofErr w:type="spellStart"/>
            <w:r w:rsidRPr="00117E46">
              <w:t>analyze</w:t>
            </w:r>
            <w:proofErr w:type="spellEnd"/>
            <w:r w:rsidRPr="00117E46">
              <w:t xml:space="preserve"> corpus</w:t>
            </w:r>
          </w:p>
        </w:tc>
      </w:tr>
      <w:tr w:rsidR="00117E46" w:rsidRPr="00117E46" w14:paraId="5B574651" w14:textId="77777777">
        <w:trPr>
          <w:tblCellSpacing w:w="15" w:type="dxa"/>
        </w:trPr>
        <w:tc>
          <w:tcPr>
            <w:tcW w:w="0" w:type="auto"/>
            <w:vAlign w:val="center"/>
            <w:hideMark/>
          </w:tcPr>
          <w:p w14:paraId="53C4BFC8" w14:textId="77777777" w:rsidR="00117E46" w:rsidRPr="00117E46" w:rsidRDefault="00117E46" w:rsidP="00117E46">
            <w:r w:rsidRPr="00117E46">
              <w:rPr>
                <w:b/>
                <w:bCs/>
              </w:rPr>
              <w:t>Week 2</w:t>
            </w:r>
          </w:p>
        </w:tc>
        <w:tc>
          <w:tcPr>
            <w:tcW w:w="0" w:type="auto"/>
            <w:vAlign w:val="center"/>
            <w:hideMark/>
          </w:tcPr>
          <w:p w14:paraId="3DFE2ED4" w14:textId="77777777" w:rsidR="00117E46" w:rsidRPr="00117E46" w:rsidRDefault="00117E46" w:rsidP="00117E46">
            <w:r w:rsidRPr="00117E46">
              <w:t>Clean text, extract sections, chunk documents, create synonym/ontology mapping</w:t>
            </w:r>
          </w:p>
        </w:tc>
      </w:tr>
      <w:tr w:rsidR="00117E46" w:rsidRPr="00117E46" w14:paraId="0DD9348B" w14:textId="77777777">
        <w:trPr>
          <w:tblCellSpacing w:w="15" w:type="dxa"/>
        </w:trPr>
        <w:tc>
          <w:tcPr>
            <w:tcW w:w="0" w:type="auto"/>
            <w:vAlign w:val="center"/>
            <w:hideMark/>
          </w:tcPr>
          <w:p w14:paraId="3E318052" w14:textId="77777777" w:rsidR="00117E46" w:rsidRPr="00117E46" w:rsidRDefault="00117E46" w:rsidP="00117E46">
            <w:r w:rsidRPr="00117E46">
              <w:rPr>
                <w:b/>
                <w:bCs/>
              </w:rPr>
              <w:t>Week 3</w:t>
            </w:r>
          </w:p>
        </w:tc>
        <w:tc>
          <w:tcPr>
            <w:tcW w:w="0" w:type="auto"/>
            <w:vAlign w:val="center"/>
            <w:hideMark/>
          </w:tcPr>
          <w:p w14:paraId="0C149D0A" w14:textId="77777777" w:rsidR="00117E46" w:rsidRPr="00117E46" w:rsidRDefault="00117E46" w:rsidP="00117E46">
            <w:r w:rsidRPr="00117E46">
              <w:t>Build BM25, embeddings, FAISS index, hybrid retrieval, and evaluation set</w:t>
            </w:r>
          </w:p>
        </w:tc>
      </w:tr>
      <w:tr w:rsidR="00117E46" w:rsidRPr="00117E46" w14:paraId="6059A3AA" w14:textId="77777777">
        <w:trPr>
          <w:tblCellSpacing w:w="15" w:type="dxa"/>
        </w:trPr>
        <w:tc>
          <w:tcPr>
            <w:tcW w:w="0" w:type="auto"/>
            <w:vAlign w:val="center"/>
            <w:hideMark/>
          </w:tcPr>
          <w:p w14:paraId="60C17CE7" w14:textId="77777777" w:rsidR="00117E46" w:rsidRPr="00117E46" w:rsidRDefault="00117E46" w:rsidP="00117E46">
            <w:r w:rsidRPr="00117E46">
              <w:rPr>
                <w:b/>
                <w:bCs/>
              </w:rPr>
              <w:t>Week 4</w:t>
            </w:r>
          </w:p>
        </w:tc>
        <w:tc>
          <w:tcPr>
            <w:tcW w:w="0" w:type="auto"/>
            <w:vAlign w:val="center"/>
            <w:hideMark/>
          </w:tcPr>
          <w:p w14:paraId="79E1A3E6" w14:textId="77777777" w:rsidR="00117E46" w:rsidRPr="00117E46" w:rsidRDefault="00117E46" w:rsidP="00117E46">
            <w:r w:rsidRPr="00117E46">
              <w:t xml:space="preserve">Add reranking, safety gate, </w:t>
            </w:r>
            <w:proofErr w:type="spellStart"/>
            <w:r w:rsidRPr="00117E46">
              <w:t>FastAPI</w:t>
            </w:r>
            <w:proofErr w:type="spellEnd"/>
            <w:r w:rsidRPr="00117E46">
              <w:t>/</w:t>
            </w:r>
            <w:proofErr w:type="spellStart"/>
            <w:r w:rsidRPr="00117E46">
              <w:t>Streamlit</w:t>
            </w:r>
            <w:proofErr w:type="spellEnd"/>
            <w:r w:rsidRPr="00117E46">
              <w:t xml:space="preserve"> application, Docker, </w:t>
            </w:r>
            <w:proofErr w:type="spellStart"/>
            <w:r w:rsidRPr="00117E46">
              <w:t>MLOps</w:t>
            </w:r>
            <w:proofErr w:type="spellEnd"/>
            <w:r w:rsidRPr="00117E46">
              <w:t xml:space="preserve"> tracking</w:t>
            </w:r>
          </w:p>
        </w:tc>
      </w:tr>
      <w:tr w:rsidR="00117E46" w:rsidRPr="00117E46" w14:paraId="70834145" w14:textId="77777777">
        <w:trPr>
          <w:tblCellSpacing w:w="15" w:type="dxa"/>
        </w:trPr>
        <w:tc>
          <w:tcPr>
            <w:tcW w:w="0" w:type="auto"/>
            <w:vAlign w:val="center"/>
            <w:hideMark/>
          </w:tcPr>
          <w:p w14:paraId="69E8AD5C" w14:textId="77777777" w:rsidR="00117E46" w:rsidRPr="00117E46" w:rsidRDefault="00117E46" w:rsidP="00117E46">
            <w:r w:rsidRPr="00117E46">
              <w:rPr>
                <w:b/>
                <w:bCs/>
              </w:rPr>
              <w:t>Week 5</w:t>
            </w:r>
          </w:p>
        </w:tc>
        <w:tc>
          <w:tcPr>
            <w:tcW w:w="0" w:type="auto"/>
            <w:vAlign w:val="center"/>
            <w:hideMark/>
          </w:tcPr>
          <w:p w14:paraId="1E4FA540" w14:textId="77777777" w:rsidR="00117E46" w:rsidRPr="00117E46" w:rsidRDefault="00117E46" w:rsidP="00117E46">
            <w:r w:rsidRPr="00117E46">
              <w:t>Azure deployment, CI/CD, monitoring, final evaluation, documentation</w:t>
            </w:r>
          </w:p>
        </w:tc>
      </w:tr>
    </w:tbl>
    <w:p w14:paraId="766BD6AB" w14:textId="77777777" w:rsidR="00117E46" w:rsidRPr="00117E46" w:rsidRDefault="00117E46" w:rsidP="00117E46">
      <w:r w:rsidRPr="00117E46">
        <w:pict w14:anchorId="519DF950">
          <v:rect id="_x0000_i1044" style="width:0;height:1.5pt" o:hralign="center" o:hrstd="t" o:hr="t" fillcolor="#a0a0a0" stroked="f"/>
        </w:pict>
      </w:r>
    </w:p>
    <w:p w14:paraId="22175FD3" w14:textId="77777777" w:rsidR="00117E46" w:rsidRPr="00117E46" w:rsidRDefault="00117E46" w:rsidP="00117E46">
      <w:pPr>
        <w:rPr>
          <w:b/>
          <w:bCs/>
        </w:rPr>
      </w:pPr>
      <w:r w:rsidRPr="00117E46">
        <w:rPr>
          <w:b/>
          <w:bCs/>
        </w:rPr>
        <w:t>3. Data Acquisition &amp; Understanding</w:t>
      </w:r>
    </w:p>
    <w:p w14:paraId="75C3E54F" w14:textId="77777777" w:rsidR="00117E46" w:rsidRPr="00117E46" w:rsidRDefault="00117E46" w:rsidP="00117E46">
      <w:r w:rsidRPr="00117E46">
        <w:rPr>
          <w:b/>
          <w:bCs/>
        </w:rPr>
        <w:t>Slide title: Selected Dataset</w:t>
      </w:r>
    </w:p>
    <w:p w14:paraId="774108B9" w14:textId="77777777" w:rsidR="00117E46" w:rsidRPr="00117E46" w:rsidRDefault="00117E46" w:rsidP="00117E46">
      <w:pPr>
        <w:rPr>
          <w:b/>
          <w:bCs/>
        </w:rPr>
      </w:pPr>
      <w:r w:rsidRPr="00117E46">
        <w:rPr>
          <w:b/>
          <w:bCs/>
        </w:rPr>
        <w:t>Cardio-Renal-Metabolic Clinical Evidence Corpus</w:t>
      </w:r>
    </w:p>
    <w:p w14:paraId="14F89952" w14:textId="77777777" w:rsidR="00117E46" w:rsidRPr="00117E46" w:rsidRDefault="00117E46" w:rsidP="00117E46">
      <w:pPr>
        <w:numPr>
          <w:ilvl w:val="0"/>
          <w:numId w:val="11"/>
        </w:numPr>
      </w:pPr>
      <w:r w:rsidRPr="00117E46">
        <w:rPr>
          <w:b/>
          <w:bCs/>
        </w:rPr>
        <w:lastRenderedPageBreak/>
        <w:t>Primary domains:</w:t>
      </w:r>
      <w:r w:rsidRPr="00117E46">
        <w:t xml:space="preserve"> CKD, Type 2 Diabetes Mellitus, and Hypertension</w:t>
      </w:r>
    </w:p>
    <w:p w14:paraId="201E98DC" w14:textId="77777777" w:rsidR="00117E46" w:rsidRPr="00117E46" w:rsidRDefault="00117E46" w:rsidP="00117E46">
      <w:pPr>
        <w:numPr>
          <w:ilvl w:val="0"/>
          <w:numId w:val="11"/>
        </w:numPr>
      </w:pPr>
      <w:r w:rsidRPr="00117E46">
        <w:rPr>
          <w:b/>
          <w:bCs/>
        </w:rPr>
        <w:t>Data type:</w:t>
      </w:r>
      <w:r w:rsidRPr="00117E46">
        <w:t xml:space="preserve"> Clinical guidelines, open-access review articles, case reports, and medication-safety references</w:t>
      </w:r>
    </w:p>
    <w:p w14:paraId="50DB00FE" w14:textId="77777777" w:rsidR="00117E46" w:rsidRPr="00117E46" w:rsidRDefault="00117E46" w:rsidP="00117E46">
      <w:pPr>
        <w:numPr>
          <w:ilvl w:val="0"/>
          <w:numId w:val="11"/>
        </w:numPr>
      </w:pPr>
      <w:r w:rsidRPr="00117E46">
        <w:rPr>
          <w:b/>
          <w:bCs/>
        </w:rPr>
        <w:t>Primary source:</w:t>
      </w:r>
      <w:r w:rsidRPr="00117E46">
        <w:t xml:space="preserve"> PubMed Central Open Access Subset</w:t>
      </w:r>
    </w:p>
    <w:p w14:paraId="7CC1FEA4" w14:textId="77777777" w:rsidR="00117E46" w:rsidRPr="00117E46" w:rsidRDefault="00117E46" w:rsidP="00117E46">
      <w:pPr>
        <w:numPr>
          <w:ilvl w:val="0"/>
          <w:numId w:val="11"/>
        </w:numPr>
      </w:pPr>
      <w:r w:rsidRPr="00117E46">
        <w:rPr>
          <w:b/>
          <w:bCs/>
        </w:rPr>
        <w:t>Target corpus:</w:t>
      </w:r>
      <w:r w:rsidRPr="00117E46">
        <w:t xml:space="preserve"> 60–90 curated documents for the MVP</w:t>
      </w:r>
    </w:p>
    <w:p w14:paraId="3952C8C6" w14:textId="77777777" w:rsidR="00117E46" w:rsidRPr="00117E46" w:rsidRDefault="00117E46" w:rsidP="00117E46">
      <w:pPr>
        <w:numPr>
          <w:ilvl w:val="0"/>
          <w:numId w:val="11"/>
        </w:numPr>
      </w:pPr>
      <w:r w:rsidRPr="00117E46">
        <w:rPr>
          <w:b/>
          <w:bCs/>
        </w:rPr>
        <w:t>Expected output:</w:t>
      </w:r>
      <w:r w:rsidRPr="00117E46">
        <w:t xml:space="preserve"> Approximately 2,000–5,000 clinical evidence chunks</w:t>
      </w:r>
    </w:p>
    <w:p w14:paraId="37ED1CB0" w14:textId="77777777" w:rsidR="00117E46" w:rsidRPr="00117E46" w:rsidRDefault="00117E46" w:rsidP="00117E46">
      <w:pPr>
        <w:numPr>
          <w:ilvl w:val="0"/>
          <w:numId w:val="11"/>
        </w:numPr>
      </w:pPr>
      <w:r w:rsidRPr="00117E46">
        <w:rPr>
          <w:b/>
          <w:bCs/>
        </w:rPr>
        <w:t>Reason for selection:</w:t>
      </w:r>
      <w:r w:rsidRPr="00117E46">
        <w:t xml:space="preserve"> The three conditions are clinically connected and contain rich terminology, comorbidities, monitoring parameters, and evidence-based guidance.</w:t>
      </w:r>
    </w:p>
    <w:p w14:paraId="1E724DBA" w14:textId="77777777" w:rsidR="00117E46" w:rsidRPr="00117E46" w:rsidRDefault="00117E46" w:rsidP="00117E46">
      <w:r w:rsidRPr="00117E46">
        <w:rPr>
          <w:b/>
          <w:bCs/>
        </w:rPr>
        <w:t>Slide title: Data Sources and Relevance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4071"/>
        <w:gridCol w:w="2765"/>
      </w:tblGrid>
      <w:tr w:rsidR="00117E46" w:rsidRPr="00117E46" w14:paraId="775E69B6" w14:textId="77777777">
        <w:trPr>
          <w:tblHeader/>
          <w:tblCellSpacing w:w="15" w:type="dxa"/>
        </w:trPr>
        <w:tc>
          <w:tcPr>
            <w:tcW w:w="0" w:type="auto"/>
            <w:vAlign w:val="center"/>
            <w:hideMark/>
          </w:tcPr>
          <w:p w14:paraId="221C9E7B" w14:textId="77777777" w:rsidR="00117E46" w:rsidRPr="00117E46" w:rsidRDefault="00117E46" w:rsidP="00117E46">
            <w:pPr>
              <w:rPr>
                <w:b/>
                <w:bCs/>
              </w:rPr>
            </w:pPr>
            <w:r w:rsidRPr="00117E46">
              <w:rPr>
                <w:b/>
                <w:bCs/>
              </w:rPr>
              <w:t>Source</w:t>
            </w:r>
          </w:p>
        </w:tc>
        <w:tc>
          <w:tcPr>
            <w:tcW w:w="0" w:type="auto"/>
            <w:vAlign w:val="center"/>
            <w:hideMark/>
          </w:tcPr>
          <w:p w14:paraId="3EF89A38" w14:textId="77777777" w:rsidR="00117E46" w:rsidRPr="00117E46" w:rsidRDefault="00117E46" w:rsidP="00117E46">
            <w:pPr>
              <w:rPr>
                <w:b/>
                <w:bCs/>
              </w:rPr>
            </w:pPr>
            <w:r w:rsidRPr="00117E46">
              <w:rPr>
                <w:b/>
                <w:bCs/>
              </w:rPr>
              <w:t>Data Collected</w:t>
            </w:r>
          </w:p>
        </w:tc>
        <w:tc>
          <w:tcPr>
            <w:tcW w:w="0" w:type="auto"/>
            <w:vAlign w:val="center"/>
            <w:hideMark/>
          </w:tcPr>
          <w:p w14:paraId="62411F66" w14:textId="77777777" w:rsidR="00117E46" w:rsidRPr="00117E46" w:rsidRDefault="00117E46" w:rsidP="00117E46">
            <w:pPr>
              <w:rPr>
                <w:b/>
                <w:bCs/>
              </w:rPr>
            </w:pPr>
            <w:r w:rsidRPr="00117E46">
              <w:rPr>
                <w:b/>
                <w:bCs/>
              </w:rPr>
              <w:t>Purpose</w:t>
            </w:r>
          </w:p>
        </w:tc>
      </w:tr>
      <w:tr w:rsidR="00117E46" w:rsidRPr="00117E46" w14:paraId="76D8D33B" w14:textId="77777777">
        <w:trPr>
          <w:tblCellSpacing w:w="15" w:type="dxa"/>
        </w:trPr>
        <w:tc>
          <w:tcPr>
            <w:tcW w:w="0" w:type="auto"/>
            <w:vAlign w:val="center"/>
            <w:hideMark/>
          </w:tcPr>
          <w:p w14:paraId="7C0A6D44" w14:textId="77777777" w:rsidR="00117E46" w:rsidRPr="00117E46" w:rsidRDefault="00117E46" w:rsidP="00117E46">
            <w:r w:rsidRPr="00117E46">
              <w:rPr>
                <w:b/>
                <w:bCs/>
              </w:rPr>
              <w:t>PMC Open Access</w:t>
            </w:r>
          </w:p>
        </w:tc>
        <w:tc>
          <w:tcPr>
            <w:tcW w:w="0" w:type="auto"/>
            <w:vAlign w:val="center"/>
            <w:hideMark/>
          </w:tcPr>
          <w:p w14:paraId="370EB72D" w14:textId="77777777" w:rsidR="00117E46" w:rsidRPr="00117E46" w:rsidRDefault="00117E46" w:rsidP="00117E46">
            <w:r w:rsidRPr="00117E46">
              <w:t>Full-text clinical articles and case reports</w:t>
            </w:r>
          </w:p>
        </w:tc>
        <w:tc>
          <w:tcPr>
            <w:tcW w:w="0" w:type="auto"/>
            <w:vAlign w:val="center"/>
            <w:hideMark/>
          </w:tcPr>
          <w:p w14:paraId="4A95FB5C" w14:textId="77777777" w:rsidR="00117E46" w:rsidRPr="00117E46" w:rsidRDefault="00117E46" w:rsidP="00117E46">
            <w:r w:rsidRPr="00117E46">
              <w:t>Main knowledge corpus</w:t>
            </w:r>
          </w:p>
        </w:tc>
      </w:tr>
      <w:tr w:rsidR="00117E46" w:rsidRPr="00117E46" w14:paraId="5A4525F5" w14:textId="77777777">
        <w:trPr>
          <w:tblCellSpacing w:w="15" w:type="dxa"/>
        </w:trPr>
        <w:tc>
          <w:tcPr>
            <w:tcW w:w="0" w:type="auto"/>
            <w:vAlign w:val="center"/>
            <w:hideMark/>
          </w:tcPr>
          <w:p w14:paraId="772C8454" w14:textId="77777777" w:rsidR="00117E46" w:rsidRPr="00117E46" w:rsidRDefault="00117E46" w:rsidP="00117E46">
            <w:r w:rsidRPr="00117E46">
              <w:rPr>
                <w:b/>
                <w:bCs/>
              </w:rPr>
              <w:t>Clinical guidelines</w:t>
            </w:r>
          </w:p>
        </w:tc>
        <w:tc>
          <w:tcPr>
            <w:tcW w:w="0" w:type="auto"/>
            <w:vAlign w:val="center"/>
            <w:hideMark/>
          </w:tcPr>
          <w:p w14:paraId="01DD7B23" w14:textId="77777777" w:rsidR="00117E46" w:rsidRPr="00117E46" w:rsidRDefault="00117E46" w:rsidP="00117E46">
            <w:r w:rsidRPr="00117E46">
              <w:t>CKD, diabetes, hypertension guidance</w:t>
            </w:r>
          </w:p>
        </w:tc>
        <w:tc>
          <w:tcPr>
            <w:tcW w:w="0" w:type="auto"/>
            <w:vAlign w:val="center"/>
            <w:hideMark/>
          </w:tcPr>
          <w:p w14:paraId="28C9A17E" w14:textId="77777777" w:rsidR="00117E46" w:rsidRPr="00117E46" w:rsidRDefault="00117E46" w:rsidP="00117E46">
            <w:r w:rsidRPr="00117E46">
              <w:t>High-quality evidence retrieval</w:t>
            </w:r>
          </w:p>
        </w:tc>
      </w:tr>
      <w:tr w:rsidR="00117E46" w:rsidRPr="00117E46" w14:paraId="48D1653E" w14:textId="77777777">
        <w:trPr>
          <w:tblCellSpacing w:w="15" w:type="dxa"/>
        </w:trPr>
        <w:tc>
          <w:tcPr>
            <w:tcW w:w="0" w:type="auto"/>
            <w:vAlign w:val="center"/>
            <w:hideMark/>
          </w:tcPr>
          <w:p w14:paraId="29CE07EA" w14:textId="77777777" w:rsidR="00117E46" w:rsidRPr="00117E46" w:rsidRDefault="00117E46" w:rsidP="00117E46">
            <w:r w:rsidRPr="00117E46">
              <w:rPr>
                <w:b/>
                <w:bCs/>
              </w:rPr>
              <w:t>Open-access reviews</w:t>
            </w:r>
          </w:p>
        </w:tc>
        <w:tc>
          <w:tcPr>
            <w:tcW w:w="0" w:type="auto"/>
            <w:vAlign w:val="center"/>
            <w:hideMark/>
          </w:tcPr>
          <w:p w14:paraId="601262AA" w14:textId="77777777" w:rsidR="00117E46" w:rsidRPr="00117E46" w:rsidRDefault="00117E46" w:rsidP="00117E46">
            <w:r w:rsidRPr="00117E46">
              <w:t>Clinical concepts, terminology, comorbidities</w:t>
            </w:r>
          </w:p>
        </w:tc>
        <w:tc>
          <w:tcPr>
            <w:tcW w:w="0" w:type="auto"/>
            <w:vAlign w:val="center"/>
            <w:hideMark/>
          </w:tcPr>
          <w:p w14:paraId="3C5FF89D" w14:textId="77777777" w:rsidR="00117E46" w:rsidRPr="00117E46" w:rsidRDefault="00117E46" w:rsidP="00117E46">
            <w:r w:rsidRPr="00117E46">
              <w:t>Semantic coverage</w:t>
            </w:r>
          </w:p>
        </w:tc>
      </w:tr>
      <w:tr w:rsidR="00117E46" w:rsidRPr="00117E46" w14:paraId="1E5DB2E6" w14:textId="77777777">
        <w:trPr>
          <w:tblCellSpacing w:w="15" w:type="dxa"/>
        </w:trPr>
        <w:tc>
          <w:tcPr>
            <w:tcW w:w="0" w:type="auto"/>
            <w:vAlign w:val="center"/>
            <w:hideMark/>
          </w:tcPr>
          <w:p w14:paraId="2425DCEF" w14:textId="77777777" w:rsidR="00117E46" w:rsidRPr="00117E46" w:rsidRDefault="00117E46" w:rsidP="00117E46">
            <w:r w:rsidRPr="00117E46">
              <w:rPr>
                <w:b/>
                <w:bCs/>
              </w:rPr>
              <w:t>Drug references</w:t>
            </w:r>
          </w:p>
        </w:tc>
        <w:tc>
          <w:tcPr>
            <w:tcW w:w="0" w:type="auto"/>
            <w:vAlign w:val="center"/>
            <w:hideMark/>
          </w:tcPr>
          <w:p w14:paraId="5B997565" w14:textId="77777777" w:rsidR="00117E46" w:rsidRPr="00117E46" w:rsidRDefault="00117E46" w:rsidP="00117E46">
            <w:r w:rsidRPr="00117E46">
              <w:t>Medication and renal-monitoring information</w:t>
            </w:r>
          </w:p>
        </w:tc>
        <w:tc>
          <w:tcPr>
            <w:tcW w:w="0" w:type="auto"/>
            <w:vAlign w:val="center"/>
            <w:hideMark/>
          </w:tcPr>
          <w:p w14:paraId="293982DA" w14:textId="77777777" w:rsidR="00117E46" w:rsidRPr="00117E46" w:rsidRDefault="00117E46" w:rsidP="00117E46">
            <w:r w:rsidRPr="00117E46">
              <w:t>Exact-term retrieval examples</w:t>
            </w:r>
          </w:p>
        </w:tc>
      </w:tr>
      <w:tr w:rsidR="00117E46" w:rsidRPr="00117E46" w14:paraId="2E919A45" w14:textId="77777777">
        <w:trPr>
          <w:tblCellSpacing w:w="15" w:type="dxa"/>
        </w:trPr>
        <w:tc>
          <w:tcPr>
            <w:tcW w:w="0" w:type="auto"/>
            <w:vAlign w:val="center"/>
            <w:hideMark/>
          </w:tcPr>
          <w:p w14:paraId="0BA4E2E5" w14:textId="77777777" w:rsidR="00117E46" w:rsidRPr="00117E46" w:rsidRDefault="00117E46" w:rsidP="00117E46">
            <w:r w:rsidRPr="00117E46">
              <w:rPr>
                <w:b/>
                <w:bCs/>
              </w:rPr>
              <w:t>Manual evaluation set</w:t>
            </w:r>
          </w:p>
        </w:tc>
        <w:tc>
          <w:tcPr>
            <w:tcW w:w="0" w:type="auto"/>
            <w:vAlign w:val="center"/>
            <w:hideMark/>
          </w:tcPr>
          <w:p w14:paraId="4FA12DA7" w14:textId="77777777" w:rsidR="00117E46" w:rsidRPr="00117E46" w:rsidRDefault="00117E46" w:rsidP="00117E46">
            <w:r w:rsidRPr="00117E46">
              <w:t>50–100 clinical questions with relevant chunks</w:t>
            </w:r>
          </w:p>
        </w:tc>
        <w:tc>
          <w:tcPr>
            <w:tcW w:w="0" w:type="auto"/>
            <w:vAlign w:val="center"/>
            <w:hideMark/>
          </w:tcPr>
          <w:p w14:paraId="75613DED" w14:textId="77777777" w:rsidR="00117E46" w:rsidRPr="00117E46" w:rsidRDefault="00117E46" w:rsidP="00117E46">
            <w:r w:rsidRPr="00117E46">
              <w:t>Benchmark retrieval quality</w:t>
            </w:r>
          </w:p>
        </w:tc>
      </w:tr>
    </w:tbl>
    <w:p w14:paraId="22D81592" w14:textId="77777777" w:rsidR="00117E46" w:rsidRPr="00117E46" w:rsidRDefault="00117E46" w:rsidP="00117E46">
      <w:r w:rsidRPr="00117E46">
        <w:t>Use the PMC Open Access subset because it provides reusable articles with structured full text and metadata; PMC articles are available in JATS XML, which retains document sections, publication details, and licensing information.[</w:t>
      </w:r>
      <w:proofErr w:type="spellStart"/>
      <w:r w:rsidRPr="00117E46">
        <w:fldChar w:fldCharType="begin"/>
      </w:r>
      <w:r w:rsidRPr="00117E46">
        <w:instrText>HYPERLINK "https://link.springer.com/article/10.1186/s12911-026-03728-2"</w:instrText>
      </w:r>
      <w:r w:rsidRPr="00117E46">
        <w:fldChar w:fldCharType="separate"/>
      </w:r>
      <w:r w:rsidRPr="00117E46">
        <w:rPr>
          <w:rStyle w:val="Hyperlink"/>
        </w:rPr>
        <w:t>link.springer</w:t>
      </w:r>
      <w:proofErr w:type="spellEnd"/>
      <w:r w:rsidRPr="00117E46">
        <w:fldChar w:fldCharType="end"/>
      </w:r>
      <w:r w:rsidRPr="00117E46">
        <w:t>][</w:t>
      </w:r>
      <w:proofErr w:type="spellStart"/>
      <w:r w:rsidRPr="00117E46">
        <w:fldChar w:fldCharType="begin"/>
      </w:r>
      <w:r w:rsidRPr="00117E46">
        <w:instrText>HYPERLINK "https://casrai.org/guides/jats-xml-explained"</w:instrText>
      </w:r>
      <w:r w:rsidRPr="00117E46">
        <w:fldChar w:fldCharType="separate"/>
      </w:r>
      <w:r w:rsidRPr="00117E46">
        <w:rPr>
          <w:rStyle w:val="Hyperlink"/>
        </w:rPr>
        <w:t>casrai</w:t>
      </w:r>
      <w:proofErr w:type="spellEnd"/>
      <w:r w:rsidRPr="00117E46">
        <w:fldChar w:fldCharType="end"/>
      </w:r>
      <w:r w:rsidRPr="00117E46">
        <w:t>]</w:t>
      </w:r>
    </w:p>
    <w:p w14:paraId="56C046F9" w14:textId="77777777" w:rsidR="00117E46" w:rsidRPr="00117E46" w:rsidRDefault="00117E46" w:rsidP="00117E46">
      <w:r w:rsidRPr="00117E46">
        <w:rPr>
          <w:b/>
          <w:bCs/>
        </w:rPr>
        <w:t>Slide title: Why These Three Domains?</w:t>
      </w:r>
    </w:p>
    <w:p w14:paraId="296F9C7E" w14:textId="77777777" w:rsidR="00117E46" w:rsidRPr="00117E46" w:rsidRDefault="00117E46" w:rsidP="00117E46">
      <w:pPr>
        <w:numPr>
          <w:ilvl w:val="0"/>
          <w:numId w:val="12"/>
        </w:numPr>
      </w:pPr>
      <w:r w:rsidRPr="00117E46">
        <w:rPr>
          <w:b/>
          <w:bCs/>
        </w:rPr>
        <w:t>CKD:</w:t>
      </w:r>
      <w:r w:rsidRPr="00117E46">
        <w:t xml:space="preserve"> Uses clinical measures such as eGFR, albuminuria, renal function, and disease staging.</w:t>
      </w:r>
    </w:p>
    <w:p w14:paraId="39D3660A" w14:textId="77777777" w:rsidR="00117E46" w:rsidRPr="00117E46" w:rsidRDefault="00117E46" w:rsidP="00117E46">
      <w:pPr>
        <w:numPr>
          <w:ilvl w:val="0"/>
          <w:numId w:val="12"/>
        </w:numPr>
      </w:pPr>
      <w:r w:rsidRPr="00117E46">
        <w:rPr>
          <w:b/>
          <w:bCs/>
        </w:rPr>
        <w:t>Type 2 Diabetes:</w:t>
      </w:r>
      <w:r w:rsidRPr="00117E46">
        <w:t xml:space="preserve"> A major related condition with overlapping monitoring and medication context.</w:t>
      </w:r>
    </w:p>
    <w:p w14:paraId="7DFE666B" w14:textId="77777777" w:rsidR="00117E46" w:rsidRPr="00117E46" w:rsidRDefault="00117E46" w:rsidP="00117E46">
      <w:pPr>
        <w:numPr>
          <w:ilvl w:val="0"/>
          <w:numId w:val="12"/>
        </w:numPr>
      </w:pPr>
      <w:r w:rsidRPr="00117E46">
        <w:rPr>
          <w:b/>
          <w:bCs/>
        </w:rPr>
        <w:t>Hypertension:</w:t>
      </w:r>
      <w:r w:rsidRPr="00117E46">
        <w:t xml:space="preserve"> Commonly coexists with CKD and diabetes; requires cross-domain evidence retrieval.</w:t>
      </w:r>
    </w:p>
    <w:p w14:paraId="23AC2071" w14:textId="77777777" w:rsidR="00117E46" w:rsidRPr="00117E46" w:rsidRDefault="00117E46" w:rsidP="00117E46">
      <w:pPr>
        <w:numPr>
          <w:ilvl w:val="0"/>
          <w:numId w:val="12"/>
        </w:numPr>
      </w:pPr>
      <w:r w:rsidRPr="00117E46">
        <w:rPr>
          <w:b/>
          <w:bCs/>
        </w:rPr>
        <w:lastRenderedPageBreak/>
        <w:t>Combined value:</w:t>
      </w:r>
      <w:r w:rsidRPr="00117E46">
        <w:t xml:space="preserve"> Demonstrates multi-domain retrieval while retaining a connected and manageable clinical scope.</w:t>
      </w:r>
    </w:p>
    <w:p w14:paraId="1D655569" w14:textId="77777777" w:rsidR="00117E46" w:rsidRPr="00117E46" w:rsidRDefault="00117E46" w:rsidP="00117E46">
      <w:r w:rsidRPr="00117E46">
        <w:rPr>
          <w:b/>
          <w:bCs/>
        </w:rPr>
        <w:t>Slide title: Data Understanding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0"/>
        <w:gridCol w:w="7196"/>
      </w:tblGrid>
      <w:tr w:rsidR="00117E46" w:rsidRPr="00117E46" w14:paraId="6D84F355" w14:textId="77777777">
        <w:trPr>
          <w:tblHeader/>
          <w:tblCellSpacing w:w="15" w:type="dxa"/>
        </w:trPr>
        <w:tc>
          <w:tcPr>
            <w:tcW w:w="0" w:type="auto"/>
            <w:vAlign w:val="center"/>
            <w:hideMark/>
          </w:tcPr>
          <w:p w14:paraId="538A6620" w14:textId="77777777" w:rsidR="00117E46" w:rsidRPr="00117E46" w:rsidRDefault="00117E46" w:rsidP="00117E46">
            <w:pPr>
              <w:rPr>
                <w:b/>
                <w:bCs/>
              </w:rPr>
            </w:pPr>
            <w:r w:rsidRPr="00117E46">
              <w:rPr>
                <w:b/>
                <w:bCs/>
              </w:rPr>
              <w:t>Data Element</w:t>
            </w:r>
          </w:p>
        </w:tc>
        <w:tc>
          <w:tcPr>
            <w:tcW w:w="0" w:type="auto"/>
            <w:vAlign w:val="center"/>
            <w:hideMark/>
          </w:tcPr>
          <w:p w14:paraId="7F7CB050" w14:textId="77777777" w:rsidR="00117E46" w:rsidRPr="00117E46" w:rsidRDefault="00117E46" w:rsidP="00117E46">
            <w:pPr>
              <w:rPr>
                <w:b/>
                <w:bCs/>
              </w:rPr>
            </w:pPr>
            <w:r w:rsidRPr="00117E46">
              <w:rPr>
                <w:b/>
                <w:bCs/>
              </w:rPr>
              <w:t>Description</w:t>
            </w:r>
          </w:p>
        </w:tc>
      </w:tr>
      <w:tr w:rsidR="00117E46" w:rsidRPr="00117E46" w14:paraId="1D573E3A" w14:textId="77777777">
        <w:trPr>
          <w:tblCellSpacing w:w="15" w:type="dxa"/>
        </w:trPr>
        <w:tc>
          <w:tcPr>
            <w:tcW w:w="0" w:type="auto"/>
            <w:vAlign w:val="center"/>
            <w:hideMark/>
          </w:tcPr>
          <w:p w14:paraId="2077F0E7" w14:textId="77777777" w:rsidR="00117E46" w:rsidRPr="00117E46" w:rsidRDefault="00117E46" w:rsidP="00117E46">
            <w:r w:rsidRPr="00117E46">
              <w:rPr>
                <w:b/>
                <w:bCs/>
              </w:rPr>
              <w:t>Document</w:t>
            </w:r>
          </w:p>
        </w:tc>
        <w:tc>
          <w:tcPr>
            <w:tcW w:w="0" w:type="auto"/>
            <w:vAlign w:val="center"/>
            <w:hideMark/>
          </w:tcPr>
          <w:p w14:paraId="34618C7C" w14:textId="77777777" w:rsidR="00117E46" w:rsidRPr="00117E46" w:rsidRDefault="00117E46" w:rsidP="00117E46">
            <w:r w:rsidRPr="00117E46">
              <w:t>One guideline, review article, case report, or reference source</w:t>
            </w:r>
          </w:p>
        </w:tc>
      </w:tr>
      <w:tr w:rsidR="00117E46" w:rsidRPr="00117E46" w14:paraId="4B1B17C4" w14:textId="77777777">
        <w:trPr>
          <w:tblCellSpacing w:w="15" w:type="dxa"/>
        </w:trPr>
        <w:tc>
          <w:tcPr>
            <w:tcW w:w="0" w:type="auto"/>
            <w:vAlign w:val="center"/>
            <w:hideMark/>
          </w:tcPr>
          <w:p w14:paraId="36FAEDFE" w14:textId="77777777" w:rsidR="00117E46" w:rsidRPr="00117E46" w:rsidRDefault="00117E46" w:rsidP="00117E46">
            <w:r w:rsidRPr="00117E46">
              <w:rPr>
                <w:b/>
                <w:bCs/>
              </w:rPr>
              <w:t>Section</w:t>
            </w:r>
          </w:p>
        </w:tc>
        <w:tc>
          <w:tcPr>
            <w:tcW w:w="0" w:type="auto"/>
            <w:vAlign w:val="center"/>
            <w:hideMark/>
          </w:tcPr>
          <w:p w14:paraId="53890895" w14:textId="77777777" w:rsidR="00117E46" w:rsidRPr="00117E46" w:rsidRDefault="00117E46" w:rsidP="00117E46">
            <w:r w:rsidRPr="00117E46">
              <w:t>Clinical heading such as diagnosis, monitoring, management, or conclusion</w:t>
            </w:r>
          </w:p>
        </w:tc>
      </w:tr>
      <w:tr w:rsidR="00117E46" w:rsidRPr="00117E46" w14:paraId="016DEE50" w14:textId="77777777">
        <w:trPr>
          <w:tblCellSpacing w:w="15" w:type="dxa"/>
        </w:trPr>
        <w:tc>
          <w:tcPr>
            <w:tcW w:w="0" w:type="auto"/>
            <w:vAlign w:val="center"/>
            <w:hideMark/>
          </w:tcPr>
          <w:p w14:paraId="696B99A9" w14:textId="77777777" w:rsidR="00117E46" w:rsidRPr="00117E46" w:rsidRDefault="00117E46" w:rsidP="00117E46">
            <w:r w:rsidRPr="00117E46">
              <w:rPr>
                <w:b/>
                <w:bCs/>
              </w:rPr>
              <w:t>Chunk</w:t>
            </w:r>
          </w:p>
        </w:tc>
        <w:tc>
          <w:tcPr>
            <w:tcW w:w="0" w:type="auto"/>
            <w:vAlign w:val="center"/>
            <w:hideMark/>
          </w:tcPr>
          <w:p w14:paraId="5FF2D1F8" w14:textId="77777777" w:rsidR="00117E46" w:rsidRPr="00117E46" w:rsidRDefault="00117E46" w:rsidP="00117E46">
            <w:r w:rsidRPr="00117E46">
              <w:t>300–500-word evidence unit used for retrieval</w:t>
            </w:r>
          </w:p>
        </w:tc>
      </w:tr>
      <w:tr w:rsidR="00117E46" w:rsidRPr="00117E46" w14:paraId="171BBCB7" w14:textId="77777777">
        <w:trPr>
          <w:tblCellSpacing w:w="15" w:type="dxa"/>
        </w:trPr>
        <w:tc>
          <w:tcPr>
            <w:tcW w:w="0" w:type="auto"/>
            <w:vAlign w:val="center"/>
            <w:hideMark/>
          </w:tcPr>
          <w:p w14:paraId="715C3705" w14:textId="77777777" w:rsidR="00117E46" w:rsidRPr="00117E46" w:rsidRDefault="00117E46" w:rsidP="00117E46">
            <w:r w:rsidRPr="00117E46">
              <w:rPr>
                <w:b/>
                <w:bCs/>
              </w:rPr>
              <w:t>Metadata</w:t>
            </w:r>
          </w:p>
        </w:tc>
        <w:tc>
          <w:tcPr>
            <w:tcW w:w="0" w:type="auto"/>
            <w:vAlign w:val="center"/>
            <w:hideMark/>
          </w:tcPr>
          <w:p w14:paraId="79B7B15A" w14:textId="77777777" w:rsidR="00117E46" w:rsidRPr="00117E46" w:rsidRDefault="00117E46" w:rsidP="00117E46">
            <w:r w:rsidRPr="00117E46">
              <w:t>Source URL, license, document type, date, domain, and concept tags</w:t>
            </w:r>
          </w:p>
        </w:tc>
      </w:tr>
      <w:tr w:rsidR="00117E46" w:rsidRPr="00117E46" w14:paraId="59D5234B" w14:textId="77777777">
        <w:trPr>
          <w:tblCellSpacing w:w="15" w:type="dxa"/>
        </w:trPr>
        <w:tc>
          <w:tcPr>
            <w:tcW w:w="0" w:type="auto"/>
            <w:vAlign w:val="center"/>
            <w:hideMark/>
          </w:tcPr>
          <w:p w14:paraId="1E236511" w14:textId="77777777" w:rsidR="00117E46" w:rsidRPr="00117E46" w:rsidRDefault="00117E46" w:rsidP="00117E46">
            <w:r w:rsidRPr="00117E46">
              <w:rPr>
                <w:b/>
                <w:bCs/>
              </w:rPr>
              <w:t>Ontology terms</w:t>
            </w:r>
          </w:p>
        </w:tc>
        <w:tc>
          <w:tcPr>
            <w:tcW w:w="0" w:type="auto"/>
            <w:vAlign w:val="center"/>
            <w:hideMark/>
          </w:tcPr>
          <w:p w14:paraId="4EE8F393" w14:textId="77777777" w:rsidR="00117E46" w:rsidRPr="00117E46" w:rsidRDefault="00117E46" w:rsidP="00117E46">
            <w:r w:rsidRPr="00117E46">
              <w:t>CKD, renal impairment, eGFR, HTN, T2DM, albuminuria, etc.</w:t>
            </w:r>
          </w:p>
        </w:tc>
      </w:tr>
      <w:tr w:rsidR="00117E46" w:rsidRPr="00117E46" w14:paraId="5834C76D" w14:textId="77777777">
        <w:trPr>
          <w:tblCellSpacing w:w="15" w:type="dxa"/>
        </w:trPr>
        <w:tc>
          <w:tcPr>
            <w:tcW w:w="0" w:type="auto"/>
            <w:vAlign w:val="center"/>
            <w:hideMark/>
          </w:tcPr>
          <w:p w14:paraId="60B7ECBB" w14:textId="77777777" w:rsidR="00117E46" w:rsidRPr="00117E46" w:rsidRDefault="00117E46" w:rsidP="00117E46">
            <w:r w:rsidRPr="00117E46">
              <w:rPr>
                <w:b/>
                <w:bCs/>
              </w:rPr>
              <w:t>Evaluation query</w:t>
            </w:r>
          </w:p>
        </w:tc>
        <w:tc>
          <w:tcPr>
            <w:tcW w:w="0" w:type="auto"/>
            <w:vAlign w:val="center"/>
            <w:hideMark/>
          </w:tcPr>
          <w:p w14:paraId="0B019EC6" w14:textId="77777777" w:rsidR="00117E46" w:rsidRPr="00117E46" w:rsidRDefault="00117E46" w:rsidP="00117E46">
            <w:r w:rsidRPr="00117E46">
              <w:t>Clinical-information question linked to relevant evidence chunks</w:t>
            </w:r>
          </w:p>
        </w:tc>
      </w:tr>
    </w:tbl>
    <w:p w14:paraId="7BD394F5" w14:textId="77777777" w:rsidR="00117E46" w:rsidRPr="00117E46" w:rsidRDefault="00117E46" w:rsidP="00117E46">
      <w:r w:rsidRPr="00117E46">
        <w:pict w14:anchorId="34724BFB">
          <v:rect id="_x0000_i1045" style="width:0;height:1.5pt" o:hralign="center" o:hrstd="t" o:hr="t" fillcolor="#a0a0a0" stroked="f"/>
        </w:pict>
      </w:r>
    </w:p>
    <w:p w14:paraId="7F067E93" w14:textId="77777777" w:rsidR="00117E46" w:rsidRPr="00117E46" w:rsidRDefault="00117E46" w:rsidP="00117E46">
      <w:pPr>
        <w:rPr>
          <w:b/>
          <w:bCs/>
        </w:rPr>
      </w:pPr>
      <w:r w:rsidRPr="00117E46">
        <w:rPr>
          <w:b/>
          <w:bCs/>
        </w:rPr>
        <w:t>4. Data Preprocessing &amp; EDA</w:t>
      </w:r>
    </w:p>
    <w:p w14:paraId="3732CC1B" w14:textId="77777777" w:rsidR="00117E46" w:rsidRPr="00117E46" w:rsidRDefault="00117E46" w:rsidP="00117E46">
      <w:r w:rsidRPr="00117E46">
        <w:rPr>
          <w:b/>
          <w:bCs/>
        </w:rPr>
        <w:t>Slide title: Data Processing Workflow</w:t>
      </w:r>
    </w:p>
    <w:p w14:paraId="32CD07A5" w14:textId="77777777" w:rsidR="00117E46" w:rsidRPr="00117E46" w:rsidRDefault="00117E46" w:rsidP="00117E46">
      <w:r w:rsidRPr="00117E46">
        <w:t>Open-Access Clinical Documents</w:t>
      </w:r>
    </w:p>
    <w:p w14:paraId="7EAB04A1" w14:textId="77777777" w:rsidR="00117E46" w:rsidRPr="00117E46" w:rsidRDefault="00117E46" w:rsidP="00117E46">
      <w:r w:rsidRPr="00117E46">
        <w:t xml:space="preserve">          ↓</w:t>
      </w:r>
    </w:p>
    <w:p w14:paraId="01DD7D78" w14:textId="77777777" w:rsidR="00117E46" w:rsidRPr="00117E46" w:rsidRDefault="00117E46" w:rsidP="00117E46">
      <w:r w:rsidRPr="00117E46">
        <w:t>License and Relevance Validation</w:t>
      </w:r>
    </w:p>
    <w:p w14:paraId="29230424" w14:textId="77777777" w:rsidR="00117E46" w:rsidRPr="00117E46" w:rsidRDefault="00117E46" w:rsidP="00117E46">
      <w:r w:rsidRPr="00117E46">
        <w:t xml:space="preserve">          ↓</w:t>
      </w:r>
    </w:p>
    <w:p w14:paraId="3F629E9D" w14:textId="77777777" w:rsidR="00117E46" w:rsidRPr="00117E46" w:rsidRDefault="00117E46" w:rsidP="00117E46">
      <w:r w:rsidRPr="00117E46">
        <w:t>JATS XML / Text Extraction</w:t>
      </w:r>
    </w:p>
    <w:p w14:paraId="456BCD18" w14:textId="77777777" w:rsidR="00117E46" w:rsidRPr="00117E46" w:rsidRDefault="00117E46" w:rsidP="00117E46">
      <w:r w:rsidRPr="00117E46">
        <w:t xml:space="preserve">          ↓</w:t>
      </w:r>
    </w:p>
    <w:p w14:paraId="53A7E650" w14:textId="77777777" w:rsidR="00117E46" w:rsidRPr="00117E46" w:rsidRDefault="00117E46" w:rsidP="00117E46">
      <w:r w:rsidRPr="00117E46">
        <w:t>Text Cleaning and Deduplication</w:t>
      </w:r>
    </w:p>
    <w:p w14:paraId="6B3B67AC" w14:textId="77777777" w:rsidR="00117E46" w:rsidRPr="00117E46" w:rsidRDefault="00117E46" w:rsidP="00117E46">
      <w:r w:rsidRPr="00117E46">
        <w:t xml:space="preserve">          ↓</w:t>
      </w:r>
    </w:p>
    <w:p w14:paraId="61051ECE" w14:textId="77777777" w:rsidR="00117E46" w:rsidRPr="00117E46" w:rsidRDefault="00117E46" w:rsidP="00117E46">
      <w:r w:rsidRPr="00117E46">
        <w:t>Section-Aware Clinical Chunking</w:t>
      </w:r>
    </w:p>
    <w:p w14:paraId="1C7B9F47" w14:textId="77777777" w:rsidR="00117E46" w:rsidRPr="00117E46" w:rsidRDefault="00117E46" w:rsidP="00117E46">
      <w:r w:rsidRPr="00117E46">
        <w:t xml:space="preserve">          ↓</w:t>
      </w:r>
    </w:p>
    <w:p w14:paraId="4D9A237C" w14:textId="77777777" w:rsidR="00117E46" w:rsidRPr="00117E46" w:rsidRDefault="00117E46" w:rsidP="00117E46">
      <w:r w:rsidRPr="00117E46">
        <w:t>Domain and Concept Tagging</w:t>
      </w:r>
    </w:p>
    <w:p w14:paraId="2D502AD5" w14:textId="77777777" w:rsidR="00117E46" w:rsidRPr="00117E46" w:rsidRDefault="00117E46" w:rsidP="00117E46">
      <w:r w:rsidRPr="00117E46">
        <w:t xml:space="preserve">          ↓</w:t>
      </w:r>
    </w:p>
    <w:p w14:paraId="7787FE99" w14:textId="77777777" w:rsidR="00117E46" w:rsidRPr="00117E46" w:rsidRDefault="00117E46" w:rsidP="00117E46">
      <w:r w:rsidRPr="00117E46">
        <w:t>Ontology / Synonym Mapping</w:t>
      </w:r>
    </w:p>
    <w:p w14:paraId="373F2FE4" w14:textId="77777777" w:rsidR="00117E46" w:rsidRPr="00117E46" w:rsidRDefault="00117E46" w:rsidP="00117E46">
      <w:r w:rsidRPr="00117E46">
        <w:lastRenderedPageBreak/>
        <w:t xml:space="preserve">          ↓</w:t>
      </w:r>
    </w:p>
    <w:p w14:paraId="0E1CFE7F" w14:textId="77777777" w:rsidR="00117E46" w:rsidRPr="00117E46" w:rsidRDefault="00117E46" w:rsidP="00117E46">
      <w:r w:rsidRPr="00117E46">
        <w:t>BM25 Index + Embeddings + FAISS Index</w:t>
      </w:r>
    </w:p>
    <w:p w14:paraId="095BF840" w14:textId="77777777" w:rsidR="00117E46" w:rsidRPr="00117E46" w:rsidRDefault="00117E46" w:rsidP="00117E46">
      <w:r w:rsidRPr="00117E46">
        <w:t xml:space="preserve">          ↓</w:t>
      </w:r>
    </w:p>
    <w:p w14:paraId="284F65E0" w14:textId="77777777" w:rsidR="00117E46" w:rsidRPr="00117E46" w:rsidRDefault="00117E46" w:rsidP="00117E46">
      <w:r w:rsidRPr="00117E46">
        <w:t>Evaluation Dataset and Retrieval Metrics</w:t>
      </w:r>
    </w:p>
    <w:p w14:paraId="090405D0" w14:textId="77777777" w:rsidR="00117E46" w:rsidRPr="00117E46" w:rsidRDefault="00117E46" w:rsidP="00117E46">
      <w:r w:rsidRPr="00117E46">
        <w:rPr>
          <w:b/>
          <w:bCs/>
        </w:rPr>
        <w:t>Slide title: Data Preprocessing</w:t>
      </w:r>
    </w:p>
    <w:p w14:paraId="7A5FC251" w14:textId="77777777" w:rsidR="00117E46" w:rsidRPr="00117E46" w:rsidRDefault="00117E46" w:rsidP="00117E46">
      <w:pPr>
        <w:numPr>
          <w:ilvl w:val="0"/>
          <w:numId w:val="13"/>
        </w:numPr>
      </w:pPr>
      <w:r w:rsidRPr="00117E46">
        <w:t>Validate document source, license, domain relevance, and completeness.</w:t>
      </w:r>
    </w:p>
    <w:p w14:paraId="46AEA1C0" w14:textId="77777777" w:rsidR="00117E46" w:rsidRPr="00117E46" w:rsidRDefault="00117E46" w:rsidP="00117E46">
      <w:pPr>
        <w:numPr>
          <w:ilvl w:val="0"/>
          <w:numId w:val="13"/>
        </w:numPr>
      </w:pPr>
      <w:r w:rsidRPr="00117E46">
        <w:t>Extract clinically relevant sections: abstract, diagnosis, monitoring, management, discussion, and conclusion.</w:t>
      </w:r>
    </w:p>
    <w:p w14:paraId="34801433" w14:textId="77777777" w:rsidR="00117E46" w:rsidRPr="00117E46" w:rsidRDefault="00117E46" w:rsidP="00117E46">
      <w:pPr>
        <w:numPr>
          <w:ilvl w:val="0"/>
          <w:numId w:val="13"/>
        </w:numPr>
      </w:pPr>
      <w:r w:rsidRPr="00117E46">
        <w:t>Remove references, author details, affiliations, web boilerplate, duplicate text, and irrelevant captions.</w:t>
      </w:r>
    </w:p>
    <w:p w14:paraId="3093AD03" w14:textId="77777777" w:rsidR="00117E46" w:rsidRPr="00117E46" w:rsidRDefault="00117E46" w:rsidP="00117E46">
      <w:pPr>
        <w:numPr>
          <w:ilvl w:val="0"/>
          <w:numId w:val="13"/>
        </w:numPr>
      </w:pPr>
      <w:r w:rsidRPr="00117E46">
        <w:t>Preserve section headings and source metadata for traceable retrieval.</w:t>
      </w:r>
    </w:p>
    <w:p w14:paraId="2C6126AE" w14:textId="77777777" w:rsidR="00117E46" w:rsidRPr="00117E46" w:rsidRDefault="00117E46" w:rsidP="00117E46">
      <w:pPr>
        <w:numPr>
          <w:ilvl w:val="0"/>
          <w:numId w:val="13"/>
        </w:numPr>
      </w:pPr>
      <w:r w:rsidRPr="00117E46">
        <w:t xml:space="preserve">Split documents into </w:t>
      </w:r>
      <w:r w:rsidRPr="00117E46">
        <w:rPr>
          <w:b/>
          <w:bCs/>
        </w:rPr>
        <w:t>300–500-word chunks</w:t>
      </w:r>
      <w:r w:rsidRPr="00117E46">
        <w:t xml:space="preserve"> with </w:t>
      </w:r>
      <w:r w:rsidRPr="00117E46">
        <w:rPr>
          <w:b/>
          <w:bCs/>
        </w:rPr>
        <w:t>50–80-word overlap</w:t>
      </w:r>
      <w:r w:rsidRPr="00117E46">
        <w:t>.</w:t>
      </w:r>
    </w:p>
    <w:p w14:paraId="2615ABD7" w14:textId="77777777" w:rsidR="00117E46" w:rsidRPr="00117E46" w:rsidRDefault="00117E46" w:rsidP="00117E46">
      <w:pPr>
        <w:numPr>
          <w:ilvl w:val="0"/>
          <w:numId w:val="13"/>
        </w:numPr>
      </w:pPr>
      <w:r w:rsidRPr="00117E46">
        <w:t>Create concept mappings for clinical synonyms and abbreviations.</w:t>
      </w:r>
    </w:p>
    <w:p w14:paraId="286E2DA6" w14:textId="77777777" w:rsidR="00117E46" w:rsidRPr="00117E46" w:rsidRDefault="00117E46" w:rsidP="00117E46">
      <w:r w:rsidRPr="00117E46">
        <w:rPr>
          <w:b/>
          <w:bCs/>
        </w:rPr>
        <w:t>Slide title: Ontology Mapping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20"/>
        <w:gridCol w:w="4746"/>
      </w:tblGrid>
      <w:tr w:rsidR="00117E46" w:rsidRPr="00117E46" w14:paraId="54E97767" w14:textId="77777777">
        <w:trPr>
          <w:tblHeader/>
          <w:tblCellSpacing w:w="15" w:type="dxa"/>
        </w:trPr>
        <w:tc>
          <w:tcPr>
            <w:tcW w:w="0" w:type="auto"/>
            <w:vAlign w:val="center"/>
            <w:hideMark/>
          </w:tcPr>
          <w:p w14:paraId="25DA0B47" w14:textId="77777777" w:rsidR="00117E46" w:rsidRPr="00117E46" w:rsidRDefault="00117E46" w:rsidP="00117E46">
            <w:pPr>
              <w:rPr>
                <w:b/>
                <w:bCs/>
              </w:rPr>
            </w:pPr>
            <w:r w:rsidRPr="00117E46">
              <w:rPr>
                <w:b/>
                <w:bCs/>
              </w:rPr>
              <w:t>Clinical Concept</w:t>
            </w:r>
          </w:p>
        </w:tc>
        <w:tc>
          <w:tcPr>
            <w:tcW w:w="0" w:type="auto"/>
            <w:vAlign w:val="center"/>
            <w:hideMark/>
          </w:tcPr>
          <w:p w14:paraId="38EF71B1" w14:textId="77777777" w:rsidR="00117E46" w:rsidRPr="00117E46" w:rsidRDefault="00117E46" w:rsidP="00117E46">
            <w:pPr>
              <w:rPr>
                <w:b/>
                <w:bCs/>
              </w:rPr>
            </w:pPr>
            <w:r w:rsidRPr="00117E46">
              <w:rPr>
                <w:b/>
                <w:bCs/>
              </w:rPr>
              <w:t>Synonyms / Related Terms</w:t>
            </w:r>
          </w:p>
        </w:tc>
      </w:tr>
      <w:tr w:rsidR="00117E46" w:rsidRPr="00117E46" w14:paraId="44836915" w14:textId="77777777">
        <w:trPr>
          <w:tblCellSpacing w:w="15" w:type="dxa"/>
        </w:trPr>
        <w:tc>
          <w:tcPr>
            <w:tcW w:w="0" w:type="auto"/>
            <w:vAlign w:val="center"/>
            <w:hideMark/>
          </w:tcPr>
          <w:p w14:paraId="1B969E09" w14:textId="77777777" w:rsidR="00117E46" w:rsidRPr="00117E46" w:rsidRDefault="00117E46" w:rsidP="00117E46">
            <w:r w:rsidRPr="00117E46">
              <w:rPr>
                <w:b/>
                <w:bCs/>
              </w:rPr>
              <w:t>Chronic Kidney Disease</w:t>
            </w:r>
          </w:p>
        </w:tc>
        <w:tc>
          <w:tcPr>
            <w:tcW w:w="0" w:type="auto"/>
            <w:vAlign w:val="center"/>
            <w:hideMark/>
          </w:tcPr>
          <w:p w14:paraId="7C397D28" w14:textId="77777777" w:rsidR="00117E46" w:rsidRPr="00117E46" w:rsidRDefault="00117E46" w:rsidP="00117E46">
            <w:r w:rsidRPr="00117E46">
              <w:t>CKD, chronic renal disease, renal impairment</w:t>
            </w:r>
          </w:p>
        </w:tc>
      </w:tr>
      <w:tr w:rsidR="00117E46" w:rsidRPr="00117E46" w14:paraId="4F612FD0" w14:textId="77777777">
        <w:trPr>
          <w:tblCellSpacing w:w="15" w:type="dxa"/>
        </w:trPr>
        <w:tc>
          <w:tcPr>
            <w:tcW w:w="0" w:type="auto"/>
            <w:vAlign w:val="center"/>
            <w:hideMark/>
          </w:tcPr>
          <w:p w14:paraId="006326B8" w14:textId="77777777" w:rsidR="00117E46" w:rsidRPr="00117E46" w:rsidRDefault="00117E46" w:rsidP="00117E46">
            <w:r w:rsidRPr="00117E46">
              <w:rPr>
                <w:b/>
                <w:bCs/>
              </w:rPr>
              <w:t>Type 2 Diabetes Mellitus</w:t>
            </w:r>
          </w:p>
        </w:tc>
        <w:tc>
          <w:tcPr>
            <w:tcW w:w="0" w:type="auto"/>
            <w:vAlign w:val="center"/>
            <w:hideMark/>
          </w:tcPr>
          <w:p w14:paraId="76D11D62" w14:textId="77777777" w:rsidR="00117E46" w:rsidRPr="00117E46" w:rsidRDefault="00117E46" w:rsidP="00117E46">
            <w:r w:rsidRPr="00117E46">
              <w:t>T2DM, type 2 diabetes, diabetes mellitus</w:t>
            </w:r>
          </w:p>
        </w:tc>
      </w:tr>
      <w:tr w:rsidR="00117E46" w:rsidRPr="00117E46" w14:paraId="688E8430" w14:textId="77777777">
        <w:trPr>
          <w:tblCellSpacing w:w="15" w:type="dxa"/>
        </w:trPr>
        <w:tc>
          <w:tcPr>
            <w:tcW w:w="0" w:type="auto"/>
            <w:vAlign w:val="center"/>
            <w:hideMark/>
          </w:tcPr>
          <w:p w14:paraId="5E74267D" w14:textId="77777777" w:rsidR="00117E46" w:rsidRPr="00117E46" w:rsidRDefault="00117E46" w:rsidP="00117E46">
            <w:r w:rsidRPr="00117E46">
              <w:rPr>
                <w:b/>
                <w:bCs/>
              </w:rPr>
              <w:t>Hypertension</w:t>
            </w:r>
          </w:p>
        </w:tc>
        <w:tc>
          <w:tcPr>
            <w:tcW w:w="0" w:type="auto"/>
            <w:vAlign w:val="center"/>
            <w:hideMark/>
          </w:tcPr>
          <w:p w14:paraId="28F560C7" w14:textId="77777777" w:rsidR="00117E46" w:rsidRPr="00117E46" w:rsidRDefault="00117E46" w:rsidP="00117E46">
            <w:r w:rsidRPr="00117E46">
              <w:t>HTN, high blood pressure</w:t>
            </w:r>
          </w:p>
        </w:tc>
      </w:tr>
      <w:tr w:rsidR="00117E46" w:rsidRPr="00117E46" w14:paraId="78DD52C5" w14:textId="77777777">
        <w:trPr>
          <w:tblCellSpacing w:w="15" w:type="dxa"/>
        </w:trPr>
        <w:tc>
          <w:tcPr>
            <w:tcW w:w="0" w:type="auto"/>
            <w:vAlign w:val="center"/>
            <w:hideMark/>
          </w:tcPr>
          <w:p w14:paraId="3E7213BB" w14:textId="77777777" w:rsidR="00117E46" w:rsidRPr="00117E46" w:rsidRDefault="00117E46" w:rsidP="00117E46">
            <w:r w:rsidRPr="00117E46">
              <w:rPr>
                <w:b/>
                <w:bCs/>
              </w:rPr>
              <w:t>Kidney Function</w:t>
            </w:r>
          </w:p>
        </w:tc>
        <w:tc>
          <w:tcPr>
            <w:tcW w:w="0" w:type="auto"/>
            <w:vAlign w:val="center"/>
            <w:hideMark/>
          </w:tcPr>
          <w:p w14:paraId="396BD529" w14:textId="77777777" w:rsidR="00117E46" w:rsidRPr="00117E46" w:rsidRDefault="00117E46" w:rsidP="00117E46">
            <w:r w:rsidRPr="00117E46">
              <w:t>eGFR, GFR, renal function</w:t>
            </w:r>
          </w:p>
        </w:tc>
      </w:tr>
      <w:tr w:rsidR="00117E46" w:rsidRPr="00117E46" w14:paraId="22AFA711" w14:textId="77777777">
        <w:trPr>
          <w:tblCellSpacing w:w="15" w:type="dxa"/>
        </w:trPr>
        <w:tc>
          <w:tcPr>
            <w:tcW w:w="0" w:type="auto"/>
            <w:vAlign w:val="center"/>
            <w:hideMark/>
          </w:tcPr>
          <w:p w14:paraId="5DBD3757" w14:textId="77777777" w:rsidR="00117E46" w:rsidRPr="00117E46" w:rsidRDefault="00117E46" w:rsidP="00117E46">
            <w:r w:rsidRPr="00117E46">
              <w:rPr>
                <w:b/>
                <w:bCs/>
              </w:rPr>
              <w:t>Albuminuria</w:t>
            </w:r>
          </w:p>
        </w:tc>
        <w:tc>
          <w:tcPr>
            <w:tcW w:w="0" w:type="auto"/>
            <w:vAlign w:val="center"/>
            <w:hideMark/>
          </w:tcPr>
          <w:p w14:paraId="3F00F479" w14:textId="77777777" w:rsidR="00117E46" w:rsidRPr="00117E46" w:rsidRDefault="00117E46" w:rsidP="00117E46">
            <w:r w:rsidRPr="00117E46">
              <w:t xml:space="preserve">urinary albumin, proteinuria, </w:t>
            </w:r>
            <w:proofErr w:type="spellStart"/>
            <w:r w:rsidRPr="00117E46">
              <w:t>uACR</w:t>
            </w:r>
            <w:proofErr w:type="spellEnd"/>
          </w:p>
        </w:tc>
      </w:tr>
    </w:tbl>
    <w:p w14:paraId="47A8FA3D" w14:textId="77777777" w:rsidR="00117E46" w:rsidRPr="00117E46" w:rsidRDefault="00117E46" w:rsidP="00117E46">
      <w:r w:rsidRPr="00117E46">
        <w:rPr>
          <w:b/>
          <w:bCs/>
        </w:rPr>
        <w:t>Slide title: Initial EDA Plan</w:t>
      </w:r>
    </w:p>
    <w:p w14:paraId="3894BF71" w14:textId="77777777" w:rsidR="00117E46" w:rsidRPr="00117E46" w:rsidRDefault="00117E46" w:rsidP="00117E46">
      <w:pPr>
        <w:numPr>
          <w:ilvl w:val="0"/>
          <w:numId w:val="14"/>
        </w:numPr>
      </w:pPr>
      <w:r w:rsidRPr="00117E46">
        <w:t>Number of documents by domain: CKD, T2DM, Hypertension</w:t>
      </w:r>
    </w:p>
    <w:p w14:paraId="3D811E41" w14:textId="77777777" w:rsidR="00117E46" w:rsidRPr="00117E46" w:rsidRDefault="00117E46" w:rsidP="00117E46">
      <w:pPr>
        <w:numPr>
          <w:ilvl w:val="0"/>
          <w:numId w:val="14"/>
        </w:numPr>
      </w:pPr>
      <w:r w:rsidRPr="00117E46">
        <w:t>Distribution by document type: guideline, review, case report, drug reference</w:t>
      </w:r>
    </w:p>
    <w:p w14:paraId="1D72730A" w14:textId="77777777" w:rsidR="00117E46" w:rsidRPr="00117E46" w:rsidRDefault="00117E46" w:rsidP="00117E46">
      <w:pPr>
        <w:numPr>
          <w:ilvl w:val="0"/>
          <w:numId w:val="14"/>
        </w:numPr>
      </w:pPr>
      <w:r w:rsidRPr="00117E46">
        <w:t>Publication-year distribution</w:t>
      </w:r>
    </w:p>
    <w:p w14:paraId="4AB40ECA" w14:textId="77777777" w:rsidR="00117E46" w:rsidRPr="00117E46" w:rsidRDefault="00117E46" w:rsidP="00117E46">
      <w:pPr>
        <w:numPr>
          <w:ilvl w:val="0"/>
          <w:numId w:val="14"/>
        </w:numPr>
      </w:pPr>
      <w:r w:rsidRPr="00117E46">
        <w:t>Word count and chunk-count distribution</w:t>
      </w:r>
    </w:p>
    <w:p w14:paraId="78A83226" w14:textId="77777777" w:rsidR="00117E46" w:rsidRPr="00117E46" w:rsidRDefault="00117E46" w:rsidP="00117E46">
      <w:pPr>
        <w:numPr>
          <w:ilvl w:val="0"/>
          <w:numId w:val="14"/>
        </w:numPr>
      </w:pPr>
      <w:r w:rsidRPr="00117E46">
        <w:t>Most frequent clinical concepts and abbreviations</w:t>
      </w:r>
    </w:p>
    <w:p w14:paraId="6798C2AE" w14:textId="77777777" w:rsidR="00117E46" w:rsidRPr="00117E46" w:rsidRDefault="00117E46" w:rsidP="00117E46">
      <w:pPr>
        <w:numPr>
          <w:ilvl w:val="0"/>
          <w:numId w:val="14"/>
        </w:numPr>
      </w:pPr>
      <w:r w:rsidRPr="00117E46">
        <w:t>Duplicate-document and duplicate-chunk analysis</w:t>
      </w:r>
    </w:p>
    <w:p w14:paraId="6A71762F" w14:textId="77777777" w:rsidR="00117E46" w:rsidRPr="00117E46" w:rsidRDefault="00117E46" w:rsidP="00117E46">
      <w:pPr>
        <w:numPr>
          <w:ilvl w:val="0"/>
          <w:numId w:val="14"/>
        </w:numPr>
      </w:pPr>
      <w:r w:rsidRPr="00117E46">
        <w:t>Missing metadata, missing license, and invalid-source checks</w:t>
      </w:r>
    </w:p>
    <w:p w14:paraId="1DCFD546" w14:textId="77777777" w:rsidR="00117E46" w:rsidRPr="00117E46" w:rsidRDefault="00117E46" w:rsidP="00117E46">
      <w:pPr>
        <w:numPr>
          <w:ilvl w:val="0"/>
          <w:numId w:val="14"/>
        </w:numPr>
      </w:pPr>
      <w:r w:rsidRPr="00117E46">
        <w:lastRenderedPageBreak/>
        <w:t>Cross-domain documents containing CKD + T2DM or CKD + hypertension concepts</w:t>
      </w:r>
    </w:p>
    <w:p w14:paraId="49359CFF" w14:textId="77777777" w:rsidR="00117E46" w:rsidRPr="00117E46" w:rsidRDefault="00117E46" w:rsidP="00117E46">
      <w:r w:rsidRPr="00117E46">
        <w:rPr>
          <w:b/>
          <w:bCs/>
        </w:rPr>
        <w:t>Slide title: Initial Findings / Expected Insights</w:t>
      </w:r>
    </w:p>
    <w:p w14:paraId="28D4AFD1" w14:textId="77777777" w:rsidR="00117E46" w:rsidRPr="00117E46" w:rsidRDefault="00117E46" w:rsidP="00117E46">
      <w:pPr>
        <w:numPr>
          <w:ilvl w:val="0"/>
          <w:numId w:val="15"/>
        </w:numPr>
      </w:pPr>
      <w:r w:rsidRPr="00117E46">
        <w:t>Clinical documents contain high terminology variation across the three domains.</w:t>
      </w:r>
    </w:p>
    <w:p w14:paraId="02699BDA" w14:textId="77777777" w:rsidR="00117E46" w:rsidRPr="00117E46" w:rsidRDefault="00117E46" w:rsidP="00117E46">
      <w:pPr>
        <w:numPr>
          <w:ilvl w:val="0"/>
          <w:numId w:val="15"/>
        </w:numPr>
      </w:pPr>
      <w:r w:rsidRPr="00117E46">
        <w:t xml:space="preserve">Exact abbreviations such as </w:t>
      </w:r>
      <w:r w:rsidRPr="00117E46">
        <w:rPr>
          <w:b/>
          <w:bCs/>
        </w:rPr>
        <w:t xml:space="preserve">CKD, T2DM, HTN, eGFR, and </w:t>
      </w:r>
      <w:proofErr w:type="spellStart"/>
      <w:r w:rsidRPr="00117E46">
        <w:rPr>
          <w:b/>
          <w:bCs/>
        </w:rPr>
        <w:t>uACR</w:t>
      </w:r>
      <w:proofErr w:type="spellEnd"/>
      <w:r w:rsidRPr="00117E46">
        <w:t xml:space="preserve"> require keyword retrieval support.</w:t>
      </w:r>
    </w:p>
    <w:p w14:paraId="288CB324" w14:textId="77777777" w:rsidR="00117E46" w:rsidRPr="00117E46" w:rsidRDefault="00117E46" w:rsidP="00117E46">
      <w:pPr>
        <w:numPr>
          <w:ilvl w:val="0"/>
          <w:numId w:val="15"/>
        </w:numPr>
      </w:pPr>
      <w:r w:rsidRPr="00117E46">
        <w:t>Clinically related concepts may be described differently across guidelines and articles, requiring semantic search.</w:t>
      </w:r>
    </w:p>
    <w:p w14:paraId="38C147B8" w14:textId="77777777" w:rsidR="00117E46" w:rsidRPr="00117E46" w:rsidRDefault="00117E46" w:rsidP="00117E46">
      <w:pPr>
        <w:numPr>
          <w:ilvl w:val="0"/>
          <w:numId w:val="15"/>
        </w:numPr>
      </w:pPr>
      <w:r w:rsidRPr="00117E46">
        <w:t>Source metadata and license tracking are necessary for citation-grounded and auditable answers.</w:t>
      </w:r>
    </w:p>
    <w:p w14:paraId="69E92DF1" w14:textId="77777777" w:rsidR="00117E46" w:rsidRPr="00117E46" w:rsidRDefault="00117E46" w:rsidP="00117E46">
      <w:pPr>
        <w:numPr>
          <w:ilvl w:val="0"/>
          <w:numId w:val="15"/>
        </w:numPr>
      </w:pPr>
      <w:r w:rsidRPr="00117E46">
        <w:t>The final retrieval design will compare BM25, dense search, hybrid retrieval, and reranking.</w:t>
      </w:r>
    </w:p>
    <w:p w14:paraId="3194570F" w14:textId="77777777" w:rsidR="00117E46" w:rsidRPr="00117E46" w:rsidRDefault="00117E46" w:rsidP="00117E46">
      <w:r w:rsidRPr="00117E46">
        <w:t>Hybrid retrieval is appropriate because BM25 captures exact terminology and dense retrieval captures semantic similarity; fusion through methods such as Reciprocal Rank Fusion combines both strengths.[</w:t>
      </w:r>
      <w:proofErr w:type="spellStart"/>
      <w:r w:rsidRPr="00117E46">
        <w:fldChar w:fldCharType="begin"/>
      </w:r>
      <w:r w:rsidRPr="00117E46">
        <w:instrText>HYPERLINK "https://arxiv.org/html/2505.01146v3"</w:instrText>
      </w:r>
      <w:r w:rsidRPr="00117E46">
        <w:fldChar w:fldCharType="separate"/>
      </w:r>
      <w:r w:rsidRPr="00117E46">
        <w:rPr>
          <w:rStyle w:val="Hyperlink"/>
        </w:rPr>
        <w:t>arxiv</w:t>
      </w:r>
      <w:proofErr w:type="spellEnd"/>
      <w:r w:rsidRPr="00117E46">
        <w:fldChar w:fldCharType="end"/>
      </w:r>
      <w:r w:rsidRPr="00117E46">
        <w:t>][</w:t>
      </w:r>
      <w:proofErr w:type="spellStart"/>
      <w:r w:rsidRPr="00117E46">
        <w:fldChar w:fldCharType="begin"/>
      </w:r>
      <w:r w:rsidRPr="00117E46">
        <w:instrText>HYPERLINK "https://www.mdpi.com/2078-2489/17/2/133"</w:instrText>
      </w:r>
      <w:r w:rsidRPr="00117E46">
        <w:fldChar w:fldCharType="separate"/>
      </w:r>
      <w:r w:rsidRPr="00117E46">
        <w:rPr>
          <w:rStyle w:val="Hyperlink"/>
        </w:rPr>
        <w:t>mdpi</w:t>
      </w:r>
      <w:proofErr w:type="spellEnd"/>
      <w:r w:rsidRPr="00117E46">
        <w:fldChar w:fldCharType="end"/>
      </w:r>
      <w:r w:rsidRPr="00117E46">
        <w:t>][</w:t>
      </w:r>
      <w:proofErr w:type="spellStart"/>
      <w:r w:rsidRPr="00117E46">
        <w:fldChar w:fldCharType="begin"/>
      </w:r>
      <w:r w:rsidRPr="00117E46">
        <w:instrText>HYPERLINK "https://www.linkedin.com/posts/sumbal-zehra_generativeai-rag-multimodelrag-activity-7483943761312374785-QMfK"</w:instrText>
      </w:r>
      <w:r w:rsidRPr="00117E46">
        <w:fldChar w:fldCharType="separate"/>
      </w:r>
      <w:r w:rsidRPr="00117E46">
        <w:rPr>
          <w:rStyle w:val="Hyperlink"/>
        </w:rPr>
        <w:t>linkedin</w:t>
      </w:r>
      <w:proofErr w:type="spellEnd"/>
      <w:r w:rsidRPr="00117E46">
        <w:fldChar w:fldCharType="end"/>
      </w:r>
      <w:r w:rsidRPr="00117E46">
        <w:t>]</w:t>
      </w:r>
    </w:p>
    <w:p w14:paraId="7F29F9DB" w14:textId="77777777" w:rsidR="00117E46" w:rsidRDefault="00117E46"/>
    <w:p w14:paraId="2C99B21E" w14:textId="77777777" w:rsidR="006C1552" w:rsidRDefault="006C1552"/>
    <w:p w14:paraId="4B610394" w14:textId="77777777" w:rsidR="006C1552" w:rsidRDefault="006C1552"/>
    <w:p w14:paraId="34DCB6E5" w14:textId="77777777" w:rsidR="006C1552" w:rsidRDefault="006C1552"/>
    <w:p w14:paraId="39A304EC" w14:textId="77777777" w:rsidR="006C1552" w:rsidRDefault="006C1552"/>
    <w:p w14:paraId="3B75300E" w14:textId="77777777" w:rsidR="006C1552" w:rsidRDefault="006C1552"/>
    <w:p w14:paraId="2CDFDA0B" w14:textId="77777777" w:rsidR="006C1552" w:rsidRDefault="006C1552"/>
    <w:p w14:paraId="3BA8F44B" w14:textId="77777777" w:rsidR="006C1552" w:rsidRDefault="006C1552"/>
    <w:p w14:paraId="273C7EB3" w14:textId="77777777" w:rsidR="006C1552" w:rsidRDefault="006C1552"/>
    <w:p w14:paraId="521DE8EE" w14:textId="77777777" w:rsidR="006C1552" w:rsidRDefault="006C1552"/>
    <w:p w14:paraId="53758A44" w14:textId="77777777" w:rsidR="006C1552" w:rsidRDefault="006C1552"/>
    <w:p w14:paraId="24C843E8" w14:textId="77777777" w:rsidR="006C1552" w:rsidRDefault="006C1552"/>
    <w:p w14:paraId="43AB01C3" w14:textId="77777777" w:rsidR="006C1552" w:rsidRDefault="006C1552"/>
    <w:p w14:paraId="58FC6DCB" w14:textId="77777777" w:rsidR="006C1552" w:rsidRDefault="006C1552"/>
    <w:p w14:paraId="7744C9D0" w14:textId="77777777" w:rsidR="006C1552" w:rsidRDefault="006C1552"/>
    <w:p w14:paraId="409A1AE3" w14:textId="77777777" w:rsidR="006C1552" w:rsidRPr="006C1552" w:rsidRDefault="006C1552" w:rsidP="006C1552">
      <w:pPr>
        <w:rPr>
          <w:b/>
          <w:bCs/>
        </w:rPr>
      </w:pPr>
      <w:r w:rsidRPr="006C1552">
        <w:rPr>
          <w:b/>
          <w:bCs/>
        </w:rPr>
        <w:lastRenderedPageBreak/>
        <w:t>Literature Survey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2714"/>
        <w:gridCol w:w="573"/>
        <w:gridCol w:w="2689"/>
        <w:gridCol w:w="2596"/>
      </w:tblGrid>
      <w:tr w:rsidR="006C1552" w:rsidRPr="006C1552" w14:paraId="28529D09" w14:textId="77777777">
        <w:trPr>
          <w:tblHeader/>
          <w:tblCellSpacing w:w="15" w:type="dxa"/>
        </w:trPr>
        <w:tc>
          <w:tcPr>
            <w:tcW w:w="0" w:type="auto"/>
            <w:vAlign w:val="center"/>
            <w:hideMark/>
          </w:tcPr>
          <w:p w14:paraId="73064DB7" w14:textId="77777777" w:rsidR="006C1552" w:rsidRPr="006C1552" w:rsidRDefault="006C1552" w:rsidP="006C1552">
            <w:pPr>
              <w:rPr>
                <w:b/>
                <w:bCs/>
              </w:rPr>
            </w:pPr>
            <w:r w:rsidRPr="006C1552">
              <w:rPr>
                <w:b/>
                <w:bCs/>
              </w:rPr>
              <w:t>No.</w:t>
            </w:r>
          </w:p>
        </w:tc>
        <w:tc>
          <w:tcPr>
            <w:tcW w:w="0" w:type="auto"/>
            <w:vAlign w:val="center"/>
            <w:hideMark/>
          </w:tcPr>
          <w:p w14:paraId="53E06682" w14:textId="77777777" w:rsidR="006C1552" w:rsidRPr="006C1552" w:rsidRDefault="006C1552" w:rsidP="006C1552">
            <w:pPr>
              <w:rPr>
                <w:b/>
                <w:bCs/>
              </w:rPr>
            </w:pPr>
            <w:r w:rsidRPr="006C1552">
              <w:rPr>
                <w:b/>
                <w:bCs/>
              </w:rPr>
              <w:t>Paper</w:t>
            </w:r>
          </w:p>
        </w:tc>
        <w:tc>
          <w:tcPr>
            <w:tcW w:w="0" w:type="auto"/>
            <w:vAlign w:val="center"/>
            <w:hideMark/>
          </w:tcPr>
          <w:p w14:paraId="62C95AF9" w14:textId="77777777" w:rsidR="006C1552" w:rsidRPr="006C1552" w:rsidRDefault="006C1552" w:rsidP="006C1552">
            <w:pPr>
              <w:rPr>
                <w:b/>
                <w:bCs/>
              </w:rPr>
            </w:pPr>
            <w:r w:rsidRPr="006C1552">
              <w:rPr>
                <w:b/>
                <w:bCs/>
              </w:rPr>
              <w:t>Year</w:t>
            </w:r>
          </w:p>
        </w:tc>
        <w:tc>
          <w:tcPr>
            <w:tcW w:w="0" w:type="auto"/>
            <w:vAlign w:val="center"/>
            <w:hideMark/>
          </w:tcPr>
          <w:p w14:paraId="61B3E2D0" w14:textId="77777777" w:rsidR="006C1552" w:rsidRPr="006C1552" w:rsidRDefault="006C1552" w:rsidP="006C1552">
            <w:pPr>
              <w:rPr>
                <w:b/>
                <w:bCs/>
              </w:rPr>
            </w:pPr>
            <w:r w:rsidRPr="006C1552">
              <w:rPr>
                <w:b/>
                <w:bCs/>
              </w:rPr>
              <w:t>Key Contribution</w:t>
            </w:r>
          </w:p>
        </w:tc>
        <w:tc>
          <w:tcPr>
            <w:tcW w:w="0" w:type="auto"/>
            <w:vAlign w:val="center"/>
            <w:hideMark/>
          </w:tcPr>
          <w:p w14:paraId="4D113608" w14:textId="77777777" w:rsidR="006C1552" w:rsidRPr="006C1552" w:rsidRDefault="006C1552" w:rsidP="006C1552">
            <w:pPr>
              <w:rPr>
                <w:b/>
                <w:bCs/>
              </w:rPr>
            </w:pPr>
            <w:r w:rsidRPr="006C1552">
              <w:rPr>
                <w:b/>
                <w:bCs/>
              </w:rPr>
              <w:t>Gap / Relevance to Project</w:t>
            </w:r>
          </w:p>
        </w:tc>
      </w:tr>
      <w:tr w:rsidR="006C1552" w:rsidRPr="006C1552" w14:paraId="340688A2" w14:textId="77777777">
        <w:trPr>
          <w:tblCellSpacing w:w="15" w:type="dxa"/>
        </w:trPr>
        <w:tc>
          <w:tcPr>
            <w:tcW w:w="0" w:type="auto"/>
            <w:vAlign w:val="center"/>
            <w:hideMark/>
          </w:tcPr>
          <w:p w14:paraId="045F2ABB" w14:textId="77777777" w:rsidR="006C1552" w:rsidRPr="006C1552" w:rsidRDefault="006C1552" w:rsidP="006C1552">
            <w:r w:rsidRPr="006C1552">
              <w:t>1</w:t>
            </w:r>
          </w:p>
        </w:tc>
        <w:tc>
          <w:tcPr>
            <w:tcW w:w="0" w:type="auto"/>
            <w:vAlign w:val="center"/>
            <w:hideMark/>
          </w:tcPr>
          <w:p w14:paraId="51F6EDD9" w14:textId="77777777" w:rsidR="006C1552" w:rsidRPr="006C1552" w:rsidRDefault="006C1552" w:rsidP="006C1552">
            <w:r w:rsidRPr="006C1552">
              <w:rPr>
                <w:b/>
                <w:bCs/>
              </w:rPr>
              <w:t>Improving Retrieval-Augmented Generation in Medicine: A Review</w:t>
            </w:r>
            <w:r w:rsidRPr="006C1552">
              <w:t xml:space="preserve"> — Xiong et al.</w:t>
            </w:r>
          </w:p>
        </w:tc>
        <w:tc>
          <w:tcPr>
            <w:tcW w:w="0" w:type="auto"/>
            <w:vAlign w:val="center"/>
            <w:hideMark/>
          </w:tcPr>
          <w:p w14:paraId="090F743A" w14:textId="77777777" w:rsidR="006C1552" w:rsidRPr="006C1552" w:rsidRDefault="006C1552" w:rsidP="006C1552">
            <w:r w:rsidRPr="006C1552">
              <w:t>2024</w:t>
            </w:r>
          </w:p>
        </w:tc>
        <w:tc>
          <w:tcPr>
            <w:tcW w:w="0" w:type="auto"/>
            <w:vAlign w:val="center"/>
            <w:hideMark/>
          </w:tcPr>
          <w:p w14:paraId="30EA991B" w14:textId="77777777" w:rsidR="006C1552" w:rsidRPr="006C1552" w:rsidRDefault="006C1552" w:rsidP="006C1552">
            <w:r w:rsidRPr="006C1552">
              <w:t xml:space="preserve">Introduced </w:t>
            </w:r>
            <w:proofErr w:type="spellStart"/>
            <w:r w:rsidRPr="006C1552">
              <w:t>i-MedRAG</w:t>
            </w:r>
            <w:proofErr w:type="spellEnd"/>
            <w:r w:rsidRPr="006C1552">
              <w:t>; showed improved medical QA compared with vanilla RAG using retrieval and evidence-oriented reasoning.</w:t>
            </w:r>
          </w:p>
        </w:tc>
        <w:tc>
          <w:tcPr>
            <w:tcW w:w="0" w:type="auto"/>
            <w:vAlign w:val="center"/>
            <w:hideMark/>
          </w:tcPr>
          <w:p w14:paraId="330077F4" w14:textId="77777777" w:rsidR="006C1552" w:rsidRPr="006C1552" w:rsidRDefault="006C1552" w:rsidP="006C1552">
            <w:r w:rsidRPr="006C1552">
              <w:t>Focuses on medical QA accuracy; this project focuses on an auditable clinical evidence-retrieval application.</w:t>
            </w:r>
          </w:p>
        </w:tc>
      </w:tr>
      <w:tr w:rsidR="006C1552" w:rsidRPr="006C1552" w14:paraId="099F25CC" w14:textId="77777777">
        <w:trPr>
          <w:tblCellSpacing w:w="15" w:type="dxa"/>
        </w:trPr>
        <w:tc>
          <w:tcPr>
            <w:tcW w:w="0" w:type="auto"/>
            <w:vAlign w:val="center"/>
            <w:hideMark/>
          </w:tcPr>
          <w:p w14:paraId="79B48325" w14:textId="77777777" w:rsidR="006C1552" w:rsidRPr="006C1552" w:rsidRDefault="006C1552" w:rsidP="006C1552">
            <w:r w:rsidRPr="006C1552">
              <w:t>2</w:t>
            </w:r>
          </w:p>
        </w:tc>
        <w:tc>
          <w:tcPr>
            <w:tcW w:w="0" w:type="auto"/>
            <w:vAlign w:val="center"/>
            <w:hideMark/>
          </w:tcPr>
          <w:p w14:paraId="1D18098C" w14:textId="77777777" w:rsidR="006C1552" w:rsidRPr="006C1552" w:rsidRDefault="006C1552" w:rsidP="006C1552">
            <w:r w:rsidRPr="006C1552">
              <w:rPr>
                <w:b/>
                <w:bCs/>
              </w:rPr>
              <w:t>Medical Graph RAG: Towards Safe Medical Large Language Model via Graph Retrieval-Augmented Generation</w:t>
            </w:r>
            <w:r w:rsidRPr="006C1552">
              <w:t xml:space="preserve"> — Wu et al.</w:t>
            </w:r>
          </w:p>
        </w:tc>
        <w:tc>
          <w:tcPr>
            <w:tcW w:w="0" w:type="auto"/>
            <w:vAlign w:val="center"/>
            <w:hideMark/>
          </w:tcPr>
          <w:p w14:paraId="3E32F0F0" w14:textId="77777777" w:rsidR="006C1552" w:rsidRPr="006C1552" w:rsidRDefault="006C1552" w:rsidP="006C1552">
            <w:r w:rsidRPr="006C1552">
              <w:t>2024</w:t>
            </w:r>
          </w:p>
        </w:tc>
        <w:tc>
          <w:tcPr>
            <w:tcW w:w="0" w:type="auto"/>
            <w:vAlign w:val="center"/>
            <w:hideMark/>
          </w:tcPr>
          <w:p w14:paraId="4352000D" w14:textId="77777777" w:rsidR="006C1552" w:rsidRPr="006C1552" w:rsidRDefault="006C1552" w:rsidP="006C1552">
            <w:r w:rsidRPr="006C1552">
              <w:t>Proposed graph-based medical RAG using medical entities, documents, and controlled vocabularies for safer evidence-based answers.</w:t>
            </w:r>
          </w:p>
        </w:tc>
        <w:tc>
          <w:tcPr>
            <w:tcW w:w="0" w:type="auto"/>
            <w:vAlign w:val="center"/>
            <w:hideMark/>
          </w:tcPr>
          <w:p w14:paraId="3BD8DCE6" w14:textId="77777777" w:rsidR="006C1552" w:rsidRPr="006C1552" w:rsidRDefault="006C1552" w:rsidP="006C1552">
            <w:r w:rsidRPr="006C1552">
              <w:t>Uses complex graph construction; this project uses a lighter ontology-aware hybrid retrieval design suitable for an MVP.</w:t>
            </w:r>
          </w:p>
        </w:tc>
      </w:tr>
      <w:tr w:rsidR="006C1552" w:rsidRPr="006C1552" w14:paraId="6D32A674" w14:textId="77777777">
        <w:trPr>
          <w:tblCellSpacing w:w="15" w:type="dxa"/>
        </w:trPr>
        <w:tc>
          <w:tcPr>
            <w:tcW w:w="0" w:type="auto"/>
            <w:vAlign w:val="center"/>
            <w:hideMark/>
          </w:tcPr>
          <w:p w14:paraId="3979A61A" w14:textId="77777777" w:rsidR="006C1552" w:rsidRPr="006C1552" w:rsidRDefault="006C1552" w:rsidP="006C1552">
            <w:r w:rsidRPr="006C1552">
              <w:t>3</w:t>
            </w:r>
          </w:p>
        </w:tc>
        <w:tc>
          <w:tcPr>
            <w:tcW w:w="0" w:type="auto"/>
            <w:vAlign w:val="center"/>
            <w:hideMark/>
          </w:tcPr>
          <w:p w14:paraId="0AE6069F" w14:textId="77777777" w:rsidR="006C1552" w:rsidRPr="006C1552" w:rsidRDefault="006C1552" w:rsidP="006C1552">
            <w:r w:rsidRPr="006C1552">
              <w:rPr>
                <w:b/>
                <w:bCs/>
              </w:rPr>
              <w:t>Improving Large Language Model Applications in Biomedicine and Healthcare Using Retrieval-Augmented Generation</w:t>
            </w:r>
            <w:r w:rsidRPr="006C1552">
              <w:t xml:space="preserve"> — Liu et al.</w:t>
            </w:r>
          </w:p>
        </w:tc>
        <w:tc>
          <w:tcPr>
            <w:tcW w:w="0" w:type="auto"/>
            <w:vAlign w:val="center"/>
            <w:hideMark/>
          </w:tcPr>
          <w:p w14:paraId="3598A6B4" w14:textId="77777777" w:rsidR="006C1552" w:rsidRPr="006C1552" w:rsidRDefault="006C1552" w:rsidP="006C1552">
            <w:r w:rsidRPr="006C1552">
              <w:t>2025</w:t>
            </w:r>
          </w:p>
        </w:tc>
        <w:tc>
          <w:tcPr>
            <w:tcW w:w="0" w:type="auto"/>
            <w:vAlign w:val="center"/>
            <w:hideMark/>
          </w:tcPr>
          <w:p w14:paraId="3C400FEC" w14:textId="77777777" w:rsidR="006C1552" w:rsidRPr="006C1552" w:rsidRDefault="006C1552" w:rsidP="006C1552">
            <w:r w:rsidRPr="006C1552">
              <w:t>Systematic review reporting that RAG improved clinical-task performance over baseline LLMs.</w:t>
            </w:r>
          </w:p>
        </w:tc>
        <w:tc>
          <w:tcPr>
            <w:tcW w:w="0" w:type="auto"/>
            <w:vAlign w:val="center"/>
            <w:hideMark/>
          </w:tcPr>
          <w:p w14:paraId="00AFA3FC" w14:textId="77777777" w:rsidR="006C1552" w:rsidRPr="006C1552" w:rsidRDefault="006C1552" w:rsidP="006C1552">
            <w:r w:rsidRPr="006C1552">
              <w:t>Highlights need for task-specific evaluation, traceability, and safe deployment.</w:t>
            </w:r>
          </w:p>
        </w:tc>
      </w:tr>
      <w:tr w:rsidR="006C1552" w:rsidRPr="006C1552" w14:paraId="050B3115" w14:textId="77777777">
        <w:trPr>
          <w:tblCellSpacing w:w="15" w:type="dxa"/>
        </w:trPr>
        <w:tc>
          <w:tcPr>
            <w:tcW w:w="0" w:type="auto"/>
            <w:vAlign w:val="center"/>
            <w:hideMark/>
          </w:tcPr>
          <w:p w14:paraId="4B289AEA" w14:textId="77777777" w:rsidR="006C1552" w:rsidRPr="006C1552" w:rsidRDefault="006C1552" w:rsidP="006C1552">
            <w:r w:rsidRPr="006C1552">
              <w:t>4</w:t>
            </w:r>
          </w:p>
        </w:tc>
        <w:tc>
          <w:tcPr>
            <w:tcW w:w="0" w:type="auto"/>
            <w:vAlign w:val="center"/>
            <w:hideMark/>
          </w:tcPr>
          <w:p w14:paraId="6FCBE23D" w14:textId="77777777" w:rsidR="006C1552" w:rsidRPr="006C1552" w:rsidRDefault="006C1552" w:rsidP="006C1552">
            <w:r w:rsidRPr="006C1552">
              <w:rPr>
                <w:b/>
                <w:bCs/>
              </w:rPr>
              <w:t>Leveraging Long Context in Retrieval-Augmented Language Models for Medical Question Answering</w:t>
            </w:r>
            <w:r w:rsidRPr="006C1552">
              <w:t xml:space="preserve"> — Zhang et al.</w:t>
            </w:r>
          </w:p>
        </w:tc>
        <w:tc>
          <w:tcPr>
            <w:tcW w:w="0" w:type="auto"/>
            <w:vAlign w:val="center"/>
            <w:hideMark/>
          </w:tcPr>
          <w:p w14:paraId="7BB33930" w14:textId="77777777" w:rsidR="006C1552" w:rsidRPr="006C1552" w:rsidRDefault="006C1552" w:rsidP="006C1552">
            <w:r w:rsidRPr="006C1552">
              <w:t>2025</w:t>
            </w:r>
          </w:p>
        </w:tc>
        <w:tc>
          <w:tcPr>
            <w:tcW w:w="0" w:type="auto"/>
            <w:vAlign w:val="center"/>
            <w:hideMark/>
          </w:tcPr>
          <w:p w14:paraId="25A5F088" w14:textId="77777777" w:rsidR="006C1552" w:rsidRPr="006C1552" w:rsidRDefault="006C1552" w:rsidP="006C1552">
            <w:r w:rsidRPr="006C1552">
              <w:t>Studied how retrieved-context selection and ordering affect medical QA reliability.</w:t>
            </w:r>
          </w:p>
        </w:tc>
        <w:tc>
          <w:tcPr>
            <w:tcW w:w="0" w:type="auto"/>
            <w:vAlign w:val="center"/>
            <w:hideMark/>
          </w:tcPr>
          <w:p w14:paraId="6A096240" w14:textId="77777777" w:rsidR="006C1552" w:rsidRPr="006C1552" w:rsidRDefault="006C1552" w:rsidP="006C1552">
            <w:r w:rsidRPr="006C1552">
              <w:t>This project uses section-aware chunking and reranking to improve the evidence context.</w:t>
            </w:r>
          </w:p>
        </w:tc>
      </w:tr>
      <w:tr w:rsidR="006C1552" w:rsidRPr="006C1552" w14:paraId="7BF55BCC" w14:textId="77777777">
        <w:trPr>
          <w:tblCellSpacing w:w="15" w:type="dxa"/>
        </w:trPr>
        <w:tc>
          <w:tcPr>
            <w:tcW w:w="0" w:type="auto"/>
            <w:vAlign w:val="center"/>
            <w:hideMark/>
          </w:tcPr>
          <w:p w14:paraId="1966A176" w14:textId="77777777" w:rsidR="006C1552" w:rsidRPr="006C1552" w:rsidRDefault="006C1552" w:rsidP="006C1552">
            <w:r w:rsidRPr="006C1552">
              <w:t>5</w:t>
            </w:r>
          </w:p>
        </w:tc>
        <w:tc>
          <w:tcPr>
            <w:tcW w:w="0" w:type="auto"/>
            <w:vAlign w:val="center"/>
            <w:hideMark/>
          </w:tcPr>
          <w:p w14:paraId="114CF380" w14:textId="77777777" w:rsidR="006C1552" w:rsidRPr="006C1552" w:rsidRDefault="006C1552" w:rsidP="006C1552">
            <w:r w:rsidRPr="006C1552">
              <w:rPr>
                <w:b/>
                <w:bCs/>
              </w:rPr>
              <w:t xml:space="preserve">An Automated and Scalable </w:t>
            </w:r>
            <w:proofErr w:type="spellStart"/>
            <w:r w:rsidRPr="006C1552">
              <w:rPr>
                <w:b/>
                <w:bCs/>
              </w:rPr>
              <w:t>TRIaD</w:t>
            </w:r>
            <w:proofErr w:type="spellEnd"/>
            <w:r w:rsidRPr="006C1552">
              <w:rPr>
                <w:b/>
                <w:bCs/>
              </w:rPr>
              <w:t xml:space="preserve"> for the Evaluation of RAG-Based Clinical Question Answering Systems</w:t>
            </w:r>
            <w:r w:rsidRPr="006C1552">
              <w:t xml:space="preserve"> — He et al.</w:t>
            </w:r>
          </w:p>
        </w:tc>
        <w:tc>
          <w:tcPr>
            <w:tcW w:w="0" w:type="auto"/>
            <w:vAlign w:val="center"/>
            <w:hideMark/>
          </w:tcPr>
          <w:p w14:paraId="502641DA" w14:textId="77777777" w:rsidR="006C1552" w:rsidRPr="006C1552" w:rsidRDefault="006C1552" w:rsidP="006C1552">
            <w:r w:rsidRPr="006C1552">
              <w:t>2025</w:t>
            </w:r>
          </w:p>
        </w:tc>
        <w:tc>
          <w:tcPr>
            <w:tcW w:w="0" w:type="auto"/>
            <w:vAlign w:val="center"/>
            <w:hideMark/>
          </w:tcPr>
          <w:p w14:paraId="66B9258E" w14:textId="77777777" w:rsidR="006C1552" w:rsidRPr="006C1552" w:rsidRDefault="006C1552" w:rsidP="006C1552">
            <w:r w:rsidRPr="006C1552">
              <w:t>Introduced clinical RAG evaluation dimensions: context relevance, refusal accuracy, and conversational faithfulness.</w:t>
            </w:r>
          </w:p>
        </w:tc>
        <w:tc>
          <w:tcPr>
            <w:tcW w:w="0" w:type="auto"/>
            <w:vAlign w:val="center"/>
            <w:hideMark/>
          </w:tcPr>
          <w:p w14:paraId="67E29EDC" w14:textId="77777777" w:rsidR="006C1552" w:rsidRPr="006C1552" w:rsidRDefault="006C1552" w:rsidP="006C1552">
            <w:r w:rsidRPr="006C1552">
              <w:t>Directly supports this project’s evaluation of citation quality and safe abstention.</w:t>
            </w:r>
          </w:p>
        </w:tc>
      </w:tr>
      <w:tr w:rsidR="006C1552" w:rsidRPr="006C1552" w14:paraId="2900CBF4" w14:textId="77777777">
        <w:trPr>
          <w:tblCellSpacing w:w="15" w:type="dxa"/>
        </w:trPr>
        <w:tc>
          <w:tcPr>
            <w:tcW w:w="0" w:type="auto"/>
            <w:vAlign w:val="center"/>
            <w:hideMark/>
          </w:tcPr>
          <w:p w14:paraId="0ECFA74F" w14:textId="77777777" w:rsidR="006C1552" w:rsidRPr="006C1552" w:rsidRDefault="006C1552" w:rsidP="006C1552">
            <w:r w:rsidRPr="006C1552">
              <w:lastRenderedPageBreak/>
              <w:t>6</w:t>
            </w:r>
          </w:p>
        </w:tc>
        <w:tc>
          <w:tcPr>
            <w:tcW w:w="0" w:type="auto"/>
            <w:vAlign w:val="center"/>
            <w:hideMark/>
          </w:tcPr>
          <w:p w14:paraId="4F524176" w14:textId="77777777" w:rsidR="006C1552" w:rsidRPr="006C1552" w:rsidRDefault="006C1552" w:rsidP="006C1552">
            <w:r w:rsidRPr="006C1552">
              <w:rPr>
                <w:b/>
                <w:bCs/>
              </w:rPr>
              <w:t>An Automated Framework for Assessing How Well LLMs Cite Sources</w:t>
            </w:r>
            <w:r w:rsidRPr="006C1552">
              <w:t xml:space="preserve"> — Wu et al.</w:t>
            </w:r>
          </w:p>
        </w:tc>
        <w:tc>
          <w:tcPr>
            <w:tcW w:w="0" w:type="auto"/>
            <w:vAlign w:val="center"/>
            <w:hideMark/>
          </w:tcPr>
          <w:p w14:paraId="21A63BD0" w14:textId="77777777" w:rsidR="006C1552" w:rsidRPr="006C1552" w:rsidRDefault="006C1552" w:rsidP="006C1552">
            <w:r w:rsidRPr="006C1552">
              <w:t>2025</w:t>
            </w:r>
          </w:p>
        </w:tc>
        <w:tc>
          <w:tcPr>
            <w:tcW w:w="0" w:type="auto"/>
            <w:vAlign w:val="center"/>
            <w:hideMark/>
          </w:tcPr>
          <w:p w14:paraId="01515C47" w14:textId="77777777" w:rsidR="006C1552" w:rsidRPr="006C1552" w:rsidRDefault="006C1552" w:rsidP="006C1552">
            <w:r w:rsidRPr="006C1552">
              <w:t>Found that many medical LLM responses were not fully supported by the sources they cited.</w:t>
            </w:r>
          </w:p>
        </w:tc>
        <w:tc>
          <w:tcPr>
            <w:tcW w:w="0" w:type="auto"/>
            <w:vAlign w:val="center"/>
            <w:hideMark/>
          </w:tcPr>
          <w:p w14:paraId="294DCEBC" w14:textId="77777777" w:rsidR="006C1552" w:rsidRPr="006C1552" w:rsidRDefault="006C1552" w:rsidP="006C1552">
            <w:r w:rsidRPr="006C1552">
              <w:t>Motivates source-level citations, claim grounding, and abstention in this project.</w:t>
            </w:r>
          </w:p>
        </w:tc>
      </w:tr>
      <w:tr w:rsidR="006C1552" w:rsidRPr="006C1552" w14:paraId="31C46460" w14:textId="77777777">
        <w:trPr>
          <w:tblCellSpacing w:w="15" w:type="dxa"/>
        </w:trPr>
        <w:tc>
          <w:tcPr>
            <w:tcW w:w="0" w:type="auto"/>
            <w:vAlign w:val="center"/>
            <w:hideMark/>
          </w:tcPr>
          <w:p w14:paraId="1E9D23D3" w14:textId="77777777" w:rsidR="006C1552" w:rsidRPr="006C1552" w:rsidRDefault="006C1552" w:rsidP="006C1552">
            <w:r w:rsidRPr="006C1552">
              <w:t>7</w:t>
            </w:r>
          </w:p>
        </w:tc>
        <w:tc>
          <w:tcPr>
            <w:tcW w:w="0" w:type="auto"/>
            <w:vAlign w:val="center"/>
            <w:hideMark/>
          </w:tcPr>
          <w:p w14:paraId="0D741F1F" w14:textId="77777777" w:rsidR="006C1552" w:rsidRPr="006C1552" w:rsidRDefault="006C1552" w:rsidP="006C1552">
            <w:r w:rsidRPr="006C1552">
              <w:rPr>
                <w:b/>
                <w:bCs/>
              </w:rPr>
              <w:t>Graph Retrieval-Augmented Large Language Models for Rare Genetic Diseases</w:t>
            </w:r>
            <w:r w:rsidRPr="006C1552">
              <w:t xml:space="preserve"> — Song et al.</w:t>
            </w:r>
          </w:p>
        </w:tc>
        <w:tc>
          <w:tcPr>
            <w:tcW w:w="0" w:type="auto"/>
            <w:vAlign w:val="center"/>
            <w:hideMark/>
          </w:tcPr>
          <w:p w14:paraId="3ADAB2B4" w14:textId="77777777" w:rsidR="006C1552" w:rsidRPr="006C1552" w:rsidRDefault="006C1552" w:rsidP="006C1552">
            <w:r w:rsidRPr="006C1552">
              <w:t>2025</w:t>
            </w:r>
          </w:p>
        </w:tc>
        <w:tc>
          <w:tcPr>
            <w:tcW w:w="0" w:type="auto"/>
            <w:vAlign w:val="center"/>
            <w:hideMark/>
          </w:tcPr>
          <w:p w14:paraId="73067BB1" w14:textId="77777777" w:rsidR="006C1552" w:rsidRPr="006C1552" w:rsidRDefault="006C1552" w:rsidP="006C1552">
            <w:r w:rsidRPr="006C1552">
              <w:t>Used knowledge graphs with RAG to improve specialized medical question answering and reduce hallucination.</w:t>
            </w:r>
          </w:p>
        </w:tc>
        <w:tc>
          <w:tcPr>
            <w:tcW w:w="0" w:type="auto"/>
            <w:vAlign w:val="center"/>
            <w:hideMark/>
          </w:tcPr>
          <w:p w14:paraId="5AC424CB" w14:textId="77777777" w:rsidR="006C1552" w:rsidRPr="006C1552" w:rsidRDefault="006C1552" w:rsidP="006C1552">
            <w:r w:rsidRPr="006C1552">
              <w:t>Shows the value of structured domain knowledge; this project applies lightweight ontology mappings to CKD, T2DM, and hypertension.</w:t>
            </w:r>
          </w:p>
        </w:tc>
      </w:tr>
      <w:tr w:rsidR="006C1552" w:rsidRPr="006C1552" w14:paraId="5F669E01" w14:textId="77777777">
        <w:trPr>
          <w:tblCellSpacing w:w="15" w:type="dxa"/>
        </w:trPr>
        <w:tc>
          <w:tcPr>
            <w:tcW w:w="0" w:type="auto"/>
            <w:vAlign w:val="center"/>
            <w:hideMark/>
          </w:tcPr>
          <w:p w14:paraId="564B8E8A" w14:textId="77777777" w:rsidR="006C1552" w:rsidRPr="006C1552" w:rsidRDefault="006C1552" w:rsidP="006C1552">
            <w:r w:rsidRPr="006C1552">
              <w:t>8</w:t>
            </w:r>
          </w:p>
        </w:tc>
        <w:tc>
          <w:tcPr>
            <w:tcW w:w="0" w:type="auto"/>
            <w:vAlign w:val="center"/>
            <w:hideMark/>
          </w:tcPr>
          <w:p w14:paraId="2BA831E8" w14:textId="77777777" w:rsidR="006C1552" w:rsidRPr="006C1552" w:rsidRDefault="006C1552" w:rsidP="006C1552">
            <w:r w:rsidRPr="006C1552">
              <w:rPr>
                <w:b/>
                <w:bCs/>
              </w:rPr>
              <w:t>Retrieval-Augmented Generation in Medicine: A Scoping Review</w:t>
            </w:r>
            <w:r w:rsidRPr="006C1552">
              <w:t xml:space="preserve"> — Yang et al.</w:t>
            </w:r>
          </w:p>
        </w:tc>
        <w:tc>
          <w:tcPr>
            <w:tcW w:w="0" w:type="auto"/>
            <w:vAlign w:val="center"/>
            <w:hideMark/>
          </w:tcPr>
          <w:p w14:paraId="6E8F48BA" w14:textId="77777777" w:rsidR="006C1552" w:rsidRPr="006C1552" w:rsidRDefault="006C1552" w:rsidP="006C1552">
            <w:r w:rsidRPr="006C1552">
              <w:t>2026</w:t>
            </w:r>
          </w:p>
        </w:tc>
        <w:tc>
          <w:tcPr>
            <w:tcW w:w="0" w:type="auto"/>
            <w:vAlign w:val="center"/>
            <w:hideMark/>
          </w:tcPr>
          <w:p w14:paraId="09E5F14C" w14:textId="77777777" w:rsidR="006C1552" w:rsidRPr="006C1552" w:rsidRDefault="006C1552" w:rsidP="006C1552">
            <w:r w:rsidRPr="006C1552">
              <w:t>Reviewed medical RAG applications and highlighted reliance on public data, limited private-data access, and evaluation challenges.</w:t>
            </w:r>
          </w:p>
        </w:tc>
        <w:tc>
          <w:tcPr>
            <w:tcW w:w="0" w:type="auto"/>
            <w:vAlign w:val="center"/>
            <w:hideMark/>
          </w:tcPr>
          <w:p w14:paraId="5566AF79" w14:textId="77777777" w:rsidR="006C1552" w:rsidRPr="006C1552" w:rsidRDefault="006C1552" w:rsidP="006C1552">
            <w:r w:rsidRPr="006C1552">
              <w:t>Supports use of open, license-verified documents and transparent data provenance.</w:t>
            </w:r>
          </w:p>
        </w:tc>
      </w:tr>
      <w:tr w:rsidR="006C1552" w:rsidRPr="006C1552" w14:paraId="1893836A" w14:textId="77777777">
        <w:trPr>
          <w:tblCellSpacing w:w="15" w:type="dxa"/>
        </w:trPr>
        <w:tc>
          <w:tcPr>
            <w:tcW w:w="0" w:type="auto"/>
            <w:vAlign w:val="center"/>
            <w:hideMark/>
          </w:tcPr>
          <w:p w14:paraId="7EC87F86" w14:textId="77777777" w:rsidR="006C1552" w:rsidRPr="006C1552" w:rsidRDefault="006C1552" w:rsidP="006C1552">
            <w:r w:rsidRPr="006C1552">
              <w:t>9</w:t>
            </w:r>
          </w:p>
        </w:tc>
        <w:tc>
          <w:tcPr>
            <w:tcW w:w="0" w:type="auto"/>
            <w:vAlign w:val="center"/>
            <w:hideMark/>
          </w:tcPr>
          <w:p w14:paraId="6CD13ED9" w14:textId="77777777" w:rsidR="006C1552" w:rsidRPr="006C1552" w:rsidRDefault="006C1552" w:rsidP="006C1552">
            <w:r w:rsidRPr="006C1552">
              <w:rPr>
                <w:b/>
                <w:bCs/>
              </w:rPr>
              <w:t>Hybrid Retrieval Strategies for Biomedical RAG</w:t>
            </w:r>
            <w:r w:rsidRPr="006C1552">
              <w:t xml:space="preserve"> — </w:t>
            </w:r>
            <w:proofErr w:type="spellStart"/>
            <w:r w:rsidRPr="006C1552">
              <w:t>BioNLP</w:t>
            </w:r>
            <w:proofErr w:type="spellEnd"/>
            <w:r w:rsidRPr="006C1552">
              <w:t xml:space="preserve"> 2026 study</w:t>
            </w:r>
          </w:p>
        </w:tc>
        <w:tc>
          <w:tcPr>
            <w:tcW w:w="0" w:type="auto"/>
            <w:vAlign w:val="center"/>
            <w:hideMark/>
          </w:tcPr>
          <w:p w14:paraId="3264FEBF" w14:textId="77777777" w:rsidR="006C1552" w:rsidRPr="006C1552" w:rsidRDefault="006C1552" w:rsidP="006C1552">
            <w:r w:rsidRPr="006C1552">
              <w:t>2026</w:t>
            </w:r>
          </w:p>
        </w:tc>
        <w:tc>
          <w:tcPr>
            <w:tcW w:w="0" w:type="auto"/>
            <w:vAlign w:val="center"/>
            <w:hideMark/>
          </w:tcPr>
          <w:p w14:paraId="678DBF39" w14:textId="77777777" w:rsidR="006C1552" w:rsidRPr="006C1552" w:rsidRDefault="006C1552" w:rsidP="006C1552">
            <w:r w:rsidRPr="006C1552">
              <w:t>Reported that BM25 + dense retrieval with Reciprocal Rank Fusion improved faithfulness and context recall versus naïve dense retrieval.</w:t>
            </w:r>
          </w:p>
        </w:tc>
        <w:tc>
          <w:tcPr>
            <w:tcW w:w="0" w:type="auto"/>
            <w:vAlign w:val="center"/>
            <w:hideMark/>
          </w:tcPr>
          <w:p w14:paraId="43EDE5BE" w14:textId="77777777" w:rsidR="006C1552" w:rsidRPr="006C1552" w:rsidRDefault="006C1552" w:rsidP="006C1552">
            <w:r w:rsidRPr="006C1552">
              <w:t>Direct justification for BM25 + BGE/E5 + FAISS + RRF in the proposed system.</w:t>
            </w:r>
          </w:p>
        </w:tc>
      </w:tr>
      <w:tr w:rsidR="006C1552" w:rsidRPr="006C1552" w14:paraId="2BFF481B" w14:textId="77777777">
        <w:trPr>
          <w:tblCellSpacing w:w="15" w:type="dxa"/>
        </w:trPr>
        <w:tc>
          <w:tcPr>
            <w:tcW w:w="0" w:type="auto"/>
            <w:vAlign w:val="center"/>
            <w:hideMark/>
          </w:tcPr>
          <w:p w14:paraId="6E2547BB" w14:textId="77777777" w:rsidR="006C1552" w:rsidRPr="006C1552" w:rsidRDefault="006C1552" w:rsidP="006C1552">
            <w:r w:rsidRPr="006C1552">
              <w:t>10</w:t>
            </w:r>
          </w:p>
        </w:tc>
        <w:tc>
          <w:tcPr>
            <w:tcW w:w="0" w:type="auto"/>
            <w:vAlign w:val="center"/>
            <w:hideMark/>
          </w:tcPr>
          <w:p w14:paraId="273DC30D" w14:textId="77777777" w:rsidR="006C1552" w:rsidRPr="006C1552" w:rsidRDefault="006C1552" w:rsidP="006C1552">
            <w:r w:rsidRPr="006C1552">
              <w:rPr>
                <w:b/>
                <w:bCs/>
              </w:rPr>
              <w:t>Answerability-Aware Hybrid Retrieval for Reliable Biomedical RAG</w:t>
            </w:r>
          </w:p>
        </w:tc>
        <w:tc>
          <w:tcPr>
            <w:tcW w:w="0" w:type="auto"/>
            <w:vAlign w:val="center"/>
            <w:hideMark/>
          </w:tcPr>
          <w:p w14:paraId="077095C7" w14:textId="77777777" w:rsidR="006C1552" w:rsidRPr="006C1552" w:rsidRDefault="006C1552" w:rsidP="006C1552">
            <w:r w:rsidRPr="006C1552">
              <w:t>2026</w:t>
            </w:r>
          </w:p>
        </w:tc>
        <w:tc>
          <w:tcPr>
            <w:tcW w:w="0" w:type="auto"/>
            <w:vAlign w:val="center"/>
            <w:hideMark/>
          </w:tcPr>
          <w:p w14:paraId="052EB4C9" w14:textId="77777777" w:rsidR="006C1552" w:rsidRPr="006C1552" w:rsidRDefault="006C1552" w:rsidP="006C1552">
            <w:r w:rsidRPr="006C1552">
              <w:t>Treated evidence retrieval and safe abstention as joint requirements for biomedical RAG.</w:t>
            </w:r>
          </w:p>
        </w:tc>
        <w:tc>
          <w:tcPr>
            <w:tcW w:w="0" w:type="auto"/>
            <w:vAlign w:val="center"/>
            <w:hideMark/>
          </w:tcPr>
          <w:p w14:paraId="6BDA2D0D" w14:textId="77777777" w:rsidR="006C1552" w:rsidRPr="006C1552" w:rsidRDefault="006C1552" w:rsidP="006C1552">
            <w:r w:rsidRPr="006C1552">
              <w:t>Directly supports the project’s confidence threshold and “insufficient evidence” response.</w:t>
            </w:r>
          </w:p>
        </w:tc>
      </w:tr>
    </w:tbl>
    <w:p w14:paraId="7B7DFB5D" w14:textId="77777777" w:rsidR="006C1552" w:rsidRPr="006C1552" w:rsidRDefault="006C1552" w:rsidP="006C1552">
      <w:r w:rsidRPr="006C1552">
        <w:t>The survey indicates that medical RAG is promising, but a strong system needs reliable retrieval, source-level grounding, evaluation of faithfulness, and an abstention mechanism—not merely a language model with documents attached.[</w:t>
      </w:r>
      <w:hyperlink r:id="rId5" w:history="1">
        <w:r w:rsidRPr="006C1552">
          <w:rPr>
            <w:rStyle w:val="Hyperlink"/>
          </w:rPr>
          <w:t>pmc.ncbi.nlm.nih</w:t>
        </w:r>
      </w:hyperlink>
      <w:r w:rsidRPr="006C1552">
        <w:t>][</w:t>
      </w:r>
      <w:hyperlink r:id="rId6" w:history="1">
        <w:r w:rsidRPr="006C1552">
          <w:rPr>
            <w:rStyle w:val="Hyperlink"/>
          </w:rPr>
          <w:t>psb.stanford</w:t>
        </w:r>
      </w:hyperlink>
      <w:r w:rsidRPr="006C1552">
        <w:t>][</w:t>
      </w:r>
      <w:hyperlink r:id="rId7" w:history="1">
        <w:r w:rsidRPr="006C1552">
          <w:rPr>
            <w:rStyle w:val="Hyperlink"/>
          </w:rPr>
          <w:t>aclanthology</w:t>
        </w:r>
      </w:hyperlink>
      <w:r w:rsidRPr="006C1552">
        <w:t>][</w:t>
      </w:r>
      <w:hyperlink r:id="rId8" w:history="1">
        <w:r w:rsidRPr="006C1552">
          <w:rPr>
            <w:rStyle w:val="Hyperlink"/>
          </w:rPr>
          <w:t>aclanthology</w:t>
        </w:r>
      </w:hyperlink>
      <w:r w:rsidRPr="006C1552">
        <w:t>][</w:t>
      </w:r>
      <w:hyperlink r:id="rId9" w:history="1">
        <w:r w:rsidRPr="006C1552">
          <w:rPr>
            <w:rStyle w:val="Hyperlink"/>
          </w:rPr>
          <w:t>nature</w:t>
        </w:r>
      </w:hyperlink>
      <w:r w:rsidRPr="006C1552">
        <w:t>][</w:t>
      </w:r>
      <w:hyperlink r:id="rId10" w:history="1">
        <w:r w:rsidRPr="006C1552">
          <w:rPr>
            <w:rStyle w:val="Hyperlink"/>
          </w:rPr>
          <w:t>ai.jmir</w:t>
        </w:r>
      </w:hyperlink>
      <w:r w:rsidRPr="006C1552">
        <w:t>]</w:t>
      </w:r>
    </w:p>
    <w:p w14:paraId="2B210A89" w14:textId="77777777" w:rsidR="006C1552" w:rsidRPr="006C1552" w:rsidRDefault="006C1552" w:rsidP="006C1552">
      <w:pPr>
        <w:rPr>
          <w:b/>
          <w:bCs/>
        </w:rPr>
      </w:pPr>
      <w:r w:rsidRPr="006C1552">
        <w:rPr>
          <w:b/>
          <w:bCs/>
        </w:rPr>
        <w:t>Summary of Literature Survey</w:t>
      </w:r>
    </w:p>
    <w:p w14:paraId="2D9DE50A" w14:textId="77777777" w:rsidR="006C1552" w:rsidRPr="006C1552" w:rsidRDefault="006C1552" w:rsidP="006C1552">
      <w:pPr>
        <w:numPr>
          <w:ilvl w:val="0"/>
          <w:numId w:val="16"/>
        </w:numPr>
      </w:pPr>
      <w:r w:rsidRPr="006C1552">
        <w:rPr>
          <w:b/>
          <w:bCs/>
        </w:rPr>
        <w:lastRenderedPageBreak/>
        <w:t>RAG improves medical AI reliability</w:t>
      </w:r>
      <w:r w:rsidRPr="006C1552">
        <w:t xml:space="preserve"> by grounding responses in retrieved external evidence rather than only LLM memory.</w:t>
      </w:r>
    </w:p>
    <w:p w14:paraId="1D687E1C" w14:textId="77777777" w:rsidR="006C1552" w:rsidRPr="006C1552" w:rsidRDefault="006C1552" w:rsidP="006C1552">
      <w:pPr>
        <w:numPr>
          <w:ilvl w:val="0"/>
          <w:numId w:val="16"/>
        </w:numPr>
      </w:pPr>
      <w:r w:rsidRPr="006C1552">
        <w:rPr>
          <w:b/>
          <w:bCs/>
        </w:rPr>
        <w:t>Retrieval quality is critical:</w:t>
      </w:r>
      <w:r w:rsidRPr="006C1552">
        <w:t xml:space="preserve"> irrelevant or incomplete chunks can still cause inaccurate answers, even when citations are present.</w:t>
      </w:r>
    </w:p>
    <w:p w14:paraId="4CBACAF8" w14:textId="77777777" w:rsidR="006C1552" w:rsidRPr="006C1552" w:rsidRDefault="006C1552" w:rsidP="006C1552">
      <w:pPr>
        <w:numPr>
          <w:ilvl w:val="0"/>
          <w:numId w:val="16"/>
        </w:numPr>
      </w:pPr>
      <w:r w:rsidRPr="006C1552">
        <w:rPr>
          <w:b/>
          <w:bCs/>
        </w:rPr>
        <w:t>Hybrid retrieval is preferred:</w:t>
      </w:r>
      <w:r w:rsidRPr="006C1552">
        <w:t xml:space="preserve"> BM25 captures exact clinical terms such as CKD, eGFR, HTN, T2DM, and drug names; dense retrieval captures semantically similar wording.</w:t>
      </w:r>
    </w:p>
    <w:p w14:paraId="35095AEB" w14:textId="77777777" w:rsidR="006C1552" w:rsidRPr="006C1552" w:rsidRDefault="006C1552" w:rsidP="006C1552">
      <w:pPr>
        <w:numPr>
          <w:ilvl w:val="0"/>
          <w:numId w:val="16"/>
        </w:numPr>
      </w:pPr>
      <w:r w:rsidRPr="006C1552">
        <w:rPr>
          <w:b/>
          <w:bCs/>
        </w:rPr>
        <w:t>Structured medical knowledge helps:</w:t>
      </w:r>
      <w:r w:rsidRPr="006C1552">
        <w:t xml:space="preserve"> graph- and ontology-aware approaches improve handling of clinical synonyms, abbreviations, related conditions, and hierarchical concepts.</w:t>
      </w:r>
    </w:p>
    <w:p w14:paraId="42F1C682" w14:textId="77777777" w:rsidR="006C1552" w:rsidRPr="006C1552" w:rsidRDefault="006C1552" w:rsidP="006C1552">
      <w:pPr>
        <w:numPr>
          <w:ilvl w:val="0"/>
          <w:numId w:val="16"/>
        </w:numPr>
      </w:pPr>
      <w:r w:rsidRPr="006C1552">
        <w:rPr>
          <w:b/>
          <w:bCs/>
        </w:rPr>
        <w:t>Citations alone are insufficient:</w:t>
      </w:r>
      <w:r w:rsidRPr="006C1552">
        <w:t xml:space="preserve"> cited answers may still be unsupported or contradicted by the referenced sources.</w:t>
      </w:r>
    </w:p>
    <w:p w14:paraId="50593A99" w14:textId="77777777" w:rsidR="006C1552" w:rsidRPr="006C1552" w:rsidRDefault="006C1552" w:rsidP="006C1552">
      <w:pPr>
        <w:numPr>
          <w:ilvl w:val="0"/>
          <w:numId w:val="16"/>
        </w:numPr>
      </w:pPr>
      <w:r w:rsidRPr="006C1552">
        <w:rPr>
          <w:b/>
          <w:bCs/>
        </w:rPr>
        <w:t>Safe abstention is necessary:</w:t>
      </w:r>
      <w:r w:rsidRPr="006C1552">
        <w:t xml:space="preserve"> the system should refuse or flag low-confidence questions when the approved corpus lacks adequate evidence.</w:t>
      </w:r>
    </w:p>
    <w:p w14:paraId="0A29E377" w14:textId="77777777" w:rsidR="006C1552" w:rsidRPr="006C1552" w:rsidRDefault="006C1552" w:rsidP="006C1552">
      <w:pPr>
        <w:numPr>
          <w:ilvl w:val="0"/>
          <w:numId w:val="16"/>
        </w:numPr>
      </w:pPr>
      <w:r w:rsidRPr="006C1552">
        <w:rPr>
          <w:b/>
          <w:bCs/>
        </w:rPr>
        <w:t>Research gap:</w:t>
      </w:r>
      <w:r w:rsidRPr="006C1552">
        <w:t xml:space="preserve"> Most work evaluates medical RAG on benchmark QA datasets or complex graph architectures. There is a need for a lightweight, deployable, </w:t>
      </w:r>
      <w:proofErr w:type="spellStart"/>
      <w:r w:rsidRPr="006C1552">
        <w:t>MLOps</w:t>
      </w:r>
      <w:proofErr w:type="spellEnd"/>
      <w:r w:rsidRPr="006C1552">
        <w:t>-enabled clinical RAG application that combines curated public evidence, ontology-aware terminology mapping, BM25+dense hybrid retrieval, reranking, verifiable citations, and confidence-based abstention for the connected domains of CKD, Type 2 Diabetes, and Hypertension.</w:t>
      </w:r>
    </w:p>
    <w:p w14:paraId="04080495" w14:textId="77777777" w:rsidR="006C1552" w:rsidRPr="006C1552" w:rsidRDefault="006C1552" w:rsidP="006C1552">
      <w:r w:rsidRPr="006C1552">
        <w:t>Medical RAG research supports the use of structured knowledge and evidence retrieval, while citation-evaluation studies show that retrieval alone does not guarantee that every generated claim is supported—hence the need for claim grounding and abstention safeguards.[</w:t>
      </w:r>
      <w:proofErr w:type="spellStart"/>
      <w:r w:rsidRPr="006C1552">
        <w:fldChar w:fldCharType="begin"/>
      </w:r>
      <w:r w:rsidRPr="006C1552">
        <w:instrText>HYPERLINK "https://aclanthology.org/2025.acl-long.1381/"</w:instrText>
      </w:r>
      <w:r w:rsidRPr="006C1552">
        <w:fldChar w:fldCharType="separate"/>
      </w:r>
      <w:r w:rsidRPr="006C1552">
        <w:rPr>
          <w:rStyle w:val="Hyperlink"/>
        </w:rPr>
        <w:t>aclanthology</w:t>
      </w:r>
      <w:proofErr w:type="spellEnd"/>
      <w:r w:rsidRPr="006C1552">
        <w:fldChar w:fldCharType="end"/>
      </w:r>
      <w:r w:rsidRPr="006C1552">
        <w:t>][</w:t>
      </w:r>
      <w:hyperlink r:id="rId11" w:history="1">
        <w:r w:rsidRPr="006C1552">
          <w:rPr>
            <w:rStyle w:val="Hyperlink"/>
          </w:rPr>
          <w:t>nature</w:t>
        </w:r>
      </w:hyperlink>
      <w:r w:rsidRPr="006C1552">
        <w:t>][</w:t>
      </w:r>
      <w:proofErr w:type="spellStart"/>
      <w:r w:rsidRPr="006C1552">
        <w:fldChar w:fldCharType="begin"/>
      </w:r>
      <w:r w:rsidRPr="006C1552">
        <w:instrText>HYPERLINK "https://ceur-ws.org/Vol-4176/ontollm-2.pdf"</w:instrText>
      </w:r>
      <w:r w:rsidRPr="006C1552">
        <w:fldChar w:fldCharType="separate"/>
      </w:r>
      <w:r w:rsidRPr="006C1552">
        <w:rPr>
          <w:rStyle w:val="Hyperlink"/>
        </w:rPr>
        <w:t>ceur-ws</w:t>
      </w:r>
      <w:proofErr w:type="spellEnd"/>
      <w:r w:rsidRPr="006C1552">
        <w:fldChar w:fldCharType="end"/>
      </w:r>
      <w:r w:rsidRPr="006C1552">
        <w:t>][</w:t>
      </w:r>
      <w:proofErr w:type="spellStart"/>
      <w:r w:rsidRPr="006C1552">
        <w:fldChar w:fldCharType="begin"/>
      </w:r>
      <w:r w:rsidRPr="006C1552">
        <w:instrText>HYPERLINK "https://chandravikram.com/papers/18-chaincite"</w:instrText>
      </w:r>
      <w:r w:rsidRPr="006C1552">
        <w:fldChar w:fldCharType="separate"/>
      </w:r>
      <w:r w:rsidRPr="006C1552">
        <w:rPr>
          <w:rStyle w:val="Hyperlink"/>
        </w:rPr>
        <w:t>chandravikram</w:t>
      </w:r>
      <w:proofErr w:type="spellEnd"/>
      <w:r w:rsidRPr="006C1552">
        <w:fldChar w:fldCharType="end"/>
      </w:r>
      <w:r w:rsidRPr="006C1552">
        <w:t>]</w:t>
      </w:r>
    </w:p>
    <w:p w14:paraId="69F683DE" w14:textId="77777777" w:rsidR="006C1552" w:rsidRDefault="006C1552"/>
    <w:p w14:paraId="1ECC2187" w14:textId="77777777" w:rsidR="006C1552" w:rsidRDefault="006C1552"/>
    <w:p w14:paraId="5EC5942E" w14:textId="77777777" w:rsidR="006C1552" w:rsidRDefault="006C1552"/>
    <w:p w14:paraId="15627051" w14:textId="77777777" w:rsidR="006C1552" w:rsidRDefault="006C1552"/>
    <w:p w14:paraId="2B602D2B" w14:textId="77777777" w:rsidR="006C1552" w:rsidRDefault="006C1552"/>
    <w:p w14:paraId="6D3EFFBB" w14:textId="77777777" w:rsidR="006C1552" w:rsidRDefault="006C1552"/>
    <w:p w14:paraId="62C992A9" w14:textId="77777777" w:rsidR="00D42771" w:rsidRDefault="00D42771"/>
    <w:p w14:paraId="7248239D" w14:textId="77777777" w:rsidR="00D42771" w:rsidRDefault="00D42771"/>
    <w:p w14:paraId="78D1CAAA" w14:textId="77777777" w:rsidR="00D42771" w:rsidRDefault="00D42771"/>
    <w:p w14:paraId="7A34CE69" w14:textId="77777777" w:rsidR="00D42771" w:rsidRPr="00D42771" w:rsidRDefault="00D42771" w:rsidP="00D42771">
      <w:pPr>
        <w:rPr>
          <w:b/>
          <w:bCs/>
        </w:rPr>
      </w:pPr>
      <w:r w:rsidRPr="00D42771">
        <w:rPr>
          <w:b/>
          <w:bCs/>
        </w:rPr>
        <w:lastRenderedPageBreak/>
        <w:t>Takeaways from Literature Survey</w:t>
      </w:r>
    </w:p>
    <w:p w14:paraId="56DF9EA2" w14:textId="77777777" w:rsidR="00D42771" w:rsidRPr="00D42771" w:rsidRDefault="00D42771" w:rsidP="00D42771">
      <w:pPr>
        <w:numPr>
          <w:ilvl w:val="0"/>
          <w:numId w:val="17"/>
        </w:numPr>
      </w:pPr>
      <w:r w:rsidRPr="00D42771">
        <w:rPr>
          <w:b/>
          <w:bCs/>
        </w:rPr>
        <w:t>Use RAG, not LLM memory alone</w:t>
      </w:r>
      <w:r w:rsidRPr="00D42771">
        <w:br/>
        <w:t>Ground every response in retrieved clinical documents.</w:t>
      </w:r>
    </w:p>
    <w:p w14:paraId="5BD59CDE" w14:textId="77777777" w:rsidR="00D42771" w:rsidRPr="00D42771" w:rsidRDefault="00D42771" w:rsidP="00D42771">
      <w:pPr>
        <w:numPr>
          <w:ilvl w:val="0"/>
          <w:numId w:val="17"/>
        </w:numPr>
      </w:pPr>
      <w:r w:rsidRPr="00D42771">
        <w:rPr>
          <w:b/>
          <w:bCs/>
        </w:rPr>
        <w:t>Use hybrid retrieval</w:t>
      </w:r>
      <w:r w:rsidRPr="00D42771">
        <w:br/>
        <w:t>Combine BM25 for exact terms with dense retrieval for semantic similarity.</w:t>
      </w:r>
    </w:p>
    <w:p w14:paraId="2CEFDFB2" w14:textId="77777777" w:rsidR="00D42771" w:rsidRPr="00D42771" w:rsidRDefault="00D42771" w:rsidP="00D42771">
      <w:pPr>
        <w:numPr>
          <w:ilvl w:val="0"/>
          <w:numId w:val="17"/>
        </w:numPr>
      </w:pPr>
      <w:r w:rsidRPr="00D42771">
        <w:rPr>
          <w:b/>
          <w:bCs/>
        </w:rPr>
        <w:t>Add ontology-aware query expansion</w:t>
      </w:r>
      <w:r w:rsidRPr="00D42771">
        <w:br/>
        <w:t>Map CKD, T2DM, HTN, eGFR, renal impairment, and related synonyms.</w:t>
      </w:r>
    </w:p>
    <w:p w14:paraId="09656A7D" w14:textId="77777777" w:rsidR="00D42771" w:rsidRPr="00D42771" w:rsidRDefault="00D42771" w:rsidP="00D42771">
      <w:pPr>
        <w:numPr>
          <w:ilvl w:val="0"/>
          <w:numId w:val="17"/>
        </w:numPr>
      </w:pPr>
      <w:proofErr w:type="spellStart"/>
      <w:r w:rsidRPr="00D42771">
        <w:rPr>
          <w:b/>
          <w:bCs/>
        </w:rPr>
        <w:t>Rerank</w:t>
      </w:r>
      <w:proofErr w:type="spellEnd"/>
      <w:r w:rsidRPr="00D42771">
        <w:rPr>
          <w:b/>
          <w:bCs/>
        </w:rPr>
        <w:t xml:space="preserve"> retrieved evidence</w:t>
      </w:r>
      <w:r w:rsidRPr="00D42771">
        <w:br/>
        <w:t>Apply a cross-encoder to select the most relevant clinical chunks.</w:t>
      </w:r>
    </w:p>
    <w:p w14:paraId="12B2E114" w14:textId="77777777" w:rsidR="00D42771" w:rsidRPr="00D42771" w:rsidRDefault="00D42771" w:rsidP="00D42771">
      <w:pPr>
        <w:numPr>
          <w:ilvl w:val="0"/>
          <w:numId w:val="17"/>
        </w:numPr>
      </w:pPr>
      <w:r w:rsidRPr="00D42771">
        <w:rPr>
          <w:b/>
          <w:bCs/>
        </w:rPr>
        <w:t>Maintain source provenance</w:t>
      </w:r>
      <w:r w:rsidRPr="00D42771">
        <w:br/>
        <w:t>Store document title, URL, license, section, and chunk ID for every result.</w:t>
      </w:r>
    </w:p>
    <w:p w14:paraId="7371816C" w14:textId="77777777" w:rsidR="00D42771" w:rsidRPr="00D42771" w:rsidRDefault="00D42771" w:rsidP="00D42771">
      <w:pPr>
        <w:numPr>
          <w:ilvl w:val="0"/>
          <w:numId w:val="17"/>
        </w:numPr>
      </w:pPr>
      <w:r w:rsidRPr="00D42771">
        <w:rPr>
          <w:b/>
          <w:bCs/>
        </w:rPr>
        <w:t>Citations are not enough</w:t>
      </w:r>
      <w:r w:rsidRPr="00D42771">
        <w:br/>
        <w:t>Validate that the cited chunk actually supports the answer.</w:t>
      </w:r>
    </w:p>
    <w:p w14:paraId="647EFF2C" w14:textId="77777777" w:rsidR="00D42771" w:rsidRPr="00D42771" w:rsidRDefault="00D42771" w:rsidP="00D42771">
      <w:pPr>
        <w:numPr>
          <w:ilvl w:val="0"/>
          <w:numId w:val="17"/>
        </w:numPr>
      </w:pPr>
      <w:r w:rsidRPr="00D42771">
        <w:rPr>
          <w:b/>
          <w:bCs/>
        </w:rPr>
        <w:t>Implement safe abstention</w:t>
      </w:r>
      <w:r w:rsidRPr="00D42771">
        <w:br/>
        <w:t>Return “Insufficient evidence in the approved corpus” for low-confidence or out-of-scope queries.</w:t>
      </w:r>
    </w:p>
    <w:p w14:paraId="77102D66" w14:textId="77777777" w:rsidR="00D42771" w:rsidRPr="00D42771" w:rsidRDefault="00D42771" w:rsidP="00D42771">
      <w:pPr>
        <w:numPr>
          <w:ilvl w:val="0"/>
          <w:numId w:val="17"/>
        </w:numPr>
      </w:pPr>
      <w:r w:rsidRPr="00D42771">
        <w:rPr>
          <w:b/>
          <w:bCs/>
        </w:rPr>
        <w:t>Evaluate retrieval and generation separately</w:t>
      </w:r>
      <w:r w:rsidRPr="00D42771">
        <w:br/>
        <w:t xml:space="preserve">Measure </w:t>
      </w:r>
      <w:proofErr w:type="spellStart"/>
      <w:r w:rsidRPr="00D42771">
        <w:t>Recall@K</w:t>
      </w:r>
      <w:proofErr w:type="spellEnd"/>
      <w:r w:rsidRPr="00D42771">
        <w:t xml:space="preserve">, MRR, </w:t>
      </w:r>
      <w:proofErr w:type="spellStart"/>
      <w:r w:rsidRPr="00D42771">
        <w:t>nDCG</w:t>
      </w:r>
      <w:proofErr w:type="spellEnd"/>
      <w:r w:rsidRPr="00D42771">
        <w:t>, context relevance, faithfulness, citation coverage, and abstention accuracy.</w:t>
      </w:r>
    </w:p>
    <w:p w14:paraId="42AA89E8" w14:textId="77777777" w:rsidR="00D42771" w:rsidRPr="00D42771" w:rsidRDefault="00D42771" w:rsidP="00D42771">
      <w:pPr>
        <w:numPr>
          <w:ilvl w:val="0"/>
          <w:numId w:val="17"/>
        </w:numPr>
      </w:pPr>
      <w:r w:rsidRPr="00D42771">
        <w:rPr>
          <w:b/>
          <w:bCs/>
        </w:rPr>
        <w:t>Use a focused corpus first</w:t>
      </w:r>
      <w:r w:rsidRPr="00D42771">
        <w:br/>
        <w:t>Build the MVP around CKD, Type 2 Diabetes, and Hypertension before expanding to other medical domains.</w:t>
      </w:r>
    </w:p>
    <w:p w14:paraId="237959D5" w14:textId="77777777" w:rsidR="00D42771" w:rsidRPr="00D42771" w:rsidRDefault="00D42771" w:rsidP="00D42771">
      <w:pPr>
        <w:numPr>
          <w:ilvl w:val="0"/>
          <w:numId w:val="17"/>
        </w:numPr>
      </w:pPr>
      <w:r w:rsidRPr="00D42771">
        <w:rPr>
          <w:b/>
          <w:bCs/>
        </w:rPr>
        <w:t>Build a reproducible application</w:t>
      </w:r>
      <w:r w:rsidRPr="00D42771">
        <w:br/>
        <w:t xml:space="preserve">Use DVC for data/index versioning, </w:t>
      </w:r>
      <w:proofErr w:type="spellStart"/>
      <w:r w:rsidRPr="00D42771">
        <w:t>MLflow</w:t>
      </w:r>
      <w:proofErr w:type="spellEnd"/>
      <w:r w:rsidRPr="00D42771">
        <w:t xml:space="preserve"> for experiment tracking, Docker for packaging, and Azure for deployment and monitoring.</w:t>
      </w:r>
    </w:p>
    <w:p w14:paraId="0177FDF9" w14:textId="77777777" w:rsidR="00D42771" w:rsidRPr="00D42771" w:rsidRDefault="00D42771" w:rsidP="00D42771">
      <w:r w:rsidRPr="00D42771">
        <w:t xml:space="preserve">Hybrid medical RAG research supports combining BM25 and dense retrieval for stronger evidence coverage, while clinical RAG evaluation work emphasizes context relevance, faithfulness, and refusal accuracy. End-to-end RAG evaluation should assess </w:t>
      </w:r>
      <w:proofErr w:type="spellStart"/>
      <w:r w:rsidRPr="00D42771">
        <w:t>groundedness</w:t>
      </w:r>
      <w:proofErr w:type="spellEnd"/>
      <w:r w:rsidRPr="00D42771">
        <w:t>, completeness, relevance, and correctness—not only whether the final answer sounds fluent.[</w:t>
      </w:r>
      <w:hyperlink r:id="rId12" w:history="1">
        <w:r w:rsidRPr="00D42771">
          <w:rPr>
            <w:rStyle w:val="Hyperlink"/>
          </w:rPr>
          <w:t>ouci.dntb.gov</w:t>
        </w:r>
      </w:hyperlink>
      <w:r w:rsidRPr="00D42771">
        <w:t>][</w:t>
      </w:r>
      <w:proofErr w:type="spellStart"/>
      <w:r w:rsidRPr="00D42771">
        <w:fldChar w:fldCharType="begin"/>
      </w:r>
      <w:r w:rsidRPr="00D42771">
        <w:instrText>HYPERLINK "https://chatpaper.com/paper/178210"</w:instrText>
      </w:r>
      <w:r w:rsidRPr="00D42771">
        <w:fldChar w:fldCharType="separate"/>
      </w:r>
      <w:r w:rsidRPr="00D42771">
        <w:rPr>
          <w:rStyle w:val="Hyperlink"/>
        </w:rPr>
        <w:t>chatpaper</w:t>
      </w:r>
      <w:proofErr w:type="spellEnd"/>
      <w:r w:rsidRPr="00D42771">
        <w:fldChar w:fldCharType="end"/>
      </w:r>
      <w:r w:rsidRPr="00D42771">
        <w:t>][</w:t>
      </w:r>
      <w:proofErr w:type="spellStart"/>
      <w:r w:rsidRPr="00D42771">
        <w:fldChar w:fldCharType="begin"/>
      </w:r>
      <w:r w:rsidRPr="00D42771">
        <w:instrText>HYPERLINK "https://learn.microsoft.com/en-us/azure/architecture/ai-ml/guide/rag/rag-llm-evaluation-phase"</w:instrText>
      </w:r>
      <w:r w:rsidRPr="00D42771">
        <w:fldChar w:fldCharType="separate"/>
      </w:r>
      <w:r w:rsidRPr="00D42771">
        <w:rPr>
          <w:rStyle w:val="Hyperlink"/>
        </w:rPr>
        <w:t>learn.microsoft</w:t>
      </w:r>
      <w:proofErr w:type="spellEnd"/>
      <w:r w:rsidRPr="00D42771">
        <w:fldChar w:fldCharType="end"/>
      </w:r>
      <w:r w:rsidRPr="00D42771">
        <w:t>]</w:t>
      </w:r>
    </w:p>
    <w:p w14:paraId="23BBD587" w14:textId="77777777" w:rsidR="00D42771" w:rsidRDefault="00D42771"/>
    <w:p w14:paraId="18D2FE42" w14:textId="77777777" w:rsidR="006C1552" w:rsidRDefault="006C1552"/>
    <w:p w14:paraId="14A6FD64" w14:textId="77777777" w:rsidR="006C1552" w:rsidRDefault="006C1552"/>
    <w:p w14:paraId="52733002" w14:textId="77777777" w:rsidR="006C1552" w:rsidRDefault="006C1552"/>
    <w:p w14:paraId="7AAFFBDC" w14:textId="77777777" w:rsidR="006C1552" w:rsidRDefault="006C1552"/>
    <w:sectPr w:rsidR="006C15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C58BA"/>
    <w:multiLevelType w:val="multilevel"/>
    <w:tmpl w:val="26F8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E4FDD"/>
    <w:multiLevelType w:val="multilevel"/>
    <w:tmpl w:val="42D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32B1A"/>
    <w:multiLevelType w:val="multilevel"/>
    <w:tmpl w:val="859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C4899"/>
    <w:multiLevelType w:val="multilevel"/>
    <w:tmpl w:val="A86CA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3154E9"/>
    <w:multiLevelType w:val="multilevel"/>
    <w:tmpl w:val="72AA8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966A59"/>
    <w:multiLevelType w:val="multilevel"/>
    <w:tmpl w:val="4D9A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B63965"/>
    <w:multiLevelType w:val="multilevel"/>
    <w:tmpl w:val="162C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0E2B76"/>
    <w:multiLevelType w:val="multilevel"/>
    <w:tmpl w:val="023E4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AB300C"/>
    <w:multiLevelType w:val="multilevel"/>
    <w:tmpl w:val="E21A9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61ED6"/>
    <w:multiLevelType w:val="multilevel"/>
    <w:tmpl w:val="7276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B85EAD"/>
    <w:multiLevelType w:val="multilevel"/>
    <w:tmpl w:val="AB34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879B1"/>
    <w:multiLevelType w:val="multilevel"/>
    <w:tmpl w:val="BB2AB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D1E49"/>
    <w:multiLevelType w:val="multilevel"/>
    <w:tmpl w:val="FA2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8B41FC"/>
    <w:multiLevelType w:val="multilevel"/>
    <w:tmpl w:val="4FFAB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4C16B77"/>
    <w:multiLevelType w:val="multilevel"/>
    <w:tmpl w:val="207A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60006B"/>
    <w:multiLevelType w:val="multilevel"/>
    <w:tmpl w:val="667E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9A1FA7"/>
    <w:multiLevelType w:val="multilevel"/>
    <w:tmpl w:val="E27E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623882">
    <w:abstractNumId w:val="4"/>
  </w:num>
  <w:num w:numId="2" w16cid:durableId="604583587">
    <w:abstractNumId w:val="16"/>
  </w:num>
  <w:num w:numId="3" w16cid:durableId="862783845">
    <w:abstractNumId w:val="11"/>
  </w:num>
  <w:num w:numId="4" w16cid:durableId="682782517">
    <w:abstractNumId w:val="7"/>
  </w:num>
  <w:num w:numId="5" w16cid:durableId="472260323">
    <w:abstractNumId w:val="6"/>
  </w:num>
  <w:num w:numId="6" w16cid:durableId="634872774">
    <w:abstractNumId w:val="5"/>
  </w:num>
  <w:num w:numId="7" w16cid:durableId="2087066910">
    <w:abstractNumId w:val="8"/>
  </w:num>
  <w:num w:numId="8" w16cid:durableId="1975792555">
    <w:abstractNumId w:val="10"/>
  </w:num>
  <w:num w:numId="9" w16cid:durableId="1340158975">
    <w:abstractNumId w:val="13"/>
  </w:num>
  <w:num w:numId="10" w16cid:durableId="678239000">
    <w:abstractNumId w:val="14"/>
  </w:num>
  <w:num w:numId="11" w16cid:durableId="313917479">
    <w:abstractNumId w:val="15"/>
  </w:num>
  <w:num w:numId="12" w16cid:durableId="1991129330">
    <w:abstractNumId w:val="1"/>
  </w:num>
  <w:num w:numId="13" w16cid:durableId="2133283492">
    <w:abstractNumId w:val="0"/>
  </w:num>
  <w:num w:numId="14" w16cid:durableId="1646816074">
    <w:abstractNumId w:val="9"/>
  </w:num>
  <w:num w:numId="15" w16cid:durableId="57632234">
    <w:abstractNumId w:val="12"/>
  </w:num>
  <w:num w:numId="16" w16cid:durableId="1170943711">
    <w:abstractNumId w:val="3"/>
  </w:num>
  <w:num w:numId="17" w16cid:durableId="17812202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33E"/>
    <w:rsid w:val="000D76DA"/>
    <w:rsid w:val="00117E46"/>
    <w:rsid w:val="0021679F"/>
    <w:rsid w:val="00361CED"/>
    <w:rsid w:val="0057061F"/>
    <w:rsid w:val="006C1552"/>
    <w:rsid w:val="006E433E"/>
    <w:rsid w:val="00906924"/>
    <w:rsid w:val="00C654AB"/>
    <w:rsid w:val="00D42771"/>
    <w:rsid w:val="00FF5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FB144"/>
  <w15:chartTrackingRefBased/>
  <w15:docId w15:val="{4B57C1A0-CB0B-4B69-8178-CACA05A41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4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4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4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4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4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4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4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4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433E"/>
    <w:rPr>
      <w:rFonts w:eastAsiaTheme="majorEastAsia" w:cstheme="majorBidi"/>
      <w:color w:val="272727" w:themeColor="text1" w:themeTint="D8"/>
    </w:rPr>
  </w:style>
  <w:style w:type="paragraph" w:styleId="Title">
    <w:name w:val="Title"/>
    <w:basedOn w:val="Normal"/>
    <w:next w:val="Normal"/>
    <w:link w:val="TitleChar"/>
    <w:uiPriority w:val="10"/>
    <w:qFormat/>
    <w:rsid w:val="006E4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4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433E"/>
    <w:pPr>
      <w:spacing w:before="160"/>
      <w:jc w:val="center"/>
    </w:pPr>
    <w:rPr>
      <w:i/>
      <w:iCs/>
      <w:color w:val="404040" w:themeColor="text1" w:themeTint="BF"/>
    </w:rPr>
  </w:style>
  <w:style w:type="character" w:customStyle="1" w:styleId="QuoteChar">
    <w:name w:val="Quote Char"/>
    <w:basedOn w:val="DefaultParagraphFont"/>
    <w:link w:val="Quote"/>
    <w:uiPriority w:val="29"/>
    <w:rsid w:val="006E433E"/>
    <w:rPr>
      <w:i/>
      <w:iCs/>
      <w:color w:val="404040" w:themeColor="text1" w:themeTint="BF"/>
    </w:rPr>
  </w:style>
  <w:style w:type="paragraph" w:styleId="ListParagraph">
    <w:name w:val="List Paragraph"/>
    <w:basedOn w:val="Normal"/>
    <w:uiPriority w:val="34"/>
    <w:qFormat/>
    <w:rsid w:val="006E433E"/>
    <w:pPr>
      <w:ind w:left="720"/>
      <w:contextualSpacing/>
    </w:pPr>
  </w:style>
  <w:style w:type="character" w:styleId="IntenseEmphasis">
    <w:name w:val="Intense Emphasis"/>
    <w:basedOn w:val="DefaultParagraphFont"/>
    <w:uiPriority w:val="21"/>
    <w:qFormat/>
    <w:rsid w:val="006E433E"/>
    <w:rPr>
      <w:i/>
      <w:iCs/>
      <w:color w:val="0F4761" w:themeColor="accent1" w:themeShade="BF"/>
    </w:rPr>
  </w:style>
  <w:style w:type="paragraph" w:styleId="IntenseQuote">
    <w:name w:val="Intense Quote"/>
    <w:basedOn w:val="Normal"/>
    <w:next w:val="Normal"/>
    <w:link w:val="IntenseQuoteChar"/>
    <w:uiPriority w:val="30"/>
    <w:qFormat/>
    <w:rsid w:val="006E4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33E"/>
    <w:rPr>
      <w:i/>
      <w:iCs/>
      <w:color w:val="0F4761" w:themeColor="accent1" w:themeShade="BF"/>
    </w:rPr>
  </w:style>
  <w:style w:type="character" w:styleId="IntenseReference">
    <w:name w:val="Intense Reference"/>
    <w:basedOn w:val="DefaultParagraphFont"/>
    <w:uiPriority w:val="32"/>
    <w:qFormat/>
    <w:rsid w:val="006E433E"/>
    <w:rPr>
      <w:b/>
      <w:bCs/>
      <w:smallCaps/>
      <w:color w:val="0F4761" w:themeColor="accent1" w:themeShade="BF"/>
      <w:spacing w:val="5"/>
    </w:rPr>
  </w:style>
  <w:style w:type="character" w:styleId="Hyperlink">
    <w:name w:val="Hyperlink"/>
    <w:basedOn w:val="DefaultParagraphFont"/>
    <w:uiPriority w:val="99"/>
    <w:unhideWhenUsed/>
    <w:rsid w:val="006E433E"/>
    <w:rPr>
      <w:color w:val="467886" w:themeColor="hyperlink"/>
      <w:u w:val="single"/>
    </w:rPr>
  </w:style>
  <w:style w:type="character" w:styleId="UnresolvedMention">
    <w:name w:val="Unresolved Mention"/>
    <w:basedOn w:val="DefaultParagraphFont"/>
    <w:uiPriority w:val="99"/>
    <w:semiHidden/>
    <w:unhideWhenUsed/>
    <w:rsid w:val="006E43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5.findings-acl.857.pdf"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lanthology.org/2025.acl-long.1381/" TargetMode="External"/><Relationship Id="rId12" Type="http://schemas.openxmlformats.org/officeDocument/2006/relationships/hyperlink" Target="https://ouci.dntb.gov.ua/en/works/leLdwVz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psb.stanford.edu/psb-online/proceedings/psb25/xiong.pdf" TargetMode="External"/><Relationship Id="rId11" Type="http://schemas.openxmlformats.org/officeDocument/2006/relationships/hyperlink" Target="https://www.nature.com/articles/s41467-025-58551-6" TargetMode="External"/><Relationship Id="rId5" Type="http://schemas.openxmlformats.org/officeDocument/2006/relationships/hyperlink" Target="https://pmc.ncbi.nlm.nih.gov/articles/PMC12005634/" TargetMode="External"/><Relationship Id="rId10" Type="http://schemas.openxmlformats.org/officeDocument/2006/relationships/hyperlink" Target="https://ai.jmir.org/2025/1/e75262" TargetMode="External"/><Relationship Id="rId4" Type="http://schemas.openxmlformats.org/officeDocument/2006/relationships/webSettings" Target="webSettings.xml"/><Relationship Id="rId9" Type="http://schemas.openxmlformats.org/officeDocument/2006/relationships/hyperlink" Target="https://www.nature.com/articles/s41467-025-58551-6"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20</Pages>
  <Words>4379</Words>
  <Characters>24962</Characters>
  <Application>Microsoft Office Word</Application>
  <DocSecurity>0</DocSecurity>
  <Lines>208</Lines>
  <Paragraphs>58</Paragraphs>
  <ScaleCrop>false</ScaleCrop>
  <Company/>
  <LinksUpToDate>false</LinksUpToDate>
  <CharactersWithSpaces>29283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 RAJAPRABAKARAN</dc:creator>
  <cp:keywords/>
  <dc:description/>
  <cp:lastModifiedBy>Rohit R</cp:lastModifiedBy>
  <cp:revision>6</cp:revision>
  <dcterms:created xsi:type="dcterms:W3CDTF">2026-09-07T01:55:00Z</dcterms:created>
  <dcterms:modified xsi:type="dcterms:W3CDTF">2026-09-10T05:37:00Z</dcterms:modified>
</cp:coreProperties>
</file>