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Pr>
          <w:iCs/>
        </w:rPr>
        <w:t>PySpark</w:t>
      </w:r>
      <w:proofErr w:type="spellEnd"/>
      <w:r w:rsidR="00D05EBE">
        <w:rPr>
          <w:iCs/>
        </w:rPr>
        <w:t xml:space="preserve"> 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8A694A" w:rsidRPr="008A694A">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Multinomial Regression</w:t>
      </w:r>
    </w:p>
    <w:p w:rsidR="00DD527A" w:rsidRDefault="00DD527A" w:rsidP="00027E69">
      <w:pPr>
        <w:pStyle w:val="ListParagraph"/>
        <w:numPr>
          <w:ilvl w:val="0"/>
          <w:numId w:val="43"/>
        </w:numPr>
        <w:ind w:firstLine="14.40pt"/>
        <w:jc w:val="both"/>
      </w:pPr>
      <w:r>
        <w:t>Naïve Bayes</w:t>
      </w:r>
    </w:p>
    <w:p w:rsidR="00DD527A" w:rsidRDefault="00DD527A" w:rsidP="00027E69">
      <w:pPr>
        <w:pStyle w:val="ListParagraph"/>
        <w:numPr>
          <w:ilvl w:val="0"/>
          <w:numId w:val="43"/>
        </w:numPr>
        <w:ind w:firstLine="14.40pt"/>
        <w:jc w:val="both"/>
      </w:pPr>
      <w:r>
        <w:t>Random Forest</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  </w:t>
      </w:r>
      <w:proofErr w:type="gramStart"/>
      <w:r w:rsidR="00471262">
        <w:t>The first data set,</w:t>
      </w:r>
      <w:proofErr w:type="gramEnd"/>
      <w:r>
        <w:t xml:space="preserve"> </w:t>
      </w:r>
      <w:proofErr w:type="spellStart"/>
      <w:r>
        <w:rPr>
          <w:i/>
        </w:rPr>
        <w:t>combined_hd_absence</w:t>
      </w:r>
      <w:proofErr w:type="spellEnd"/>
      <w:r>
        <w:t xml:space="preserve">, contained all original data points with labels of either 1 or 0 indicating </w:t>
      </w:r>
      <w:r w:rsidR="00471262">
        <w:t xml:space="preserve">presence or absence (“low” risk) of heart disease respectively.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p>
    <w:p w:rsidR="0012594C" w:rsidRDefault="0012594C" w:rsidP="0077442E">
      <w:pPr>
        <w:pStyle w:val="ListParagraph"/>
        <w:numPr>
          <w:ilvl w:val="0"/>
          <w:numId w:val="47"/>
        </w:numPr>
        <w:jc w:val="both"/>
      </w:pPr>
      <w:r>
        <w:t>Train a One-vs-Rest with Logistic Regression on dataset (b) and save the model.</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r>
        <w:fldChar w:fldCharType="begin"/>
      </w:r>
      <w:r>
        <w:instrText xml:space="preserve"> SEQ Table \* ARABIC </w:instrText>
      </w:r>
      <w:r>
        <w:fldChar w:fldCharType="separate"/>
      </w:r>
      <w:r w:rsidR="00782802">
        <w:rPr>
          <w:noProof/>
        </w:rPr>
        <w:t>1</w:t>
      </w:r>
      <w:r>
        <w:fldChar w:fldCharType="end"/>
      </w:r>
      <w:bookmarkEnd w:id="4"/>
      <w:r>
        <w:t xml:space="preserve"> Map of methodology steps to code modules</w:t>
      </w:r>
    </w:p>
    <w:tbl>
      <w:tblPr>
        <w:tblStyle w:val="TableGrid"/>
        <w:tblW w:w="0pt" w:type="auto"/>
        <w:tblInd w:w="0.25pt" w:type="dxa"/>
        <w:tblLook w:firstRow="1" w:lastRow="0" w:firstColumn="1" w:lastColumn="0" w:noHBand="0" w:noVBand="1"/>
      </w:tblPr>
      <w:tblGrid>
        <w:gridCol w:w="899"/>
        <w:gridCol w:w="1713"/>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w:t>
            </w:r>
            <w:proofErr w:type="spellStart"/>
            <w:r>
              <w:t>i</w:t>
            </w:r>
            <w:proofErr w:type="spellEnd"/>
            <w:r>
              <w:t>)</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r w:rsidR="007E33A5">
        <w:fldChar w:fldCharType="begin"/>
      </w:r>
      <w:r w:rsidR="007E33A5">
        <w:instrText xml:space="preserve"> SEQ Table \* ARABIC </w:instrText>
      </w:r>
      <w:r w:rsidR="007E33A5">
        <w:fldChar w:fldCharType="separate"/>
      </w:r>
      <w:r w:rsidR="00782802">
        <w:rPr>
          <w:noProof/>
        </w:rPr>
        <w:t>2</w:t>
      </w:r>
      <w:r w:rsidR="007E33A5">
        <w:rPr>
          <w:noProof/>
        </w:rPr>
        <w:fldChar w:fldCharType="end"/>
      </w:r>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696"/>
        <w:gridCol w:w="1985"/>
        <w:gridCol w:w="1342"/>
      </w:tblGrid>
      <w:tr w:rsidR="000A7392" w:rsidTr="007C1E2C">
        <w:trPr>
          <w:tblHeader/>
        </w:trPr>
        <w:tc>
          <w:tcPr>
            <w:tcW w:w="84.80pt" w:type="dxa"/>
          </w:tcPr>
          <w:p w:rsidR="00951D85" w:rsidRPr="00DF1AAA" w:rsidRDefault="00951D85" w:rsidP="00A522C4">
            <w:pPr>
              <w:rPr>
                <w:b/>
              </w:rPr>
            </w:pPr>
            <w:r w:rsidRPr="00DF1AAA">
              <w:rPr>
                <w:b/>
              </w:rPr>
              <w:t>Model</w:t>
            </w:r>
          </w:p>
        </w:tc>
        <w:tc>
          <w:tcPr>
            <w:tcW w:w="99.25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7C1E2C">
        <w:trPr>
          <w:tblHeader/>
        </w:trPr>
        <w:tc>
          <w:tcPr>
            <w:tcW w:w="84.80pt" w:type="dxa"/>
          </w:tcPr>
          <w:p w:rsidR="00951D85" w:rsidRDefault="00951D85" w:rsidP="00A522C4">
            <w:pPr>
              <w:jc w:val="start"/>
            </w:pPr>
            <w:r w:rsidRPr="000D31CB">
              <w:t>Linear Regression</w:t>
            </w:r>
          </w:p>
        </w:tc>
        <w:tc>
          <w:tcPr>
            <w:tcW w:w="99.25pt" w:type="dxa"/>
          </w:tcPr>
          <w:p w:rsidR="00951D85" w:rsidRDefault="002B1D0C" w:rsidP="00A522C4">
            <w:proofErr w:type="spellStart"/>
            <w:r w:rsidRPr="002B1D0C">
              <w:t>LinearRegression</w:t>
            </w:r>
            <w:proofErr w:type="spellEnd"/>
          </w:p>
        </w:tc>
        <w:tc>
          <w:tcPr>
            <w:tcW w:w="67.10pt" w:type="dxa"/>
          </w:tcPr>
          <w:p w:rsidR="00951D85" w:rsidRPr="00204FBE" w:rsidRDefault="002A23CF" w:rsidP="00A522C4">
            <w:pPr>
              <w:rPr>
                <w:rFonts w:ascii="Consolas" w:hAnsi="Consolas"/>
              </w:rPr>
            </w:pPr>
            <w:r w:rsidRPr="00204FBE">
              <w:rPr>
                <w:rFonts w:ascii="Consolas" w:hAnsi="Consolas"/>
              </w:rPr>
              <w:t>1.000</w:t>
            </w:r>
          </w:p>
        </w:tc>
      </w:tr>
      <w:tr w:rsidR="000A7392" w:rsidTr="007C1E2C">
        <w:trPr>
          <w:tblHeader/>
        </w:trPr>
        <w:tc>
          <w:tcPr>
            <w:tcW w:w="84.80pt" w:type="dxa"/>
          </w:tcPr>
          <w:p w:rsidR="00951D85" w:rsidRDefault="00951D85" w:rsidP="00A522C4">
            <w:pPr>
              <w:jc w:val="start"/>
            </w:pPr>
            <w:r w:rsidRPr="000D31CB">
              <w:t>Logistic Regression</w:t>
            </w:r>
          </w:p>
        </w:tc>
        <w:tc>
          <w:tcPr>
            <w:tcW w:w="99.25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7C1E2C">
        <w:trPr>
          <w:tblHeader/>
        </w:trPr>
        <w:tc>
          <w:tcPr>
            <w:tcW w:w="84.80pt" w:type="dxa"/>
          </w:tcPr>
          <w:p w:rsidR="00951D85" w:rsidRDefault="00951D85" w:rsidP="00A522C4">
            <w:pPr>
              <w:jc w:val="start"/>
            </w:pPr>
            <w:r w:rsidRPr="000D31CB">
              <w:t>Multinomial Regression</w:t>
            </w:r>
          </w:p>
        </w:tc>
        <w:tc>
          <w:tcPr>
            <w:tcW w:w="99.25pt" w:type="dxa"/>
          </w:tcPr>
          <w:p w:rsidR="00951D85" w:rsidRDefault="002B1D0C" w:rsidP="00A522C4">
            <w:r w:rsidRPr="002B1D0C">
              <w:rPr>
                <w:highlight w:val="yellow"/>
              </w:rPr>
              <w:t>Please verify module</w:t>
            </w:r>
          </w:p>
        </w:tc>
        <w:tc>
          <w:tcPr>
            <w:tcW w:w="67.10pt" w:type="dxa"/>
          </w:tcPr>
          <w:p w:rsidR="00951D85" w:rsidRPr="00204FBE" w:rsidRDefault="00951D85" w:rsidP="00A522C4">
            <w:pPr>
              <w:rPr>
                <w:rFonts w:ascii="Consolas" w:hAnsi="Consolas"/>
              </w:rPr>
            </w:pPr>
            <w:r w:rsidRPr="00204FBE">
              <w:rPr>
                <w:rFonts w:ascii="Consolas" w:hAnsi="Consolas"/>
              </w:rPr>
              <w:t>0.4467</w:t>
            </w:r>
          </w:p>
        </w:tc>
      </w:tr>
      <w:tr w:rsidR="000A7392" w:rsidTr="007C1E2C">
        <w:trPr>
          <w:tblHeader/>
        </w:trPr>
        <w:tc>
          <w:tcPr>
            <w:tcW w:w="84.80pt" w:type="dxa"/>
          </w:tcPr>
          <w:p w:rsidR="00951D85" w:rsidRDefault="00951D85" w:rsidP="00A522C4">
            <w:pPr>
              <w:jc w:val="start"/>
            </w:pPr>
            <w:r w:rsidRPr="000D31CB">
              <w:t>Naïve Bayes</w:t>
            </w:r>
          </w:p>
        </w:tc>
        <w:tc>
          <w:tcPr>
            <w:tcW w:w="99.25pt" w:type="dxa"/>
          </w:tcPr>
          <w:p w:rsidR="00951D85" w:rsidRPr="00DF1AAA" w:rsidRDefault="00951D85" w:rsidP="00A522C4">
            <w:pPr>
              <w:rPr>
                <w:highlight w:val="yellow"/>
              </w:rPr>
            </w:pPr>
          </w:p>
        </w:tc>
        <w:tc>
          <w:tcPr>
            <w:tcW w:w="67.10pt" w:type="dxa"/>
          </w:tcPr>
          <w:p w:rsidR="00951D85" w:rsidRPr="00204FBE" w:rsidRDefault="00951D85" w:rsidP="00204FBE">
            <w:pPr>
              <w:jc w:val="both"/>
            </w:pPr>
            <w:r w:rsidRPr="00204FBE">
              <w:t>Requires non-negative features</w:t>
            </w:r>
          </w:p>
        </w:tc>
      </w:tr>
      <w:tr w:rsidR="000A7392" w:rsidTr="007C1E2C">
        <w:trPr>
          <w:tblHeader/>
        </w:trPr>
        <w:tc>
          <w:tcPr>
            <w:tcW w:w="84.80pt" w:type="dxa"/>
          </w:tcPr>
          <w:p w:rsidR="00951D85" w:rsidRDefault="00951D85" w:rsidP="00A522C4">
            <w:pPr>
              <w:jc w:val="start"/>
            </w:pPr>
            <w:r w:rsidRPr="000D31CB">
              <w:t>Random Forest</w:t>
            </w:r>
          </w:p>
        </w:tc>
        <w:tc>
          <w:tcPr>
            <w:tcW w:w="99.25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0A7392" w:rsidTr="007C1E2C">
        <w:trPr>
          <w:tblHeader/>
        </w:trPr>
        <w:tc>
          <w:tcPr>
            <w:tcW w:w="84.80pt" w:type="dxa"/>
          </w:tcPr>
          <w:p w:rsidR="00951D85" w:rsidRDefault="00951D85" w:rsidP="00A522C4">
            <w:pPr>
              <w:jc w:val="start"/>
            </w:pPr>
            <w:r w:rsidRPr="000D31CB">
              <w:t>Linear Support Vector Classifier</w:t>
            </w:r>
          </w:p>
        </w:tc>
        <w:tc>
          <w:tcPr>
            <w:tcW w:w="99.25pt" w:type="dxa"/>
          </w:tcPr>
          <w:p w:rsidR="00951D85" w:rsidRDefault="00951D85" w:rsidP="00A522C4">
            <w:proofErr w:type="spellStart"/>
            <w:r>
              <w:t>LinearSVC</w:t>
            </w:r>
            <w:proofErr w:type="spellEnd"/>
          </w:p>
        </w:tc>
        <w:tc>
          <w:tcPr>
            <w:tcW w:w="67.10pt" w:type="dxa"/>
          </w:tcPr>
          <w:p w:rsidR="00951D85" w:rsidRPr="00204FBE" w:rsidRDefault="00951D85" w:rsidP="00204FBE">
            <w:pPr>
              <w:jc w:val="both"/>
            </w:pPr>
            <w:r w:rsidRPr="00204FBE">
              <w:t>Binary classification only</w:t>
            </w:r>
          </w:p>
        </w:tc>
      </w:tr>
    </w:tbl>
    <w:p w:rsidR="003F189B" w:rsidRDefault="003F189B" w:rsidP="00027E69">
      <w:pPr>
        <w:ind w:firstLine="14.40p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proofErr w:type="gramStart"/>
      <w:r w:rsidR="005D1DB2">
        <w:t>similar to</w:t>
      </w:r>
      <w:proofErr w:type="gramEnd"/>
      <w:r w:rsidR="005D1DB2">
        <w:t xml:space="preserve"> those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r>
        <w:fldChar w:fldCharType="begin"/>
      </w:r>
      <w:r>
        <w:instrText xml:space="preserve"> SEQ Table \* ARABIC </w:instrText>
      </w:r>
      <w:r>
        <w:fldChar w:fldCharType="separate"/>
      </w:r>
      <w:r w:rsidR="00782802">
        <w:rPr>
          <w:noProof/>
        </w:rPr>
        <w:t>3</w:t>
      </w:r>
      <w:r>
        <w:fldChar w:fldCharType="end"/>
      </w:r>
      <w:bookmarkEnd w:id="6"/>
      <w:r>
        <w:t xml:space="preserve"> Sample output of 9 random datapoints</w:t>
      </w:r>
    </w:p>
    <w:tbl>
      <w:tblPr>
        <w:tblStyle w:val="TableGrid"/>
        <w:tblW w:w="0pt" w:type="auto"/>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We managed to address both these challenges through splitting the risk prediction into two stages with an initial prediction only looking at the presence of heart disease.  This 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Pr="009254A0"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 xml:space="preserve">refining the prediction in the second stage according to the more detailed levels of 1, 2, 3 and 4 </w:t>
      </w:r>
      <w:proofErr w:type="gramStart"/>
      <w:r>
        <w:t>present</w:t>
      </w:r>
      <w:proofErr w:type="gramEnd"/>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an a</w:t>
      </w:r>
      <w:proofErr w:type="spellStart"/>
      <w:r w:rsidRPr="00612152">
        <w:rPr>
          <w:color w:val="A6A6A6" w:themeColor="background1" w:themeShade="A6"/>
          <w:spacing w:val="-1"/>
          <w:lang w:val="x-none" w:eastAsia="x-none"/>
        </w:rPr>
        <w:t>rticle</w:t>
      </w:r>
      <w:proofErr w:type="spellEnd"/>
      <w:r w:rsidRPr="00612152">
        <w:rPr>
          <w:color w:val="A6A6A6" w:themeColor="background1" w:themeShade="A6"/>
          <w:spacing w:val="-1"/>
          <w:lang w:val="x-none" w:eastAsia="x-none"/>
        </w:rPr>
        <w:t xml:space="preserv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782802" w:rsidRDefault="00782802" w:rsidP="00782802">
      <w:pPr>
        <w:pStyle w:val="Caption"/>
        <w:keepNext/>
      </w:pPr>
      <w:bookmarkStart w:id="7" w:name="_Ref7458680"/>
      <w:r>
        <w:t xml:space="preserve">Table </w:t>
      </w:r>
      <w:r>
        <w:fldChar w:fldCharType="begin"/>
      </w:r>
      <w:r>
        <w:instrText xml:space="preserve"> SEQ Table \* ARABIC </w:instrText>
      </w:r>
      <w:r>
        <w:fldChar w:fldCharType="separate"/>
      </w:r>
      <w:r>
        <w:rPr>
          <w:noProof/>
        </w:rPr>
        <w:t>4</w:t>
      </w:r>
      <w:r>
        <w:fldChar w:fldCharType="end"/>
      </w:r>
      <w:bookmarkEnd w:id="7"/>
      <w:r>
        <w:t xml:space="preserve"> Division of Work</w:t>
      </w:r>
    </w:p>
    <w:tbl>
      <w:tblPr>
        <w:tblStyle w:val="TableGrid"/>
        <w:tblW w:w="0pt" w:type="auto"/>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lastRenderedPageBreak/>
              <w:t>Drafting of Progress and Inception reports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lastRenderedPageBreak/>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6016B6" w:rsidP="00A55E42">
            <w:pPr>
              <w:jc w:val="start"/>
            </w:pPr>
            <w:r>
              <w:t xml:space="preserve">Definition of </w:t>
            </w:r>
            <w:proofErr w:type="spellStart"/>
            <w:r>
              <w:t>PySpark</w:t>
            </w:r>
            <w:proofErr w:type="spellEnd"/>
            <w:r>
              <w:t xml:space="preserve"> ML environment and </w:t>
            </w:r>
            <w:r w:rsidR="00B817E4">
              <w:t>implementation</w:t>
            </w:r>
            <w:r>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C42C6D" w:rsidP="00A55E42">
            <w:pPr>
              <w:jc w:val="start"/>
            </w:pPr>
            <w:r>
              <w:t>Finalization of Predict Function</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auto"/>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auto"/>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auto"/>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auto"/>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549F8" w:rsidRDefault="002549F8" w:rsidP="001A3B3D">
      <w:r>
        <w:separator/>
      </w:r>
    </w:p>
  </w:endnote>
  <w:endnote w:type="continuationSeparator" w:id="0">
    <w:p w:rsidR="002549F8" w:rsidRDefault="002549F8" w:rsidP="001A3B3D">
      <w:r>
        <w:continuationSeparator/>
      </w:r>
    </w:p>
  </w:endnote>
  <w:endnote w:type="continuationNotice" w:id="1">
    <w:p w:rsidR="002549F8" w:rsidRDefault="002549F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549F8" w:rsidRDefault="002549F8" w:rsidP="001A3B3D">
      <w:r>
        <w:separator/>
      </w:r>
    </w:p>
  </w:footnote>
  <w:footnote w:type="continuationSeparator" w:id="0">
    <w:p w:rsidR="002549F8" w:rsidRDefault="002549F8" w:rsidP="001A3B3D">
      <w:r>
        <w:continuationSeparator/>
      </w:r>
    </w:p>
  </w:footnote>
  <w:footnote w:type="continuationNotice" w:id="1">
    <w:p w:rsidR="002549F8" w:rsidRDefault="002549F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E69"/>
    <w:rsid w:val="000350A0"/>
    <w:rsid w:val="000362C0"/>
    <w:rsid w:val="0004781E"/>
    <w:rsid w:val="000679DE"/>
    <w:rsid w:val="0007688E"/>
    <w:rsid w:val="0008758A"/>
    <w:rsid w:val="00091F8F"/>
    <w:rsid w:val="000A2DBD"/>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549F8"/>
    <w:rsid w:val="002850E3"/>
    <w:rsid w:val="002A23CF"/>
    <w:rsid w:val="002B1D0C"/>
    <w:rsid w:val="002D3060"/>
    <w:rsid w:val="002D6047"/>
    <w:rsid w:val="0030566A"/>
    <w:rsid w:val="00321F8D"/>
    <w:rsid w:val="00323118"/>
    <w:rsid w:val="00326D0E"/>
    <w:rsid w:val="00336A0E"/>
    <w:rsid w:val="00337090"/>
    <w:rsid w:val="00354FCF"/>
    <w:rsid w:val="003574B6"/>
    <w:rsid w:val="00385054"/>
    <w:rsid w:val="003A16BF"/>
    <w:rsid w:val="003A19E2"/>
    <w:rsid w:val="003C5CB7"/>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20B3"/>
    <w:rsid w:val="004D72B5"/>
    <w:rsid w:val="004E50CB"/>
    <w:rsid w:val="00510B81"/>
    <w:rsid w:val="005148AE"/>
    <w:rsid w:val="0053120B"/>
    <w:rsid w:val="00542F54"/>
    <w:rsid w:val="00547E73"/>
    <w:rsid w:val="00551B7F"/>
    <w:rsid w:val="00554D11"/>
    <w:rsid w:val="0056610F"/>
    <w:rsid w:val="00571A7C"/>
    <w:rsid w:val="00575BCA"/>
    <w:rsid w:val="00582B0A"/>
    <w:rsid w:val="0058363D"/>
    <w:rsid w:val="0058493D"/>
    <w:rsid w:val="0059056D"/>
    <w:rsid w:val="00596993"/>
    <w:rsid w:val="005A4AD5"/>
    <w:rsid w:val="005A7146"/>
    <w:rsid w:val="005B0344"/>
    <w:rsid w:val="005B520E"/>
    <w:rsid w:val="005D1DB2"/>
    <w:rsid w:val="005E2800"/>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4804"/>
    <w:rsid w:val="007972FB"/>
    <w:rsid w:val="007A2AA3"/>
    <w:rsid w:val="007A4110"/>
    <w:rsid w:val="007A7FC3"/>
    <w:rsid w:val="007B3126"/>
    <w:rsid w:val="007B33F1"/>
    <w:rsid w:val="007C0308"/>
    <w:rsid w:val="007C1E2C"/>
    <w:rsid w:val="007C2FF2"/>
    <w:rsid w:val="007D0DA1"/>
    <w:rsid w:val="007D6232"/>
    <w:rsid w:val="007E1E98"/>
    <w:rsid w:val="007E33A5"/>
    <w:rsid w:val="007F1F99"/>
    <w:rsid w:val="007F768F"/>
    <w:rsid w:val="00802D15"/>
    <w:rsid w:val="0080791D"/>
    <w:rsid w:val="00832333"/>
    <w:rsid w:val="00853D73"/>
    <w:rsid w:val="00873603"/>
    <w:rsid w:val="00877865"/>
    <w:rsid w:val="00883197"/>
    <w:rsid w:val="008A18A9"/>
    <w:rsid w:val="008A2C7D"/>
    <w:rsid w:val="008A694A"/>
    <w:rsid w:val="008B49C8"/>
    <w:rsid w:val="008C4B23"/>
    <w:rsid w:val="008F5074"/>
    <w:rsid w:val="008F6E2C"/>
    <w:rsid w:val="0090003D"/>
    <w:rsid w:val="00910CD0"/>
    <w:rsid w:val="009254A0"/>
    <w:rsid w:val="009303D9"/>
    <w:rsid w:val="00933C64"/>
    <w:rsid w:val="009455DE"/>
    <w:rsid w:val="00951D85"/>
    <w:rsid w:val="00972203"/>
    <w:rsid w:val="009A18CC"/>
    <w:rsid w:val="009A724D"/>
    <w:rsid w:val="009B60B1"/>
    <w:rsid w:val="00A033F2"/>
    <w:rsid w:val="00A059B3"/>
    <w:rsid w:val="00A127C4"/>
    <w:rsid w:val="00A45069"/>
    <w:rsid w:val="00A5078E"/>
    <w:rsid w:val="00A522C4"/>
    <w:rsid w:val="00A55E42"/>
    <w:rsid w:val="00A57985"/>
    <w:rsid w:val="00A74185"/>
    <w:rsid w:val="00A83751"/>
    <w:rsid w:val="00AC3D6F"/>
    <w:rsid w:val="00AE2F44"/>
    <w:rsid w:val="00AE3409"/>
    <w:rsid w:val="00AE4426"/>
    <w:rsid w:val="00B11A60"/>
    <w:rsid w:val="00B22613"/>
    <w:rsid w:val="00B47836"/>
    <w:rsid w:val="00B66700"/>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D286F"/>
    <w:rsid w:val="00FD6A12"/>
    <w:rsid w:val="00FD7653"/>
    <w:rsid w:val="00FE7114"/>
    <w:rsid w:val="00FF5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50449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D6FC8E38-0870-45E0-89F7-CF3B727703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129</TotalTime>
  <Pages>6</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40</cp:revision>
  <dcterms:created xsi:type="dcterms:W3CDTF">2019-04-29T15:22:00Z</dcterms:created>
  <dcterms:modified xsi:type="dcterms:W3CDTF">2019-04-29T17:48:00Z</dcterms:modified>
</cp:coreProperties>
</file>