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8FE02A" w14:textId="77777777" w:rsidR="00922998" w:rsidRDefault="00000000">
      <w:pPr>
        <w:spacing w:after="60"/>
        <w:jc w:val="center"/>
      </w:pPr>
      <w:r>
        <w:rPr>
          <w:b/>
          <w:bCs/>
          <w:color w:val="1A56A0"/>
          <w:sz w:val="40"/>
          <w:szCs w:val="40"/>
        </w:rPr>
        <w:t>PRIVACY POLICY</w:t>
      </w:r>
    </w:p>
    <w:p w14:paraId="258FE02B" w14:textId="77777777" w:rsidR="00922998" w:rsidRDefault="00000000">
      <w:pPr>
        <w:spacing w:after="40"/>
        <w:jc w:val="center"/>
      </w:pPr>
      <w:r>
        <w:rPr>
          <w:color w:val="1A1A2E"/>
          <w:sz w:val="28"/>
          <w:szCs w:val="28"/>
        </w:rPr>
        <w:t>QA Script Recorder – Chrome Extension</w:t>
      </w:r>
    </w:p>
    <w:p w14:paraId="258FE02C" w14:textId="77777777" w:rsidR="00922998" w:rsidRDefault="00000000">
      <w:pPr>
        <w:spacing w:after="40"/>
        <w:jc w:val="center"/>
      </w:pPr>
      <w:r>
        <w:rPr>
          <w:color w:val="555555"/>
          <w:sz w:val="20"/>
          <w:szCs w:val="20"/>
        </w:rPr>
        <w:t>Version 3.0  |  Effective: April 30, 2026  |  Last Updated: April 30, 2026</w:t>
      </w:r>
    </w:p>
    <w:p w14:paraId="258FE02D" w14:textId="77777777" w:rsidR="00922998" w:rsidRDefault="00000000">
      <w:pPr>
        <w:spacing w:after="320"/>
        <w:jc w:val="center"/>
      </w:pPr>
      <w:r>
        <w:rPr>
          <w:b/>
          <w:bCs/>
          <w:i/>
          <w:iCs/>
          <w:color w:val="F59E0B"/>
          <w:sz w:val="18"/>
          <w:szCs w:val="18"/>
        </w:rPr>
        <w:t xml:space="preserve">Updated to reflect final Chrome Web Store approved permission set (tabs + </w:t>
      </w:r>
      <w:proofErr w:type="spellStart"/>
      <w:r>
        <w:rPr>
          <w:b/>
          <w:bCs/>
          <w:i/>
          <w:iCs/>
          <w:color w:val="F59E0B"/>
          <w:sz w:val="18"/>
          <w:szCs w:val="18"/>
        </w:rPr>
        <w:t>host_permissions</w:t>
      </w:r>
      <w:proofErr w:type="spellEnd"/>
      <w:r>
        <w:rPr>
          <w:b/>
          <w:bCs/>
          <w:i/>
          <w:iCs/>
          <w:color w:val="F59E0B"/>
          <w:sz w:val="18"/>
          <w:szCs w:val="18"/>
        </w:rPr>
        <w:t xml:space="preserve"> only)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2998" w14:paraId="258FE030"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2E" w14:textId="77777777" w:rsidR="00922998" w:rsidRDefault="00000000">
            <w:r>
              <w:rPr>
                <w:b/>
                <w:bCs/>
                <w:color w:val="1A56A0"/>
                <w:sz w:val="20"/>
                <w:szCs w:val="20"/>
              </w:rPr>
              <w:t>Extension Name</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02F" w14:textId="77777777" w:rsidR="00922998" w:rsidRDefault="00000000">
            <w:r>
              <w:rPr>
                <w:color w:val="1A1A2E"/>
                <w:sz w:val="20"/>
                <w:szCs w:val="20"/>
              </w:rPr>
              <w:t>QA Script Recorder – Selenium, Playwright &amp; Cypress</w:t>
            </w:r>
          </w:p>
        </w:tc>
      </w:tr>
      <w:tr w:rsidR="00922998" w14:paraId="258FE033"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31" w14:textId="77777777" w:rsidR="00922998" w:rsidRDefault="00000000">
            <w:r>
              <w:rPr>
                <w:b/>
                <w:bCs/>
                <w:color w:val="1A56A0"/>
                <w:sz w:val="20"/>
                <w:szCs w:val="20"/>
              </w:rPr>
              <w:t>Developer</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032" w14:textId="74B4BFA0" w:rsidR="00922998" w:rsidRDefault="00CC431A">
            <w:r>
              <w:t>Rohit Bhatotia</w:t>
            </w:r>
          </w:p>
        </w:tc>
      </w:tr>
      <w:tr w:rsidR="00922998" w14:paraId="258FE036"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34" w14:textId="77777777" w:rsidR="00922998" w:rsidRDefault="00000000">
            <w:r>
              <w:rPr>
                <w:b/>
                <w:bCs/>
                <w:color w:val="1A56A0"/>
                <w:sz w:val="20"/>
                <w:szCs w:val="20"/>
              </w:rPr>
              <w:t>Contact Email</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035" w14:textId="139231E2" w:rsidR="00922998" w:rsidRDefault="00CC431A">
            <w:r>
              <w:t>rohitbbhatotia@gmail.com</w:t>
            </w:r>
          </w:p>
        </w:tc>
      </w:tr>
      <w:tr w:rsidR="00922998" w14:paraId="258FE039"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37" w14:textId="77777777" w:rsidR="00922998" w:rsidRDefault="00000000">
            <w:r>
              <w:rPr>
                <w:b/>
                <w:bCs/>
                <w:color w:val="1A56A0"/>
                <w:sz w:val="20"/>
                <w:szCs w:val="20"/>
              </w:rPr>
              <w:t>Extension Version</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038" w14:textId="77777777" w:rsidR="00922998" w:rsidRDefault="00000000">
            <w:r>
              <w:rPr>
                <w:color w:val="1A1A2E"/>
                <w:sz w:val="20"/>
                <w:szCs w:val="20"/>
              </w:rPr>
              <w:t>1.0.2</w:t>
            </w:r>
          </w:p>
        </w:tc>
      </w:tr>
      <w:tr w:rsidR="00922998" w14:paraId="258FE03C"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3A" w14:textId="77777777" w:rsidR="00922998" w:rsidRDefault="00000000">
            <w:r>
              <w:rPr>
                <w:b/>
                <w:bCs/>
                <w:color w:val="1A56A0"/>
                <w:sz w:val="20"/>
                <w:szCs w:val="20"/>
              </w:rPr>
              <w:t>Manifest Version</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03B" w14:textId="77777777" w:rsidR="00922998" w:rsidRDefault="00000000">
            <w:r>
              <w:rPr>
                <w:color w:val="1A1A2E"/>
                <w:sz w:val="20"/>
                <w:szCs w:val="20"/>
              </w:rPr>
              <w:t>Manifest V3 (MV3)</w:t>
            </w:r>
          </w:p>
        </w:tc>
      </w:tr>
      <w:tr w:rsidR="00922998" w14:paraId="258FE03F"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3D" w14:textId="77777777" w:rsidR="00922998" w:rsidRDefault="00000000">
            <w:r>
              <w:rPr>
                <w:b/>
                <w:bCs/>
                <w:color w:val="1A56A0"/>
                <w:sz w:val="20"/>
                <w:szCs w:val="20"/>
              </w:rPr>
              <w:t>Permissions</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03E" w14:textId="77777777" w:rsidR="00922998" w:rsidRDefault="00000000">
            <w:r>
              <w:rPr>
                <w:color w:val="1A1A2E"/>
                <w:sz w:val="20"/>
                <w:szCs w:val="20"/>
              </w:rPr>
              <w:t xml:space="preserve">tabs  +  </w:t>
            </w:r>
            <w:proofErr w:type="spellStart"/>
            <w:r>
              <w:rPr>
                <w:color w:val="1A1A2E"/>
                <w:sz w:val="20"/>
                <w:szCs w:val="20"/>
              </w:rPr>
              <w:t>host_permissions</w:t>
            </w:r>
            <w:proofErr w:type="spellEnd"/>
            <w:r>
              <w:rPr>
                <w:color w:val="1A1A2E"/>
                <w:sz w:val="20"/>
                <w:szCs w:val="20"/>
              </w:rPr>
              <w:t>: &lt;</w:t>
            </w:r>
            <w:proofErr w:type="spellStart"/>
            <w:r>
              <w:rPr>
                <w:color w:val="1A1A2E"/>
                <w:sz w:val="20"/>
                <w:szCs w:val="20"/>
              </w:rPr>
              <w:t>all_urls</w:t>
            </w:r>
            <w:proofErr w:type="spellEnd"/>
            <w:r>
              <w:rPr>
                <w:color w:val="1A1A2E"/>
                <w:sz w:val="20"/>
                <w:szCs w:val="20"/>
              </w:rPr>
              <w:t>&gt;</w:t>
            </w:r>
          </w:p>
        </w:tc>
      </w:tr>
      <w:tr w:rsidR="00922998" w14:paraId="258FE042"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40" w14:textId="77777777" w:rsidR="00922998" w:rsidRDefault="00000000">
            <w:r>
              <w:rPr>
                <w:b/>
                <w:bCs/>
                <w:color w:val="1A56A0"/>
                <w:sz w:val="20"/>
                <w:szCs w:val="20"/>
              </w:rPr>
              <w:t>User Activity Data</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041" w14:textId="77777777" w:rsidR="00922998" w:rsidRDefault="00000000">
            <w:r>
              <w:rPr>
                <w:color w:val="1A1A2E"/>
                <w:sz w:val="20"/>
                <w:szCs w:val="20"/>
              </w:rPr>
              <w:t>Captured in-memory during user-initiated recording sessions ONLY</w:t>
            </w:r>
          </w:p>
        </w:tc>
      </w:tr>
      <w:tr w:rsidR="00922998" w14:paraId="258FE045"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43" w14:textId="77777777" w:rsidR="00922998" w:rsidRDefault="00000000">
            <w:r>
              <w:rPr>
                <w:b/>
                <w:bCs/>
                <w:color w:val="1A56A0"/>
                <w:sz w:val="20"/>
                <w:szCs w:val="20"/>
              </w:rPr>
              <w:t>Data Transmitted</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044" w14:textId="77777777" w:rsidR="00922998" w:rsidRDefault="00000000">
            <w:r>
              <w:rPr>
                <w:color w:val="1A1A2E"/>
                <w:sz w:val="20"/>
                <w:szCs w:val="20"/>
              </w:rPr>
              <w:t>None — all processing is local; no data sent to any server</w:t>
            </w:r>
          </w:p>
        </w:tc>
      </w:tr>
      <w:tr w:rsidR="00922998" w14:paraId="258FE048"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46" w14:textId="77777777" w:rsidR="00922998" w:rsidRDefault="00000000">
            <w:r>
              <w:rPr>
                <w:b/>
                <w:bCs/>
                <w:color w:val="1A56A0"/>
                <w:sz w:val="20"/>
                <w:szCs w:val="20"/>
              </w:rPr>
              <w:t>Remote Code</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047" w14:textId="77777777" w:rsidR="00922998" w:rsidRDefault="00000000">
            <w:r>
              <w:rPr>
                <w:color w:val="1A1A2E"/>
                <w:sz w:val="20"/>
                <w:szCs w:val="20"/>
              </w:rPr>
              <w:t>None — all logic is bundled locally in the extension package</w:t>
            </w:r>
          </w:p>
        </w:tc>
      </w:tr>
    </w:tbl>
    <w:p w14:paraId="258FE049" w14:textId="77777777" w:rsidR="00922998" w:rsidRDefault="00922998">
      <w:pPr>
        <w:spacing w:before="320"/>
      </w:pPr>
    </w:p>
    <w:p w14:paraId="258FE04A" w14:textId="77777777" w:rsidR="00922998" w:rsidRDefault="00000000">
      <w:pPr>
        <w:pStyle w:val="Heading1"/>
        <w:pBdr>
          <w:bottom w:val="single" w:sz="4" w:space="4" w:color="1A56A0"/>
        </w:pBdr>
      </w:pPr>
      <w:r>
        <w:t>1. Overview</w:t>
      </w:r>
    </w:p>
    <w:p w14:paraId="258FE04B" w14:textId="77777777" w:rsidR="00922998" w:rsidRDefault="00000000">
      <w:pPr>
        <w:spacing w:before="80" w:after="100"/>
      </w:pPr>
      <w:r>
        <w:rPr>
          <w:color w:val="555555"/>
        </w:rPr>
        <w:t>QA Script Recorder is a Chrome Extension built exclusively for quality assurance professionals and software testers. It records browser interactions—mouse clicks, form inputs, dropdown selections, and keyboard actions—on any web page, and automatically generates complete, ready-to-run automation test scripts for Selenium (Java + TestNG), Playwright (TypeScript), and Cypress (JavaScript).</w:t>
      </w:r>
    </w:p>
    <w:p w14:paraId="258FE04C" w14:textId="77777777" w:rsidR="00922998" w:rsidRDefault="00000000">
      <w:pPr>
        <w:spacing w:before="80" w:after="100"/>
      </w:pPr>
      <w:r>
        <w:rPr>
          <w:color w:val="555555"/>
        </w:rPr>
        <w:t>This Privacy Policy describes exactly how the extension handles all data. We are fully transparent: this extension uses the minimum permissions technically required, does not communicate with any external server during normal operation, and does not collect or store any personal data.</w:t>
      </w:r>
    </w:p>
    <w:p w14:paraId="258FE04D" w14:textId="77777777" w:rsidR="00922998" w:rsidRDefault="00922998">
      <w:pPr>
        <w:spacing w:before="120"/>
      </w:pPr>
    </w:p>
    <w:p w14:paraId="258FE04E" w14:textId="77777777" w:rsidR="00922998" w:rsidRDefault="00000000">
      <w:pPr>
        <w:pStyle w:val="Heading1"/>
        <w:pBdr>
          <w:bottom w:val="single" w:sz="4" w:space="4" w:color="1A56A0"/>
        </w:pBdr>
      </w:pPr>
      <w:r>
        <w:t>2. Chrome Permissions — Final Approved Set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2998" w14:paraId="258FE050" w14:textId="77777777">
        <w:tblPrEx>
          <w:tblCellMar>
            <w:top w:w="0" w:type="dxa"/>
            <w:bottom w:w="0" w:type="dxa"/>
          </w:tblCellMar>
        </w:tblPrEx>
        <w:tc>
          <w:tcPr>
            <w:tcW w:w="9360" w:type="dxa"/>
            <w:tcBorders>
              <w:top w:val="single" w:sz="2" w:space="0" w:color="1A56A0"/>
              <w:left w:val="single" w:sz="16" w:space="0" w:color="1A56A0"/>
              <w:bottom w:val="single" w:sz="2" w:space="0" w:color="1A56A0"/>
              <w:right w:val="single" w:sz="2" w:space="0" w:color="1A56A0"/>
            </w:tcBorders>
            <w:shd w:val="clear" w:color="auto" w:fill="EBF1FA"/>
            <w:tcMar>
              <w:top w:w="120" w:type="dxa"/>
              <w:left w:w="200" w:type="dxa"/>
              <w:bottom w:w="120" w:type="dxa"/>
              <w:right w:w="200" w:type="dxa"/>
            </w:tcMar>
          </w:tcPr>
          <w:p w14:paraId="258FE04F" w14:textId="77777777" w:rsidR="00922998" w:rsidRDefault="00000000">
            <w:r>
              <w:rPr>
                <w:color w:val="1A1A2E"/>
                <w:sz w:val="20"/>
                <w:szCs w:val="20"/>
              </w:rPr>
              <w:t>Version 1.0.2 of this extension declares only two permissions: the "tabs" API permission and the "&lt;</w:t>
            </w:r>
            <w:proofErr w:type="spellStart"/>
            <w:r>
              <w:rPr>
                <w:color w:val="1A1A2E"/>
                <w:sz w:val="20"/>
                <w:szCs w:val="20"/>
              </w:rPr>
              <w:t>all_urls</w:t>
            </w:r>
            <w:proofErr w:type="spellEnd"/>
            <w:r>
              <w:rPr>
                <w:color w:val="1A1A2E"/>
                <w:sz w:val="20"/>
                <w:szCs w:val="20"/>
              </w:rPr>
              <w:t>&gt;" host permission. All previously declared permissions (</w:t>
            </w:r>
            <w:proofErr w:type="spellStart"/>
            <w:r>
              <w:rPr>
                <w:color w:val="1A1A2E"/>
                <w:sz w:val="20"/>
                <w:szCs w:val="20"/>
              </w:rPr>
              <w:t>activeTab</w:t>
            </w:r>
            <w:proofErr w:type="spellEnd"/>
            <w:r>
              <w:rPr>
                <w:color w:val="1A1A2E"/>
                <w:sz w:val="20"/>
                <w:szCs w:val="20"/>
              </w:rPr>
              <w:t>, scripting, storage) were removed after audit confirmed they were not used by the extension code.</w:t>
            </w:r>
          </w:p>
        </w:tc>
      </w:tr>
    </w:tbl>
    <w:p w14:paraId="258FE051" w14:textId="77777777" w:rsidR="00922998" w:rsidRDefault="0092299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400"/>
        <w:gridCol w:w="1800"/>
        <w:gridCol w:w="4160"/>
      </w:tblGrid>
      <w:tr w:rsidR="00922998" w14:paraId="258FE056" w14:textId="77777777">
        <w:tblPrEx>
          <w:tblCellMar>
            <w:top w:w="0" w:type="dxa"/>
            <w:bottom w:w="0" w:type="dxa"/>
          </w:tblCellMar>
        </w:tblPrEx>
        <w:tc>
          <w:tcPr>
            <w:tcW w:w="20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52" w14:textId="77777777" w:rsidR="00922998" w:rsidRDefault="00000000">
            <w:r>
              <w:rPr>
                <w:b/>
                <w:bCs/>
                <w:color w:val="FFFFFF"/>
                <w:sz w:val="20"/>
                <w:szCs w:val="20"/>
              </w:rPr>
              <w:t>Permission</w:t>
            </w:r>
          </w:p>
        </w:tc>
        <w:tc>
          <w:tcPr>
            <w:tcW w:w="14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53" w14:textId="77777777" w:rsidR="00922998" w:rsidRDefault="00000000">
            <w:r>
              <w:rPr>
                <w:b/>
                <w:bCs/>
                <w:color w:val="FFFFFF"/>
                <w:sz w:val="20"/>
                <w:szCs w:val="20"/>
              </w:rPr>
              <w:t>Type</w:t>
            </w:r>
          </w:p>
        </w:tc>
        <w:tc>
          <w:tcPr>
            <w:tcW w:w="18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54" w14:textId="77777777" w:rsidR="00922998" w:rsidRDefault="00000000">
            <w:r>
              <w:rPr>
                <w:b/>
                <w:bCs/>
                <w:color w:val="FFFFFF"/>
                <w:sz w:val="20"/>
                <w:szCs w:val="20"/>
              </w:rPr>
              <w:t>Used In Code</w:t>
            </w:r>
          </w:p>
        </w:tc>
        <w:tc>
          <w:tcPr>
            <w:tcW w:w="41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55" w14:textId="77777777" w:rsidR="00922998" w:rsidRDefault="00000000">
            <w:r>
              <w:rPr>
                <w:b/>
                <w:bCs/>
                <w:color w:val="FFFFFF"/>
                <w:sz w:val="20"/>
                <w:szCs w:val="20"/>
              </w:rPr>
              <w:t>Purpose</w:t>
            </w:r>
          </w:p>
        </w:tc>
      </w:tr>
      <w:tr w:rsidR="00922998" w14:paraId="258FE05B" w14:textId="77777777">
        <w:tblPrEx>
          <w:tblCellMar>
            <w:top w:w="0" w:type="dxa"/>
            <w:bottom w:w="0" w:type="dxa"/>
          </w:tblCellMar>
        </w:tblPrEx>
        <w:tc>
          <w:tcPr>
            <w:tcW w:w="20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57" w14:textId="77777777" w:rsidR="00922998" w:rsidRDefault="00000000">
            <w:r>
              <w:rPr>
                <w:color w:val="1A1A2E"/>
                <w:sz w:val="20"/>
                <w:szCs w:val="20"/>
              </w:rPr>
              <w:t>tabs</w:t>
            </w:r>
          </w:p>
        </w:tc>
        <w:tc>
          <w:tcPr>
            <w:tcW w:w="1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58" w14:textId="77777777" w:rsidR="00922998" w:rsidRDefault="00000000">
            <w:r>
              <w:rPr>
                <w:color w:val="1A1A2E"/>
                <w:sz w:val="20"/>
                <w:szCs w:val="20"/>
              </w:rPr>
              <w:t>API permission</w:t>
            </w:r>
          </w:p>
        </w:tc>
        <w:tc>
          <w:tcPr>
            <w:tcW w:w="1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59" w14:textId="77777777" w:rsidR="00922998" w:rsidRDefault="00000000">
            <w:r>
              <w:rPr>
                <w:color w:val="1A1A2E"/>
                <w:sz w:val="20"/>
                <w:szCs w:val="20"/>
              </w:rPr>
              <w:t>background.js</w:t>
            </w:r>
          </w:p>
        </w:tc>
        <w:tc>
          <w:tcPr>
            <w:tcW w:w="41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5A" w14:textId="77777777" w:rsidR="00922998" w:rsidRDefault="00000000">
            <w:r>
              <w:rPr>
                <w:color w:val="1A1A2E"/>
                <w:sz w:val="20"/>
                <w:szCs w:val="20"/>
              </w:rPr>
              <w:t>Query the active tab ID and send messages to the content script to start/stop recording and show/hide the REC badge.</w:t>
            </w:r>
          </w:p>
        </w:tc>
      </w:tr>
      <w:tr w:rsidR="00922998" w14:paraId="258FE060" w14:textId="77777777">
        <w:tblPrEx>
          <w:tblCellMar>
            <w:top w:w="0" w:type="dxa"/>
            <w:bottom w:w="0" w:type="dxa"/>
          </w:tblCellMar>
        </w:tblPrEx>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5C" w14:textId="77777777" w:rsidR="00922998" w:rsidRDefault="00000000">
            <w:r>
              <w:rPr>
                <w:color w:val="1A1A2E"/>
                <w:sz w:val="20"/>
                <w:szCs w:val="20"/>
              </w:rPr>
              <w:t>&lt;</w:t>
            </w:r>
            <w:proofErr w:type="spellStart"/>
            <w:r>
              <w:rPr>
                <w:color w:val="1A1A2E"/>
                <w:sz w:val="20"/>
                <w:szCs w:val="20"/>
              </w:rPr>
              <w:t>all_urls</w:t>
            </w:r>
            <w:proofErr w:type="spellEnd"/>
            <w:r>
              <w:rPr>
                <w:color w:val="1A1A2E"/>
                <w:sz w:val="20"/>
                <w:szCs w:val="20"/>
              </w:rPr>
              <w:t>&gt;</w:t>
            </w:r>
          </w:p>
        </w:tc>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5D" w14:textId="77777777" w:rsidR="00922998" w:rsidRDefault="00000000">
            <w:r>
              <w:rPr>
                <w:color w:val="1A1A2E"/>
                <w:sz w:val="20"/>
                <w:szCs w:val="20"/>
              </w:rPr>
              <w:t>Host permission</w:t>
            </w:r>
          </w:p>
        </w:tc>
        <w:tc>
          <w:tcPr>
            <w:tcW w:w="1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5E" w14:textId="77777777" w:rsidR="00922998" w:rsidRDefault="00000000">
            <w:proofErr w:type="spellStart"/>
            <w:r>
              <w:rPr>
                <w:color w:val="1A1A2E"/>
                <w:sz w:val="20"/>
                <w:szCs w:val="20"/>
              </w:rPr>
              <w:t>manifest.json</w:t>
            </w:r>
            <w:proofErr w:type="spellEnd"/>
            <w:r>
              <w:rPr>
                <w:color w:val="1A1A2E"/>
                <w:sz w:val="20"/>
                <w:szCs w:val="20"/>
              </w:rPr>
              <w:t xml:space="preserve"> </w:t>
            </w:r>
            <w:proofErr w:type="spellStart"/>
            <w:r>
              <w:rPr>
                <w:color w:val="1A1A2E"/>
                <w:sz w:val="20"/>
                <w:szCs w:val="20"/>
              </w:rPr>
              <w:t>content_scripts</w:t>
            </w:r>
            <w:proofErr w:type="spellEnd"/>
          </w:p>
        </w:tc>
        <w:tc>
          <w:tcPr>
            <w:tcW w:w="4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5F" w14:textId="77777777" w:rsidR="00922998" w:rsidRDefault="00000000">
            <w:r>
              <w:rPr>
                <w:color w:val="1A1A2E"/>
                <w:sz w:val="20"/>
                <w:szCs w:val="20"/>
              </w:rPr>
              <w:t xml:space="preserve">Allows the content script (scripts/content.js) to be injected and run on any website the </w:t>
            </w:r>
            <w:r>
              <w:rPr>
                <w:color w:val="1A1A2E"/>
                <w:sz w:val="20"/>
                <w:szCs w:val="20"/>
              </w:rPr>
              <w:lastRenderedPageBreak/>
              <w:t>QA engineer needs to test. No data from any site is transmitted externally.</w:t>
            </w:r>
          </w:p>
        </w:tc>
      </w:tr>
      <w:tr w:rsidR="00922998" w14:paraId="258FE065" w14:textId="77777777">
        <w:tblPrEx>
          <w:tblCellMar>
            <w:top w:w="0" w:type="dxa"/>
            <w:bottom w:w="0" w:type="dxa"/>
          </w:tblCellMar>
        </w:tblPrEx>
        <w:tc>
          <w:tcPr>
            <w:tcW w:w="20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61" w14:textId="77777777" w:rsidR="00922998" w:rsidRDefault="00000000">
            <w:proofErr w:type="spellStart"/>
            <w:r>
              <w:rPr>
                <w:color w:val="1A1A2E"/>
                <w:sz w:val="20"/>
                <w:szCs w:val="20"/>
              </w:rPr>
              <w:lastRenderedPageBreak/>
              <w:t>activeTab</w:t>
            </w:r>
            <w:proofErr w:type="spellEnd"/>
          </w:p>
        </w:tc>
        <w:tc>
          <w:tcPr>
            <w:tcW w:w="1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62" w14:textId="77777777" w:rsidR="00922998" w:rsidRDefault="00000000">
            <w:r>
              <w:rPr>
                <w:color w:val="1A1A2E"/>
                <w:sz w:val="20"/>
                <w:szCs w:val="20"/>
              </w:rPr>
              <w:t>REMOVED</w:t>
            </w:r>
          </w:p>
        </w:tc>
        <w:tc>
          <w:tcPr>
            <w:tcW w:w="1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63" w14:textId="77777777" w:rsidR="00922998" w:rsidRDefault="00000000">
            <w:r>
              <w:rPr>
                <w:color w:val="1A1A2E"/>
                <w:sz w:val="20"/>
                <w:szCs w:val="20"/>
              </w:rPr>
              <w:t>Not used</w:t>
            </w:r>
          </w:p>
        </w:tc>
        <w:tc>
          <w:tcPr>
            <w:tcW w:w="41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64" w14:textId="77777777" w:rsidR="00922998" w:rsidRDefault="00000000">
            <w:r>
              <w:rPr>
                <w:color w:val="1A1A2E"/>
                <w:sz w:val="20"/>
                <w:szCs w:val="20"/>
              </w:rPr>
              <w:t>Removed in v1.0.1 — redundant; &lt;</w:t>
            </w:r>
            <w:proofErr w:type="spellStart"/>
            <w:r>
              <w:rPr>
                <w:color w:val="1A1A2E"/>
                <w:sz w:val="20"/>
                <w:szCs w:val="20"/>
              </w:rPr>
              <w:t>all_urls</w:t>
            </w:r>
            <w:proofErr w:type="spellEnd"/>
            <w:r>
              <w:rPr>
                <w:color w:val="1A1A2E"/>
                <w:sz w:val="20"/>
                <w:szCs w:val="20"/>
              </w:rPr>
              <w:t>&gt; host permission already provides equivalent tab access.</w:t>
            </w:r>
          </w:p>
        </w:tc>
      </w:tr>
      <w:tr w:rsidR="00922998" w14:paraId="258FE06A" w14:textId="77777777">
        <w:tblPrEx>
          <w:tblCellMar>
            <w:top w:w="0" w:type="dxa"/>
            <w:bottom w:w="0" w:type="dxa"/>
          </w:tblCellMar>
        </w:tblPrEx>
        <w:tc>
          <w:tcPr>
            <w:tcW w:w="20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66" w14:textId="77777777" w:rsidR="00922998" w:rsidRDefault="00000000">
            <w:r>
              <w:rPr>
                <w:color w:val="1A1A2E"/>
                <w:sz w:val="20"/>
                <w:szCs w:val="20"/>
              </w:rPr>
              <w:t>scripting</w:t>
            </w:r>
          </w:p>
        </w:tc>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67" w14:textId="77777777" w:rsidR="00922998" w:rsidRDefault="00000000">
            <w:r>
              <w:rPr>
                <w:color w:val="1A1A2E"/>
                <w:sz w:val="20"/>
                <w:szCs w:val="20"/>
              </w:rPr>
              <w:t>REMOVED</w:t>
            </w:r>
          </w:p>
        </w:tc>
        <w:tc>
          <w:tcPr>
            <w:tcW w:w="18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68" w14:textId="77777777" w:rsidR="00922998" w:rsidRDefault="00000000">
            <w:r>
              <w:rPr>
                <w:color w:val="1A1A2E"/>
                <w:sz w:val="20"/>
                <w:szCs w:val="20"/>
              </w:rPr>
              <w:t>Not used</w:t>
            </w:r>
          </w:p>
        </w:tc>
        <w:tc>
          <w:tcPr>
            <w:tcW w:w="41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69" w14:textId="77777777" w:rsidR="00922998" w:rsidRDefault="00000000">
            <w:r>
              <w:rPr>
                <w:color w:val="1A1A2E"/>
                <w:sz w:val="20"/>
                <w:szCs w:val="20"/>
              </w:rPr>
              <w:t xml:space="preserve">Removed in v1.0.1 — content script is injected via static manifest declaration, not via </w:t>
            </w:r>
            <w:proofErr w:type="spellStart"/>
            <w:r>
              <w:rPr>
                <w:color w:val="1A1A2E"/>
                <w:sz w:val="20"/>
                <w:szCs w:val="20"/>
              </w:rPr>
              <w:t>chrome.scripting.executeScript</w:t>
            </w:r>
            <w:proofErr w:type="spellEnd"/>
            <w:r>
              <w:rPr>
                <w:color w:val="1A1A2E"/>
                <w:sz w:val="20"/>
                <w:szCs w:val="20"/>
              </w:rPr>
              <w:t>().</w:t>
            </w:r>
          </w:p>
        </w:tc>
      </w:tr>
      <w:tr w:rsidR="00922998" w14:paraId="258FE06F" w14:textId="77777777">
        <w:tblPrEx>
          <w:tblCellMar>
            <w:top w:w="0" w:type="dxa"/>
            <w:bottom w:w="0" w:type="dxa"/>
          </w:tblCellMar>
        </w:tblPrEx>
        <w:tc>
          <w:tcPr>
            <w:tcW w:w="20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6B" w14:textId="77777777" w:rsidR="00922998" w:rsidRDefault="00000000">
            <w:r>
              <w:rPr>
                <w:color w:val="1A1A2E"/>
                <w:sz w:val="20"/>
                <w:szCs w:val="20"/>
              </w:rPr>
              <w:t>storage</w:t>
            </w:r>
          </w:p>
        </w:tc>
        <w:tc>
          <w:tcPr>
            <w:tcW w:w="1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6C" w14:textId="77777777" w:rsidR="00922998" w:rsidRDefault="00000000">
            <w:r>
              <w:rPr>
                <w:color w:val="1A1A2E"/>
                <w:sz w:val="20"/>
                <w:szCs w:val="20"/>
              </w:rPr>
              <w:t>REMOVED</w:t>
            </w:r>
          </w:p>
        </w:tc>
        <w:tc>
          <w:tcPr>
            <w:tcW w:w="1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6D" w14:textId="77777777" w:rsidR="00922998" w:rsidRDefault="00000000">
            <w:r>
              <w:rPr>
                <w:color w:val="1A1A2E"/>
                <w:sz w:val="20"/>
                <w:szCs w:val="20"/>
              </w:rPr>
              <w:t>Not used</w:t>
            </w:r>
          </w:p>
        </w:tc>
        <w:tc>
          <w:tcPr>
            <w:tcW w:w="41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6E" w14:textId="77777777" w:rsidR="00922998" w:rsidRDefault="00000000">
            <w:r>
              <w:rPr>
                <w:color w:val="1A1A2E"/>
                <w:sz w:val="20"/>
                <w:szCs w:val="20"/>
              </w:rPr>
              <w:t xml:space="preserve">Removed in v1.0.2 — all state (framework choice, recorded actions, version cache) is held in an in-memory JS object in the service worker. </w:t>
            </w:r>
            <w:proofErr w:type="spellStart"/>
            <w:r>
              <w:rPr>
                <w:color w:val="1A1A2E"/>
                <w:sz w:val="20"/>
                <w:szCs w:val="20"/>
              </w:rPr>
              <w:t>chrome.storage</w:t>
            </w:r>
            <w:proofErr w:type="spellEnd"/>
            <w:r>
              <w:rPr>
                <w:color w:val="1A1A2E"/>
                <w:sz w:val="20"/>
                <w:szCs w:val="20"/>
              </w:rPr>
              <w:t xml:space="preserve"> API is never called.</w:t>
            </w:r>
          </w:p>
        </w:tc>
      </w:tr>
    </w:tbl>
    <w:p w14:paraId="258FE070" w14:textId="77777777" w:rsidR="00922998" w:rsidRDefault="00922998">
      <w:pPr>
        <w:spacing w:before="240"/>
      </w:pPr>
    </w:p>
    <w:p w14:paraId="258FE071" w14:textId="77777777" w:rsidR="00922998" w:rsidRDefault="00000000">
      <w:pPr>
        <w:pStyle w:val="Heading2"/>
      </w:pPr>
      <w:r>
        <w:t>2.1 Why storage Permission Was Removed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2998" w14:paraId="258FE073" w14:textId="77777777">
        <w:tblPrEx>
          <w:tblCellMar>
            <w:top w:w="0" w:type="dxa"/>
            <w:bottom w:w="0" w:type="dxa"/>
          </w:tblCellMar>
        </w:tblPrEx>
        <w:tc>
          <w:tcPr>
            <w:tcW w:w="9360" w:type="dxa"/>
            <w:tcBorders>
              <w:top w:val="single" w:sz="2" w:space="0" w:color="F59E0B"/>
              <w:left w:val="single" w:sz="16" w:space="0" w:color="F59E0B"/>
              <w:bottom w:val="single" w:sz="2" w:space="0" w:color="F59E0B"/>
              <w:right w:val="single" w:sz="2" w:space="0" w:color="F59E0B"/>
            </w:tcBorders>
            <w:shd w:val="clear" w:color="auto" w:fill="FFF8E7"/>
            <w:tcMar>
              <w:top w:w="120" w:type="dxa"/>
              <w:left w:w="200" w:type="dxa"/>
              <w:bottom w:w="120" w:type="dxa"/>
              <w:right w:w="200" w:type="dxa"/>
            </w:tcMar>
          </w:tcPr>
          <w:p w14:paraId="258FE072" w14:textId="77777777" w:rsidR="00922998" w:rsidRDefault="00000000">
            <w:r>
              <w:rPr>
                <w:color w:val="1A1A2E"/>
                <w:sz w:val="20"/>
                <w:szCs w:val="20"/>
              </w:rPr>
              <w:t xml:space="preserve">Important clarification: Although user preferences (framework, complexity level, class name) and fetched version numbers appear to persist during a session, they are stored exclusively in a plain JavaScript object in the background service worker's memory — NOT in </w:t>
            </w:r>
            <w:proofErr w:type="spellStart"/>
            <w:r>
              <w:rPr>
                <w:color w:val="1A1A2E"/>
                <w:sz w:val="20"/>
                <w:szCs w:val="20"/>
              </w:rPr>
              <w:t>chrome.storage</w:t>
            </w:r>
            <w:proofErr w:type="spellEnd"/>
            <w:r>
              <w:rPr>
                <w:color w:val="1A1A2E"/>
                <w:sz w:val="20"/>
                <w:szCs w:val="20"/>
              </w:rPr>
              <w:t xml:space="preserve">. This means all preferences reset when the extension service worker is terminated (e.g., when Chrome restarts). The </w:t>
            </w:r>
            <w:proofErr w:type="spellStart"/>
            <w:r>
              <w:rPr>
                <w:color w:val="1A1A2E"/>
                <w:sz w:val="20"/>
                <w:szCs w:val="20"/>
              </w:rPr>
              <w:t>chrome.storage</w:t>
            </w:r>
            <w:proofErr w:type="spellEnd"/>
            <w:r>
              <w:rPr>
                <w:color w:val="1A1A2E"/>
                <w:sz w:val="20"/>
                <w:szCs w:val="20"/>
              </w:rPr>
              <w:t xml:space="preserve"> API is never called anywhere in the codebase, making the storage permission unnecessary.</w:t>
            </w:r>
          </w:p>
        </w:tc>
      </w:tr>
    </w:tbl>
    <w:p w14:paraId="258FE074" w14:textId="77777777" w:rsidR="00922998" w:rsidRDefault="00922998">
      <w:pPr>
        <w:spacing w:before="160"/>
      </w:pPr>
    </w:p>
    <w:p w14:paraId="258FE075" w14:textId="77777777" w:rsidR="00922998" w:rsidRDefault="00000000">
      <w:pPr>
        <w:pStyle w:val="Heading2"/>
      </w:pPr>
      <w:r>
        <w:t xml:space="preserve">2.2 Why </w:t>
      </w:r>
      <w:proofErr w:type="spellStart"/>
      <w:r>
        <w:t>activeTab</w:t>
      </w:r>
      <w:proofErr w:type="spellEnd"/>
      <w:r>
        <w:t xml:space="preserve"> Permission Was Removed</w:t>
      </w:r>
    </w:p>
    <w:p w14:paraId="258FE076" w14:textId="77777777" w:rsidR="00922998" w:rsidRDefault="00000000">
      <w:pPr>
        <w:spacing w:before="80" w:after="100"/>
      </w:pPr>
      <w:r>
        <w:rPr>
          <w:color w:val="555555"/>
        </w:rPr>
        <w:t xml:space="preserve">The </w:t>
      </w:r>
      <w:proofErr w:type="spellStart"/>
      <w:r>
        <w:rPr>
          <w:color w:val="555555"/>
        </w:rPr>
        <w:t>activeTab</w:t>
      </w:r>
      <w:proofErr w:type="spellEnd"/>
      <w:r>
        <w:rPr>
          <w:color w:val="555555"/>
        </w:rPr>
        <w:t xml:space="preserve"> permission grants temporary access to the current tab when the user interacts with the extension. However, since the extension already declares the &lt;</w:t>
      </w:r>
      <w:proofErr w:type="spellStart"/>
      <w:r>
        <w:rPr>
          <w:color w:val="555555"/>
        </w:rPr>
        <w:t>all_urls</w:t>
      </w:r>
      <w:proofErr w:type="spellEnd"/>
      <w:r>
        <w:rPr>
          <w:color w:val="555555"/>
        </w:rPr>
        <w:t xml:space="preserve">&gt; host permission (required for the content script to run on any site), </w:t>
      </w:r>
      <w:proofErr w:type="spellStart"/>
      <w:r>
        <w:rPr>
          <w:color w:val="555555"/>
        </w:rPr>
        <w:t>activeTab</w:t>
      </w:r>
      <w:proofErr w:type="spellEnd"/>
      <w:r>
        <w:rPr>
          <w:color w:val="555555"/>
        </w:rPr>
        <w:t xml:space="preserve"> is fully redundant. Requesting both would be requesting the same capability twice, which violates the narrowest permissions principle.</w:t>
      </w:r>
    </w:p>
    <w:p w14:paraId="258FE077" w14:textId="77777777" w:rsidR="00922998" w:rsidRDefault="00922998">
      <w:pPr>
        <w:spacing w:before="80"/>
      </w:pPr>
    </w:p>
    <w:p w14:paraId="258FE078" w14:textId="77777777" w:rsidR="00922998" w:rsidRDefault="00000000">
      <w:pPr>
        <w:pStyle w:val="Heading2"/>
      </w:pPr>
      <w:r>
        <w:t>2.3 Why scripting Permission Was Removed</w:t>
      </w:r>
    </w:p>
    <w:p w14:paraId="258FE079" w14:textId="77777777" w:rsidR="00922998" w:rsidRDefault="00000000">
      <w:pPr>
        <w:spacing w:before="80" w:after="100"/>
      </w:pPr>
      <w:r>
        <w:rPr>
          <w:color w:val="555555"/>
        </w:rPr>
        <w:t xml:space="preserve">The scripting permission is required only when an extension uses </w:t>
      </w:r>
      <w:proofErr w:type="spellStart"/>
      <w:r>
        <w:rPr>
          <w:color w:val="555555"/>
        </w:rPr>
        <w:t>chrome.scripting.executeScript</w:t>
      </w:r>
      <w:proofErr w:type="spellEnd"/>
      <w:r>
        <w:rPr>
          <w:color w:val="555555"/>
        </w:rPr>
        <w:t xml:space="preserve">() or </w:t>
      </w:r>
      <w:proofErr w:type="spellStart"/>
      <w:r>
        <w:rPr>
          <w:color w:val="555555"/>
        </w:rPr>
        <w:t>chrome.scripting.insertCSS</w:t>
      </w:r>
      <w:proofErr w:type="spellEnd"/>
      <w:r>
        <w:rPr>
          <w:color w:val="555555"/>
        </w:rPr>
        <w:t xml:space="preserve">() to programmatically inject code into a page at runtime. This extension does not use those APIs. The content script (scripts/content.js) is instead injected automatically via the static </w:t>
      </w:r>
      <w:proofErr w:type="spellStart"/>
      <w:r>
        <w:rPr>
          <w:color w:val="555555"/>
        </w:rPr>
        <w:t>content_scripts</w:t>
      </w:r>
      <w:proofErr w:type="spellEnd"/>
      <w:r>
        <w:rPr>
          <w:color w:val="555555"/>
        </w:rPr>
        <w:t xml:space="preserve"> declaration in </w:t>
      </w:r>
      <w:proofErr w:type="spellStart"/>
      <w:r>
        <w:rPr>
          <w:color w:val="555555"/>
        </w:rPr>
        <w:t>manifest.json</w:t>
      </w:r>
      <w:proofErr w:type="spellEnd"/>
      <w:r>
        <w:rPr>
          <w:color w:val="555555"/>
        </w:rPr>
        <w:t>, which requires no additional permission beyond the host permission.</w:t>
      </w:r>
    </w:p>
    <w:p w14:paraId="258FE07A" w14:textId="77777777" w:rsidR="00922998" w:rsidRDefault="00922998">
      <w:pPr>
        <w:spacing w:before="120"/>
      </w:pPr>
    </w:p>
    <w:p w14:paraId="258FE07B" w14:textId="77777777" w:rsidR="00922998" w:rsidRDefault="00000000">
      <w:pPr>
        <w:pStyle w:val="Heading1"/>
        <w:pBdr>
          <w:bottom w:val="single" w:sz="4" w:space="4" w:color="1A56A0"/>
        </w:pBdr>
      </w:pPr>
      <w:r>
        <w:t>3. User Activity Data — What We Capture and Why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2998" w14:paraId="258FE07D" w14:textId="77777777">
        <w:tblPrEx>
          <w:tblCellMar>
            <w:top w:w="0" w:type="dxa"/>
            <w:bottom w:w="0" w:type="dxa"/>
          </w:tblCellMar>
        </w:tblPrEx>
        <w:tc>
          <w:tcPr>
            <w:tcW w:w="9360" w:type="dxa"/>
            <w:tcBorders>
              <w:top w:val="single" w:sz="2" w:space="0" w:color="F59E0B"/>
              <w:left w:val="single" w:sz="16" w:space="0" w:color="F59E0B"/>
              <w:bottom w:val="single" w:sz="2" w:space="0" w:color="F59E0B"/>
              <w:right w:val="single" w:sz="2" w:space="0" w:color="F59E0B"/>
            </w:tcBorders>
            <w:shd w:val="clear" w:color="auto" w:fill="FFF8E7"/>
            <w:tcMar>
              <w:top w:w="120" w:type="dxa"/>
              <w:left w:w="200" w:type="dxa"/>
              <w:bottom w:w="120" w:type="dxa"/>
              <w:right w:w="200" w:type="dxa"/>
            </w:tcMar>
          </w:tcPr>
          <w:p w14:paraId="258FE07C" w14:textId="77777777" w:rsidR="00922998" w:rsidRDefault="00000000">
            <w:r>
              <w:rPr>
                <w:color w:val="1A1A2E"/>
                <w:sz w:val="20"/>
                <w:szCs w:val="20"/>
              </w:rPr>
              <w:t>⚠  Disclosure: This extension captures user activity (clicks, inputs, selections) during recording sessions. This is the core product feature — used exclusively to generate the user's own test script. No activity data is transmitted to any server, stored persistently, or used for any secondary purpose.</w:t>
            </w:r>
          </w:p>
        </w:tc>
      </w:tr>
    </w:tbl>
    <w:p w14:paraId="258FE07E" w14:textId="77777777" w:rsidR="00922998" w:rsidRDefault="00922998">
      <w:pPr>
        <w:spacing w:before="160"/>
      </w:pPr>
    </w:p>
    <w:p w14:paraId="258FE07F" w14:textId="77777777" w:rsidR="00922998" w:rsidRDefault="00000000">
      <w:pPr>
        <w:pStyle w:val="Heading2"/>
      </w:pPr>
      <w:r>
        <w:lastRenderedPageBreak/>
        <w:t>3.1 What Is Captured During a Recording Session</w:t>
      </w:r>
    </w:p>
    <w:p w14:paraId="258FE080" w14:textId="77777777" w:rsidR="00922998" w:rsidRDefault="00000000">
      <w:pPr>
        <w:spacing w:before="80" w:after="100"/>
      </w:pPr>
      <w:r>
        <w:rPr>
          <w:color w:val="555555"/>
        </w:rPr>
        <w:t>When a user manually clicks Start Recording, the extension captures the following interactions on the page under test:</w:t>
      </w:r>
    </w:p>
    <w:p w14:paraId="258FE081" w14:textId="77777777" w:rsidR="00922998" w:rsidRDefault="00000000">
      <w:pPr>
        <w:pStyle w:val="ListParagraph"/>
        <w:numPr>
          <w:ilvl w:val="0"/>
          <w:numId w:val="2"/>
        </w:numPr>
        <w:spacing w:before="60" w:after="60"/>
      </w:pPr>
      <w:r>
        <w:rPr>
          <w:color w:val="555555"/>
        </w:rPr>
        <w:t>Mouse click events — element clicked and its DOM locator (id, CSS selector, aria-label, data-</w:t>
      </w:r>
      <w:proofErr w:type="spellStart"/>
      <w:r>
        <w:rPr>
          <w:color w:val="555555"/>
        </w:rPr>
        <w:t>testid</w:t>
      </w:r>
      <w:proofErr w:type="spellEnd"/>
      <w:r>
        <w:rPr>
          <w:color w:val="555555"/>
        </w:rPr>
        <w:t>, name, placeholder, or XPath)</w:t>
      </w:r>
    </w:p>
    <w:p w14:paraId="258FE082" w14:textId="77777777" w:rsidR="00922998" w:rsidRDefault="00000000">
      <w:pPr>
        <w:pStyle w:val="ListParagraph"/>
        <w:numPr>
          <w:ilvl w:val="0"/>
          <w:numId w:val="2"/>
        </w:numPr>
        <w:spacing w:before="60" w:after="60"/>
      </w:pPr>
      <w:r>
        <w:rPr>
          <w:color w:val="555555"/>
        </w:rPr>
        <w:t xml:space="preserve">Text input keystrokes — characters typed into text, email, number, search, and </w:t>
      </w:r>
      <w:proofErr w:type="spellStart"/>
      <w:r>
        <w:rPr>
          <w:color w:val="555555"/>
        </w:rPr>
        <w:t>textarea</w:t>
      </w:r>
      <w:proofErr w:type="spellEnd"/>
      <w:r>
        <w:rPr>
          <w:color w:val="555555"/>
        </w:rPr>
        <w:t xml:space="preserve"> fields</w:t>
      </w:r>
    </w:p>
    <w:p w14:paraId="258FE083" w14:textId="77777777" w:rsidR="00922998" w:rsidRDefault="00000000">
      <w:pPr>
        <w:pStyle w:val="ListParagraph"/>
        <w:numPr>
          <w:ilvl w:val="0"/>
          <w:numId w:val="2"/>
        </w:numPr>
        <w:spacing w:before="60" w:after="60"/>
      </w:pPr>
      <w:r>
        <w:rPr>
          <w:color w:val="555555"/>
        </w:rPr>
        <w:t>Dropdown selections — option selected in &lt;select&gt; elements</w:t>
      </w:r>
    </w:p>
    <w:p w14:paraId="258FE084" w14:textId="77777777" w:rsidR="00922998" w:rsidRDefault="00000000">
      <w:pPr>
        <w:pStyle w:val="ListParagraph"/>
        <w:numPr>
          <w:ilvl w:val="0"/>
          <w:numId w:val="2"/>
        </w:numPr>
        <w:spacing w:before="60" w:after="60"/>
      </w:pPr>
      <w:r>
        <w:rPr>
          <w:color w:val="555555"/>
        </w:rPr>
        <w:t>Checkbox and radio button state changes</w:t>
      </w:r>
    </w:p>
    <w:p w14:paraId="258FE085" w14:textId="77777777" w:rsidR="00922998" w:rsidRDefault="00000000">
      <w:pPr>
        <w:pStyle w:val="ListParagraph"/>
        <w:numPr>
          <w:ilvl w:val="0"/>
          <w:numId w:val="2"/>
        </w:numPr>
        <w:spacing w:before="60" w:after="60"/>
      </w:pPr>
      <w:r>
        <w:rPr>
          <w:color w:val="555555"/>
        </w:rPr>
        <w:t>Enter key presses in form input contexts</w:t>
      </w:r>
    </w:p>
    <w:p w14:paraId="258FE086" w14:textId="77777777" w:rsidR="00922998" w:rsidRDefault="00000000">
      <w:pPr>
        <w:pStyle w:val="ListParagraph"/>
        <w:numPr>
          <w:ilvl w:val="0"/>
          <w:numId w:val="2"/>
        </w:numPr>
        <w:spacing w:before="60" w:after="60"/>
      </w:pPr>
      <w:r>
        <w:rPr>
          <w:color w:val="555555"/>
        </w:rPr>
        <w:t>Page URL at the start of recording — recorded as the initial navigate() action</w:t>
      </w:r>
    </w:p>
    <w:p w14:paraId="258FE087" w14:textId="77777777" w:rsidR="00922998" w:rsidRDefault="00922998">
      <w:pPr>
        <w:spacing w:before="80"/>
      </w:pPr>
    </w:p>
    <w:p w14:paraId="258FE088" w14:textId="77777777" w:rsidR="00922998" w:rsidRDefault="00000000">
      <w:pPr>
        <w:pStyle w:val="Heading2"/>
      </w:pPr>
      <w:r>
        <w:t>3.2 What Is Explicitly NOT Captured</w:t>
      </w:r>
    </w:p>
    <w:p w14:paraId="258FE089" w14:textId="77777777" w:rsidR="00922998" w:rsidRDefault="00000000">
      <w:pPr>
        <w:pStyle w:val="ListParagraph"/>
        <w:numPr>
          <w:ilvl w:val="0"/>
          <w:numId w:val="2"/>
        </w:numPr>
        <w:spacing w:before="60" w:after="60"/>
      </w:pPr>
      <w:r>
        <w:rPr>
          <w:color w:val="555555"/>
        </w:rPr>
        <w:t>Password field values — automatically masked as *** and never stored or transmitted</w:t>
      </w:r>
    </w:p>
    <w:p w14:paraId="258FE08A" w14:textId="77777777" w:rsidR="00922998" w:rsidRDefault="00000000">
      <w:pPr>
        <w:pStyle w:val="ListParagraph"/>
        <w:numPr>
          <w:ilvl w:val="0"/>
          <w:numId w:val="2"/>
        </w:numPr>
        <w:spacing w:before="60" w:after="60"/>
      </w:pPr>
      <w:r>
        <w:rPr>
          <w:color w:val="555555"/>
        </w:rPr>
        <w:t>Mouse position or scroll position</w:t>
      </w:r>
    </w:p>
    <w:p w14:paraId="258FE08B" w14:textId="77777777" w:rsidR="00922998" w:rsidRDefault="00000000">
      <w:pPr>
        <w:pStyle w:val="ListParagraph"/>
        <w:numPr>
          <w:ilvl w:val="0"/>
          <w:numId w:val="2"/>
        </w:numPr>
        <w:spacing w:before="60" w:after="60"/>
      </w:pPr>
      <w:r>
        <w:rPr>
          <w:color w:val="555555"/>
        </w:rPr>
        <w:t>Keyboard shortcuts or global hotkeys</w:t>
      </w:r>
    </w:p>
    <w:p w14:paraId="258FE08C" w14:textId="77777777" w:rsidR="00922998" w:rsidRDefault="00000000">
      <w:pPr>
        <w:pStyle w:val="ListParagraph"/>
        <w:numPr>
          <w:ilvl w:val="0"/>
          <w:numId w:val="2"/>
        </w:numPr>
        <w:spacing w:before="60" w:after="60"/>
      </w:pPr>
      <w:r>
        <w:rPr>
          <w:color w:val="555555"/>
        </w:rPr>
        <w:t>Any interactions outside of an active recording session</w:t>
      </w:r>
    </w:p>
    <w:p w14:paraId="258FE08D" w14:textId="77777777" w:rsidR="00922998" w:rsidRDefault="00000000">
      <w:pPr>
        <w:pStyle w:val="ListParagraph"/>
        <w:numPr>
          <w:ilvl w:val="0"/>
          <w:numId w:val="2"/>
        </w:numPr>
        <w:spacing w:before="60" w:after="60"/>
      </w:pPr>
      <w:r>
        <w:rPr>
          <w:color w:val="555555"/>
        </w:rPr>
        <w:t>Data from any browser tab other than the one being recorded</w:t>
      </w:r>
    </w:p>
    <w:p w14:paraId="258FE08E" w14:textId="77777777" w:rsidR="00922998" w:rsidRDefault="00000000">
      <w:pPr>
        <w:pStyle w:val="ListParagraph"/>
        <w:numPr>
          <w:ilvl w:val="0"/>
          <w:numId w:val="2"/>
        </w:numPr>
        <w:spacing w:before="60" w:after="60"/>
      </w:pPr>
      <w:r>
        <w:rPr>
          <w:color w:val="555555"/>
        </w:rPr>
        <w:t>Browser history, bookmarks, cookies, or cached data</w:t>
      </w:r>
    </w:p>
    <w:p w14:paraId="258FE08F" w14:textId="77777777" w:rsidR="00922998" w:rsidRDefault="00922998">
      <w:pPr>
        <w:spacing w:before="80"/>
      </w:pPr>
    </w:p>
    <w:p w14:paraId="258FE090" w14:textId="77777777" w:rsidR="00922998" w:rsidRDefault="00000000">
      <w:pPr>
        <w:pStyle w:val="Heading2"/>
      </w:pPr>
      <w:r>
        <w:t>3.3 Data Processing Pipeline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5200"/>
        <w:gridCol w:w="2960"/>
      </w:tblGrid>
      <w:tr w:rsidR="00922998" w14:paraId="258FE094"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91" w14:textId="77777777" w:rsidR="00922998" w:rsidRDefault="00000000">
            <w:r>
              <w:rPr>
                <w:b/>
                <w:bCs/>
                <w:color w:val="FFFFFF"/>
                <w:sz w:val="20"/>
                <w:szCs w:val="20"/>
              </w:rPr>
              <w:t>Step</w:t>
            </w:r>
          </w:p>
        </w:tc>
        <w:tc>
          <w:tcPr>
            <w:tcW w:w="52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92" w14:textId="77777777" w:rsidR="00922998" w:rsidRDefault="00000000">
            <w:r>
              <w:rPr>
                <w:b/>
                <w:bCs/>
                <w:color w:val="FFFFFF"/>
                <w:sz w:val="20"/>
                <w:szCs w:val="20"/>
              </w:rPr>
              <w:t>What Happens</w:t>
            </w:r>
          </w:p>
        </w:tc>
        <w:tc>
          <w:tcPr>
            <w:tcW w:w="29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93" w14:textId="77777777" w:rsidR="00922998" w:rsidRDefault="00000000">
            <w:r>
              <w:rPr>
                <w:b/>
                <w:bCs/>
                <w:color w:val="FFFFFF"/>
                <w:sz w:val="20"/>
                <w:szCs w:val="20"/>
              </w:rPr>
              <w:t>Location</w:t>
            </w:r>
          </w:p>
        </w:tc>
      </w:tr>
      <w:tr w:rsidR="00922998" w14:paraId="258FE098"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95" w14:textId="77777777" w:rsidR="00922998" w:rsidRDefault="00000000">
            <w:r>
              <w:rPr>
                <w:color w:val="1A1A2E"/>
                <w:sz w:val="20"/>
                <w:szCs w:val="20"/>
              </w:rPr>
              <w:t>1. Capture</w:t>
            </w:r>
          </w:p>
        </w:tc>
        <w:tc>
          <w:tcPr>
            <w:tcW w:w="5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96" w14:textId="77777777" w:rsidR="00922998" w:rsidRDefault="00000000">
            <w:r>
              <w:rPr>
                <w:color w:val="1A1A2E"/>
                <w:sz w:val="20"/>
                <w:szCs w:val="20"/>
              </w:rPr>
              <w:t>DOM event listeners in content.js detect user interactions and record the element locator and action type</w:t>
            </w:r>
          </w:p>
        </w:tc>
        <w:tc>
          <w:tcPr>
            <w:tcW w:w="29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97" w14:textId="77777777" w:rsidR="00922998" w:rsidRDefault="00000000">
            <w:r>
              <w:rPr>
                <w:color w:val="1A1A2E"/>
                <w:sz w:val="20"/>
                <w:szCs w:val="20"/>
              </w:rPr>
              <w:t>Browser tab (content script)</w:t>
            </w:r>
          </w:p>
        </w:tc>
      </w:tr>
      <w:tr w:rsidR="00922998" w14:paraId="258FE09C"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99" w14:textId="77777777" w:rsidR="00922998" w:rsidRDefault="00000000">
            <w:r>
              <w:rPr>
                <w:color w:val="1A1A2E"/>
                <w:sz w:val="20"/>
                <w:szCs w:val="20"/>
              </w:rPr>
              <w:t>2. Transfer</w:t>
            </w:r>
          </w:p>
        </w:tc>
        <w:tc>
          <w:tcPr>
            <w:tcW w:w="5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9A" w14:textId="77777777" w:rsidR="00922998" w:rsidRDefault="00000000">
            <w:r>
              <w:rPr>
                <w:color w:val="1A1A2E"/>
                <w:sz w:val="20"/>
                <w:szCs w:val="20"/>
              </w:rPr>
              <w:t>Captured actions are sent via Chrome runtime messaging API to the background service worker</w:t>
            </w:r>
          </w:p>
        </w:tc>
        <w:tc>
          <w:tcPr>
            <w:tcW w:w="2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9B" w14:textId="77777777" w:rsidR="00922998" w:rsidRDefault="00000000">
            <w:r>
              <w:rPr>
                <w:color w:val="1A1A2E"/>
                <w:sz w:val="20"/>
                <w:szCs w:val="20"/>
              </w:rPr>
              <w:t>Local browser runtime only</w:t>
            </w:r>
          </w:p>
        </w:tc>
      </w:tr>
      <w:tr w:rsidR="00922998" w14:paraId="258FE0A0"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9D" w14:textId="77777777" w:rsidR="00922998" w:rsidRDefault="00000000">
            <w:r>
              <w:rPr>
                <w:color w:val="1A1A2E"/>
                <w:sz w:val="20"/>
                <w:szCs w:val="20"/>
              </w:rPr>
              <w:t>3. Store</w:t>
            </w:r>
          </w:p>
        </w:tc>
        <w:tc>
          <w:tcPr>
            <w:tcW w:w="5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9E" w14:textId="77777777" w:rsidR="00922998" w:rsidRDefault="00000000">
            <w:r>
              <w:rPr>
                <w:color w:val="1A1A2E"/>
                <w:sz w:val="20"/>
                <w:szCs w:val="20"/>
              </w:rPr>
              <w:t>Actions are held in an in-memory JS object for the duration of the recording session</w:t>
            </w:r>
          </w:p>
        </w:tc>
        <w:tc>
          <w:tcPr>
            <w:tcW w:w="29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9F" w14:textId="77777777" w:rsidR="00922998" w:rsidRDefault="00000000">
            <w:r>
              <w:rPr>
                <w:color w:val="1A1A2E"/>
                <w:sz w:val="20"/>
                <w:szCs w:val="20"/>
              </w:rPr>
              <w:t>RAM only — never written to disk</w:t>
            </w:r>
          </w:p>
        </w:tc>
      </w:tr>
      <w:tr w:rsidR="00922998" w14:paraId="258FE0A4"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A1" w14:textId="77777777" w:rsidR="00922998" w:rsidRDefault="00000000">
            <w:r>
              <w:rPr>
                <w:color w:val="1A1A2E"/>
                <w:sz w:val="20"/>
                <w:szCs w:val="20"/>
              </w:rPr>
              <w:t>4. Generate</w:t>
            </w:r>
          </w:p>
        </w:tc>
        <w:tc>
          <w:tcPr>
            <w:tcW w:w="5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A2" w14:textId="77777777" w:rsidR="00922998" w:rsidRDefault="00000000">
            <w:r>
              <w:rPr>
                <w:color w:val="1A1A2E"/>
                <w:sz w:val="20"/>
                <w:szCs w:val="20"/>
              </w:rPr>
              <w:t>When recording stops, the in-memory action list is passed to the script generator</w:t>
            </w:r>
          </w:p>
        </w:tc>
        <w:tc>
          <w:tcPr>
            <w:tcW w:w="2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A3" w14:textId="77777777" w:rsidR="00922998" w:rsidRDefault="00000000">
            <w:r>
              <w:rPr>
                <w:color w:val="1A1A2E"/>
                <w:sz w:val="20"/>
                <w:szCs w:val="20"/>
              </w:rPr>
              <w:t>Local browser only</w:t>
            </w:r>
          </w:p>
        </w:tc>
      </w:tr>
      <w:tr w:rsidR="00922998" w14:paraId="258FE0A8"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A5" w14:textId="77777777" w:rsidR="00922998" w:rsidRDefault="00000000">
            <w:r>
              <w:rPr>
                <w:color w:val="1A1A2E"/>
                <w:sz w:val="20"/>
                <w:szCs w:val="20"/>
              </w:rPr>
              <w:t>5. Download</w:t>
            </w:r>
          </w:p>
        </w:tc>
        <w:tc>
          <w:tcPr>
            <w:tcW w:w="5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A6" w14:textId="77777777" w:rsidR="00922998" w:rsidRDefault="00000000">
            <w:r>
              <w:rPr>
                <w:color w:val="1A1A2E"/>
                <w:sz w:val="20"/>
                <w:szCs w:val="20"/>
              </w:rPr>
              <w:t>The generated script is saved to the user's local device via the browser download API</w:t>
            </w:r>
          </w:p>
        </w:tc>
        <w:tc>
          <w:tcPr>
            <w:tcW w:w="29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A7" w14:textId="77777777" w:rsidR="00922998" w:rsidRDefault="00000000">
            <w:r>
              <w:rPr>
                <w:color w:val="1A1A2E"/>
                <w:sz w:val="20"/>
                <w:szCs w:val="20"/>
              </w:rPr>
              <w:t>User's local device</w:t>
            </w:r>
          </w:p>
        </w:tc>
      </w:tr>
      <w:tr w:rsidR="00922998" w14:paraId="258FE0AC" w14:textId="77777777">
        <w:tblPrEx>
          <w:tblCellMar>
            <w:top w:w="0" w:type="dxa"/>
            <w:bottom w:w="0" w:type="dxa"/>
          </w:tblCellMar>
        </w:tblPrEx>
        <w:tc>
          <w:tcPr>
            <w:tcW w:w="1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A9" w14:textId="77777777" w:rsidR="00922998" w:rsidRDefault="00000000">
            <w:r>
              <w:rPr>
                <w:color w:val="1A1A2E"/>
                <w:sz w:val="20"/>
                <w:szCs w:val="20"/>
              </w:rPr>
              <w:t>6. Discard</w:t>
            </w:r>
          </w:p>
        </w:tc>
        <w:tc>
          <w:tcPr>
            <w:tcW w:w="5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AA" w14:textId="77777777" w:rsidR="00922998" w:rsidRDefault="00000000">
            <w:r>
              <w:rPr>
                <w:color w:val="1A1A2E"/>
                <w:sz w:val="20"/>
                <w:szCs w:val="20"/>
              </w:rPr>
              <w:t>All captured action data is cleared from memory after script generation or when the service worker terminates</w:t>
            </w:r>
          </w:p>
        </w:tc>
        <w:tc>
          <w:tcPr>
            <w:tcW w:w="29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AB" w14:textId="77777777" w:rsidR="00922998" w:rsidRDefault="00000000">
            <w:r>
              <w:rPr>
                <w:color w:val="1A1A2E"/>
                <w:sz w:val="20"/>
                <w:szCs w:val="20"/>
              </w:rPr>
              <w:t>Permanently deleted from RAM</w:t>
            </w:r>
          </w:p>
        </w:tc>
      </w:tr>
    </w:tbl>
    <w:p w14:paraId="258FE0AD" w14:textId="77777777" w:rsidR="00922998" w:rsidRDefault="00922998">
      <w:pPr>
        <w:spacing w:before="200"/>
      </w:pPr>
    </w:p>
    <w:p w14:paraId="258FE0AE" w14:textId="77777777" w:rsidR="00922998" w:rsidRDefault="00000000">
      <w:pPr>
        <w:pStyle w:val="Heading2"/>
      </w:pPr>
      <w:r>
        <w:t>3.4 Explicit User Consent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2998" w14:paraId="258FE0B0" w14:textId="77777777">
        <w:tblPrEx>
          <w:tblCellMar>
            <w:top w:w="0" w:type="dxa"/>
            <w:bottom w:w="0" w:type="dxa"/>
          </w:tblCellMar>
        </w:tblPrEx>
        <w:tc>
          <w:tcPr>
            <w:tcW w:w="9360" w:type="dxa"/>
            <w:tcBorders>
              <w:top w:val="single" w:sz="2" w:space="0" w:color="16A34A"/>
              <w:left w:val="single" w:sz="16" w:space="0" w:color="16A34A"/>
              <w:bottom w:val="single" w:sz="2" w:space="0" w:color="16A34A"/>
              <w:right w:val="single" w:sz="2" w:space="0" w:color="16A34A"/>
            </w:tcBorders>
            <w:shd w:val="clear" w:color="auto" w:fill="F0FFF4"/>
            <w:tcMar>
              <w:top w:w="120" w:type="dxa"/>
              <w:left w:w="200" w:type="dxa"/>
              <w:bottom w:w="120" w:type="dxa"/>
              <w:right w:w="200" w:type="dxa"/>
            </w:tcMar>
          </w:tcPr>
          <w:p w14:paraId="258FE0AF" w14:textId="77777777" w:rsidR="00922998" w:rsidRDefault="00000000">
            <w:r>
              <w:rPr>
                <w:color w:val="1A1A2E"/>
                <w:sz w:val="20"/>
                <w:szCs w:val="20"/>
              </w:rPr>
              <w:t>✅  Recording never starts automatically. The user must manually click the "Start Recording" button in the extension popup. A visible REC badge is displayed on the active page throughout the entire session, providing continuous visual notice. The user fully controls when recording starts and stops.</w:t>
            </w:r>
          </w:p>
        </w:tc>
      </w:tr>
    </w:tbl>
    <w:p w14:paraId="258FE0B1" w14:textId="77777777" w:rsidR="00922998" w:rsidRDefault="00922998">
      <w:pPr>
        <w:spacing w:before="120"/>
      </w:pPr>
    </w:p>
    <w:p w14:paraId="258FE0B2" w14:textId="77777777" w:rsidR="00922998" w:rsidRDefault="00000000">
      <w:pPr>
        <w:pStyle w:val="Heading1"/>
        <w:pBdr>
          <w:bottom w:val="single" w:sz="4" w:space="4" w:color="1A56A0"/>
        </w:pBdr>
      </w:pPr>
      <w:r>
        <w:t>4. Data We Do Not Collect</w:t>
      </w:r>
    </w:p>
    <w:p w14:paraId="258FE0B3" w14:textId="77777777" w:rsidR="00922998" w:rsidRDefault="00000000">
      <w:pPr>
        <w:spacing w:before="80" w:after="100"/>
      </w:pPr>
      <w:r>
        <w:rPr>
          <w:color w:val="555555"/>
        </w:rPr>
        <w:t>The following categories of data are never collected, processed, stored externally, or transmitted:</w:t>
      </w:r>
    </w:p>
    <w:p w14:paraId="258FE0B4" w14:textId="77777777" w:rsidR="00922998" w:rsidRDefault="00000000">
      <w:pPr>
        <w:pStyle w:val="ListParagraph"/>
        <w:numPr>
          <w:ilvl w:val="0"/>
          <w:numId w:val="2"/>
        </w:numPr>
        <w:spacing w:before="60" w:after="60"/>
      </w:pPr>
      <w:r>
        <w:rPr>
          <w:color w:val="555555"/>
        </w:rPr>
        <w:t>Personal identification information (name, email, phone, address)</w:t>
      </w:r>
    </w:p>
    <w:p w14:paraId="258FE0B5" w14:textId="77777777" w:rsidR="00922998" w:rsidRDefault="00000000">
      <w:pPr>
        <w:pStyle w:val="ListParagraph"/>
        <w:numPr>
          <w:ilvl w:val="0"/>
          <w:numId w:val="2"/>
        </w:numPr>
        <w:spacing w:before="60" w:after="60"/>
      </w:pPr>
      <w:r>
        <w:rPr>
          <w:color w:val="555555"/>
        </w:rPr>
        <w:t>Authentication credentials (passwords are auto-masked as ***)</w:t>
      </w:r>
    </w:p>
    <w:p w14:paraId="258FE0B6" w14:textId="77777777" w:rsidR="00922998" w:rsidRDefault="00000000">
      <w:pPr>
        <w:pStyle w:val="ListParagraph"/>
        <w:numPr>
          <w:ilvl w:val="0"/>
          <w:numId w:val="2"/>
        </w:numPr>
        <w:spacing w:before="60" w:after="60"/>
      </w:pPr>
      <w:r>
        <w:rPr>
          <w:color w:val="555555"/>
        </w:rPr>
        <w:t>Financial or payment information</w:t>
      </w:r>
    </w:p>
    <w:p w14:paraId="258FE0B7" w14:textId="77777777" w:rsidR="00922998" w:rsidRDefault="00000000">
      <w:pPr>
        <w:pStyle w:val="ListParagraph"/>
        <w:numPr>
          <w:ilvl w:val="0"/>
          <w:numId w:val="2"/>
        </w:numPr>
        <w:spacing w:before="60" w:after="60"/>
      </w:pPr>
      <w:r>
        <w:rPr>
          <w:color w:val="555555"/>
        </w:rPr>
        <w:t>Health or demographic information</w:t>
      </w:r>
    </w:p>
    <w:p w14:paraId="258FE0B8" w14:textId="77777777" w:rsidR="00922998" w:rsidRDefault="00000000">
      <w:pPr>
        <w:pStyle w:val="ListParagraph"/>
        <w:numPr>
          <w:ilvl w:val="0"/>
          <w:numId w:val="2"/>
        </w:numPr>
        <w:spacing w:before="60" w:after="60"/>
      </w:pPr>
      <w:r>
        <w:rPr>
          <w:color w:val="555555"/>
        </w:rPr>
        <w:t>Location data or device identifiers</w:t>
      </w:r>
    </w:p>
    <w:p w14:paraId="258FE0B9" w14:textId="77777777" w:rsidR="00922998" w:rsidRDefault="00000000">
      <w:pPr>
        <w:pStyle w:val="ListParagraph"/>
        <w:numPr>
          <w:ilvl w:val="0"/>
          <w:numId w:val="2"/>
        </w:numPr>
        <w:spacing w:before="60" w:after="60"/>
      </w:pPr>
      <w:r>
        <w:rPr>
          <w:color w:val="555555"/>
        </w:rPr>
        <w:t>Web browsing history outside of active recording sessions</w:t>
      </w:r>
    </w:p>
    <w:p w14:paraId="258FE0BA" w14:textId="77777777" w:rsidR="00922998" w:rsidRDefault="00000000">
      <w:pPr>
        <w:pStyle w:val="ListParagraph"/>
        <w:numPr>
          <w:ilvl w:val="0"/>
          <w:numId w:val="2"/>
        </w:numPr>
        <w:spacing w:before="60" w:after="60"/>
      </w:pPr>
      <w:r>
        <w:rPr>
          <w:color w:val="555555"/>
        </w:rPr>
        <w:t>Personal communications (emails, messages, chats)</w:t>
      </w:r>
    </w:p>
    <w:p w14:paraId="258FE0BB" w14:textId="77777777" w:rsidR="00922998" w:rsidRDefault="00000000">
      <w:pPr>
        <w:pStyle w:val="ListParagraph"/>
        <w:numPr>
          <w:ilvl w:val="0"/>
          <w:numId w:val="2"/>
        </w:numPr>
        <w:spacing w:before="60" w:after="60"/>
      </w:pPr>
      <w:r>
        <w:rPr>
          <w:color w:val="555555"/>
        </w:rPr>
        <w:t>Network traffic content or HTTP request/response bodies</w:t>
      </w:r>
    </w:p>
    <w:p w14:paraId="258FE0BC" w14:textId="77777777" w:rsidR="00922998" w:rsidRDefault="00922998">
      <w:pPr>
        <w:spacing w:before="120"/>
      </w:pPr>
    </w:p>
    <w:p w14:paraId="258FE0BD" w14:textId="77777777" w:rsidR="00922998" w:rsidRDefault="00000000">
      <w:pPr>
        <w:pStyle w:val="Heading1"/>
        <w:pBdr>
          <w:bottom w:val="single" w:sz="4" w:space="4" w:color="1A56A0"/>
        </w:pBdr>
      </w:pPr>
      <w:r>
        <w:t>5. Data Storage Clarification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922998" w14:paraId="258FE0BF" w14:textId="77777777">
        <w:tblPrEx>
          <w:tblCellMar>
            <w:top w:w="0" w:type="dxa"/>
            <w:bottom w:w="0" w:type="dxa"/>
          </w:tblCellMar>
        </w:tblPrEx>
        <w:tc>
          <w:tcPr>
            <w:tcW w:w="9360" w:type="dxa"/>
            <w:tcBorders>
              <w:top w:val="single" w:sz="2" w:space="0" w:color="DC2626"/>
              <w:left w:val="single" w:sz="16" w:space="0" w:color="DC2626"/>
              <w:bottom w:val="single" w:sz="2" w:space="0" w:color="DC2626"/>
              <w:right w:val="single" w:sz="2" w:space="0" w:color="DC2626"/>
            </w:tcBorders>
            <w:shd w:val="clear" w:color="auto" w:fill="FFF1F1"/>
            <w:tcMar>
              <w:top w:w="120" w:type="dxa"/>
              <w:left w:w="200" w:type="dxa"/>
              <w:bottom w:w="120" w:type="dxa"/>
              <w:right w:w="200" w:type="dxa"/>
            </w:tcMar>
          </w:tcPr>
          <w:p w14:paraId="258FE0BE" w14:textId="77777777" w:rsidR="00922998" w:rsidRDefault="00000000">
            <w:r>
              <w:rPr>
                <w:color w:val="1A1A2E"/>
                <w:sz w:val="20"/>
                <w:szCs w:val="20"/>
              </w:rPr>
              <w:t xml:space="preserve">No </w:t>
            </w:r>
            <w:proofErr w:type="spellStart"/>
            <w:r>
              <w:rPr>
                <w:color w:val="1A1A2E"/>
                <w:sz w:val="20"/>
                <w:szCs w:val="20"/>
              </w:rPr>
              <w:t>chrome.storage</w:t>
            </w:r>
            <w:proofErr w:type="spellEnd"/>
            <w:r>
              <w:rPr>
                <w:color w:val="1A1A2E"/>
                <w:sz w:val="20"/>
                <w:szCs w:val="20"/>
              </w:rPr>
              <w:t xml:space="preserve"> API is used. All extension state — including user preferences, recorded actions, and cached version numbers — is held exclusively in a plain JavaScript object (const state = {...}) in the background service worker's runtime memory. This data is not persisted to any storage mechanism and is lost when the service worker is terminated.</w:t>
            </w:r>
          </w:p>
        </w:tc>
      </w:tr>
    </w:tbl>
    <w:p w14:paraId="258FE0C0" w14:textId="77777777" w:rsidR="00922998" w:rsidRDefault="00922998">
      <w:pPr>
        <w:spacing w:before="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600"/>
        <w:gridCol w:w="2600"/>
        <w:gridCol w:w="1760"/>
      </w:tblGrid>
      <w:tr w:rsidR="00922998" w14:paraId="258FE0C5"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C1" w14:textId="77777777" w:rsidR="00922998" w:rsidRDefault="00000000">
            <w:r>
              <w:rPr>
                <w:b/>
                <w:bCs/>
                <w:color w:val="FFFFFF"/>
                <w:sz w:val="20"/>
                <w:szCs w:val="20"/>
              </w:rPr>
              <w:t>Data Type</w:t>
            </w:r>
          </w:p>
        </w:tc>
        <w:tc>
          <w:tcPr>
            <w:tcW w:w="26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C2" w14:textId="77777777" w:rsidR="00922998" w:rsidRDefault="00000000">
            <w:r>
              <w:rPr>
                <w:b/>
                <w:bCs/>
                <w:color w:val="FFFFFF"/>
                <w:sz w:val="20"/>
                <w:szCs w:val="20"/>
              </w:rPr>
              <w:t>Storage Mechanism</w:t>
            </w:r>
          </w:p>
        </w:tc>
        <w:tc>
          <w:tcPr>
            <w:tcW w:w="26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C3" w14:textId="77777777" w:rsidR="00922998" w:rsidRDefault="00000000">
            <w:r>
              <w:rPr>
                <w:b/>
                <w:bCs/>
                <w:color w:val="FFFFFF"/>
                <w:sz w:val="20"/>
                <w:szCs w:val="20"/>
              </w:rPr>
              <w:t>Persistence</w:t>
            </w:r>
          </w:p>
        </w:tc>
        <w:tc>
          <w:tcPr>
            <w:tcW w:w="17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C4" w14:textId="77777777" w:rsidR="00922998" w:rsidRDefault="00000000">
            <w:r>
              <w:rPr>
                <w:b/>
                <w:bCs/>
                <w:color w:val="FFFFFF"/>
                <w:sz w:val="20"/>
                <w:szCs w:val="20"/>
              </w:rPr>
              <w:t>Transmitted?</w:t>
            </w:r>
          </w:p>
        </w:tc>
      </w:tr>
      <w:tr w:rsidR="00922998" w14:paraId="258FE0CA"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C6" w14:textId="77777777" w:rsidR="00922998" w:rsidRDefault="00000000">
            <w:r>
              <w:rPr>
                <w:color w:val="1A1A2E"/>
                <w:sz w:val="20"/>
                <w:szCs w:val="20"/>
              </w:rPr>
              <w:t>Recorded actions (clicks, inputs)</w:t>
            </w:r>
          </w:p>
        </w:tc>
        <w:tc>
          <w:tcPr>
            <w:tcW w:w="26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C7" w14:textId="77777777" w:rsidR="00922998" w:rsidRDefault="00000000">
            <w:r>
              <w:rPr>
                <w:color w:val="1A1A2E"/>
                <w:sz w:val="20"/>
                <w:szCs w:val="20"/>
              </w:rPr>
              <w:t>In-memory JS object (service worker)</w:t>
            </w:r>
          </w:p>
        </w:tc>
        <w:tc>
          <w:tcPr>
            <w:tcW w:w="26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C8" w14:textId="77777777" w:rsidR="00922998" w:rsidRDefault="00000000">
            <w:r>
              <w:rPr>
                <w:color w:val="1A1A2E"/>
                <w:sz w:val="20"/>
                <w:szCs w:val="20"/>
              </w:rPr>
              <w:t>Session only — lost on service worker termination</w:t>
            </w:r>
          </w:p>
        </w:tc>
        <w:tc>
          <w:tcPr>
            <w:tcW w:w="1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C9" w14:textId="77777777" w:rsidR="00922998" w:rsidRDefault="00000000">
            <w:r>
              <w:rPr>
                <w:color w:val="1A1A2E"/>
                <w:sz w:val="20"/>
                <w:szCs w:val="20"/>
              </w:rPr>
              <w:t>Never</w:t>
            </w:r>
          </w:p>
        </w:tc>
      </w:tr>
      <w:tr w:rsidR="00922998" w14:paraId="258FE0CF"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CB" w14:textId="77777777" w:rsidR="00922998" w:rsidRDefault="00000000">
            <w:r>
              <w:rPr>
                <w:color w:val="1A1A2E"/>
                <w:sz w:val="20"/>
                <w:szCs w:val="20"/>
              </w:rPr>
              <w:t>User preferences (framework, level, name)</w:t>
            </w:r>
          </w:p>
        </w:tc>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CC" w14:textId="77777777" w:rsidR="00922998" w:rsidRDefault="00000000">
            <w:r>
              <w:rPr>
                <w:color w:val="1A1A2E"/>
                <w:sz w:val="20"/>
                <w:szCs w:val="20"/>
              </w:rPr>
              <w:t>In-memory JS object (service worker)</w:t>
            </w:r>
          </w:p>
        </w:tc>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CD" w14:textId="77777777" w:rsidR="00922998" w:rsidRDefault="00000000">
            <w:r>
              <w:rPr>
                <w:color w:val="1A1A2E"/>
                <w:sz w:val="20"/>
                <w:szCs w:val="20"/>
              </w:rPr>
              <w:t>Session only — lost on service worker termination</w:t>
            </w:r>
          </w:p>
        </w:tc>
        <w:tc>
          <w:tcPr>
            <w:tcW w:w="1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CE" w14:textId="77777777" w:rsidR="00922998" w:rsidRDefault="00000000">
            <w:r>
              <w:rPr>
                <w:color w:val="1A1A2E"/>
                <w:sz w:val="20"/>
                <w:szCs w:val="20"/>
              </w:rPr>
              <w:t>Never</w:t>
            </w:r>
          </w:p>
        </w:tc>
      </w:tr>
      <w:tr w:rsidR="00922998" w14:paraId="258FE0D4"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D0" w14:textId="77777777" w:rsidR="00922998" w:rsidRDefault="00000000">
            <w:r>
              <w:rPr>
                <w:color w:val="1A1A2E"/>
                <w:sz w:val="20"/>
                <w:szCs w:val="20"/>
              </w:rPr>
              <w:t>Framework version numbers (optional)</w:t>
            </w:r>
          </w:p>
        </w:tc>
        <w:tc>
          <w:tcPr>
            <w:tcW w:w="26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D1" w14:textId="77777777" w:rsidR="00922998" w:rsidRDefault="00000000">
            <w:r>
              <w:rPr>
                <w:color w:val="1A1A2E"/>
                <w:sz w:val="20"/>
                <w:szCs w:val="20"/>
              </w:rPr>
              <w:t>In-memory JS object (service worker)</w:t>
            </w:r>
          </w:p>
        </w:tc>
        <w:tc>
          <w:tcPr>
            <w:tcW w:w="26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D2" w14:textId="77777777" w:rsidR="00922998" w:rsidRDefault="00000000">
            <w:r>
              <w:rPr>
                <w:color w:val="1A1A2E"/>
                <w:sz w:val="20"/>
                <w:szCs w:val="20"/>
              </w:rPr>
              <w:t>Session only — lost on service worker termination</w:t>
            </w:r>
          </w:p>
        </w:tc>
        <w:tc>
          <w:tcPr>
            <w:tcW w:w="1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D3" w14:textId="77777777" w:rsidR="00922998" w:rsidRDefault="00000000">
            <w:r>
              <w:rPr>
                <w:color w:val="1A1A2E"/>
                <w:sz w:val="20"/>
                <w:szCs w:val="20"/>
              </w:rPr>
              <w:t>Never</w:t>
            </w:r>
          </w:p>
        </w:tc>
      </w:tr>
      <w:tr w:rsidR="00922998" w14:paraId="258FE0D9" w14:textId="77777777">
        <w:tblPrEx>
          <w:tblCellMar>
            <w:top w:w="0" w:type="dxa"/>
            <w:bottom w:w="0" w:type="dxa"/>
          </w:tblCellMar>
        </w:tblPrEx>
        <w:tc>
          <w:tcPr>
            <w:tcW w:w="2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D5" w14:textId="77777777" w:rsidR="00922998" w:rsidRDefault="00000000">
            <w:r>
              <w:rPr>
                <w:color w:val="1A1A2E"/>
                <w:sz w:val="20"/>
                <w:szCs w:val="20"/>
              </w:rPr>
              <w:t>Generated test script</w:t>
            </w:r>
          </w:p>
        </w:tc>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D6" w14:textId="77777777" w:rsidR="00922998" w:rsidRDefault="00000000">
            <w:r>
              <w:rPr>
                <w:color w:val="1A1A2E"/>
                <w:sz w:val="20"/>
                <w:szCs w:val="20"/>
              </w:rPr>
              <w:t>Downloaded to user's local device</w:t>
            </w:r>
          </w:p>
        </w:tc>
        <w:tc>
          <w:tcPr>
            <w:tcW w:w="26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D7" w14:textId="77777777" w:rsidR="00922998" w:rsidRDefault="00000000">
            <w:r>
              <w:rPr>
                <w:color w:val="1A1A2E"/>
                <w:sz w:val="20"/>
                <w:szCs w:val="20"/>
              </w:rPr>
              <w:t>Permanent — under user's full control</w:t>
            </w:r>
          </w:p>
        </w:tc>
        <w:tc>
          <w:tcPr>
            <w:tcW w:w="1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D8" w14:textId="77777777" w:rsidR="00922998" w:rsidRDefault="00000000">
            <w:r>
              <w:rPr>
                <w:color w:val="1A1A2E"/>
                <w:sz w:val="20"/>
                <w:szCs w:val="20"/>
              </w:rPr>
              <w:t>Never</w:t>
            </w:r>
          </w:p>
        </w:tc>
      </w:tr>
    </w:tbl>
    <w:p w14:paraId="258FE0DA" w14:textId="77777777" w:rsidR="00922998" w:rsidRDefault="00922998">
      <w:pPr>
        <w:spacing w:before="320"/>
      </w:pPr>
    </w:p>
    <w:p w14:paraId="258FE0DB" w14:textId="77777777" w:rsidR="00922998" w:rsidRDefault="00000000">
      <w:pPr>
        <w:pStyle w:val="Heading1"/>
        <w:pBdr>
          <w:bottom w:val="single" w:sz="4" w:space="4" w:color="1A56A0"/>
        </w:pBdr>
      </w:pPr>
      <w:r>
        <w:t>6. Optional Framework Version Check</w:t>
      </w:r>
    </w:p>
    <w:p w14:paraId="258FE0DC" w14:textId="77777777" w:rsidR="00922998" w:rsidRDefault="00000000">
      <w:pPr>
        <w:spacing w:before="80" w:after="100"/>
      </w:pPr>
      <w:r>
        <w:rPr>
          <w:color w:val="555555"/>
        </w:rPr>
        <w:t>The extension includes an optional Check for Latest Versions button. When a user explicitly clicks this button, the extension makes outbound read-only requests to the following public package registries solely to retrieve current version numbers:</w:t>
      </w:r>
    </w:p>
    <w:p w14:paraId="258FE0DD" w14:textId="77777777" w:rsidR="00922998" w:rsidRDefault="00000000">
      <w:pPr>
        <w:pStyle w:val="ListParagraph"/>
        <w:numPr>
          <w:ilvl w:val="0"/>
          <w:numId w:val="2"/>
        </w:numPr>
        <w:spacing w:before="60" w:after="60"/>
      </w:pPr>
      <w:r>
        <w:rPr>
          <w:color w:val="555555"/>
        </w:rPr>
        <w:t>registry.npmjs.org — for Playwright and Cypress version information</w:t>
      </w:r>
    </w:p>
    <w:p w14:paraId="258FE0DE" w14:textId="77777777" w:rsidR="00922998" w:rsidRDefault="00000000">
      <w:pPr>
        <w:pStyle w:val="ListParagraph"/>
        <w:numPr>
          <w:ilvl w:val="0"/>
          <w:numId w:val="2"/>
        </w:numPr>
        <w:spacing w:before="60" w:after="60"/>
      </w:pPr>
      <w:r>
        <w:rPr>
          <w:color w:val="555555"/>
        </w:rPr>
        <w:t>search.maven.org — for Selenium Java and TestNG version information</w:t>
      </w:r>
    </w:p>
    <w:p w14:paraId="258FE0DF" w14:textId="77777777" w:rsidR="00922998" w:rsidRDefault="00000000">
      <w:pPr>
        <w:spacing w:before="80" w:after="100"/>
      </w:pPr>
      <w:r>
        <w:rPr>
          <w:color w:val="555555"/>
        </w:rPr>
        <w:lastRenderedPageBreak/>
        <w:t>These requests contain no user data and transmit no personally identifiable information. Returned version numbers are cached in the in-memory state object only. This feature is entirely optional; the extension is fully functional without it.</w:t>
      </w:r>
    </w:p>
    <w:p w14:paraId="258FE0E0" w14:textId="77777777" w:rsidR="00922998" w:rsidRDefault="00922998">
      <w:pPr>
        <w:spacing w:before="120"/>
      </w:pPr>
    </w:p>
    <w:p w14:paraId="258FE0E1" w14:textId="77777777" w:rsidR="00922998" w:rsidRDefault="00000000">
      <w:pPr>
        <w:pStyle w:val="Heading1"/>
        <w:pBdr>
          <w:bottom w:val="single" w:sz="4" w:space="4" w:color="1A56A0"/>
        </w:pBdr>
      </w:pPr>
      <w:r>
        <w:t>7. Data Sharing and Third Parties</w:t>
      </w:r>
    </w:p>
    <w:p w14:paraId="258FE0E2" w14:textId="77777777" w:rsidR="00922998" w:rsidRDefault="00000000">
      <w:pPr>
        <w:spacing w:before="80" w:after="100"/>
      </w:pPr>
      <w:r>
        <w:rPr>
          <w:color w:val="555555"/>
        </w:rPr>
        <w:t>We do not share, sell, rent, trade, or disclose any user data to third parties. The extension contains no analytics, telemetry, advertising SDKs, social tracking pixels, third-party authentication services, remote logging, crash reporting, or cloud data storage of any kind.</w:t>
      </w:r>
    </w:p>
    <w:p w14:paraId="258FE0E3" w14:textId="77777777" w:rsidR="00922998" w:rsidRDefault="00922998">
      <w:pPr>
        <w:spacing w:before="120"/>
      </w:pPr>
    </w:p>
    <w:p w14:paraId="258FE0E4" w14:textId="77777777" w:rsidR="00922998" w:rsidRDefault="00000000">
      <w:pPr>
        <w:pStyle w:val="Heading1"/>
        <w:pBdr>
          <w:bottom w:val="single" w:sz="4" w:space="4" w:color="1A56A0"/>
        </w:pBdr>
      </w:pPr>
      <w:r>
        <w:t>8. Security Practices</w:t>
      </w:r>
    </w:p>
    <w:p w14:paraId="258FE0E5" w14:textId="77777777" w:rsidR="00922998" w:rsidRDefault="00000000">
      <w:pPr>
        <w:pStyle w:val="ListParagraph"/>
        <w:numPr>
          <w:ilvl w:val="0"/>
          <w:numId w:val="2"/>
        </w:numPr>
        <w:spacing w:before="60" w:after="60"/>
      </w:pPr>
      <w:r>
        <w:rPr>
          <w:color w:val="555555"/>
        </w:rPr>
        <w:t>All scripts use strict mode to prevent common JavaScript vulnerabilities</w:t>
      </w:r>
    </w:p>
    <w:p w14:paraId="258FE0E6" w14:textId="77777777" w:rsidR="00922998" w:rsidRDefault="00000000">
      <w:pPr>
        <w:pStyle w:val="ListParagraph"/>
        <w:numPr>
          <w:ilvl w:val="0"/>
          <w:numId w:val="2"/>
        </w:numPr>
        <w:spacing w:before="60" w:after="60"/>
      </w:pPr>
      <w:r>
        <w:rPr>
          <w:color w:val="555555"/>
        </w:rPr>
        <w:t>DOM manipulation uses safe APIs (</w:t>
      </w:r>
      <w:proofErr w:type="spellStart"/>
      <w:r>
        <w:rPr>
          <w:color w:val="555555"/>
        </w:rPr>
        <w:t>textContent</w:t>
      </w:r>
      <w:proofErr w:type="spellEnd"/>
      <w:r>
        <w:rPr>
          <w:color w:val="555555"/>
        </w:rPr>
        <w:t xml:space="preserve">, </w:t>
      </w:r>
      <w:proofErr w:type="spellStart"/>
      <w:r>
        <w:rPr>
          <w:color w:val="555555"/>
        </w:rPr>
        <w:t>createElement</w:t>
      </w:r>
      <w:proofErr w:type="spellEnd"/>
      <w:r>
        <w:rPr>
          <w:color w:val="555555"/>
        </w:rPr>
        <w:t xml:space="preserve">, </w:t>
      </w:r>
      <w:proofErr w:type="spellStart"/>
      <w:r>
        <w:rPr>
          <w:color w:val="555555"/>
        </w:rPr>
        <w:t>appendChild</w:t>
      </w:r>
      <w:proofErr w:type="spellEnd"/>
      <w:r>
        <w:rPr>
          <w:color w:val="555555"/>
        </w:rPr>
        <w:t xml:space="preserve">) — </w:t>
      </w:r>
      <w:proofErr w:type="spellStart"/>
      <w:r>
        <w:rPr>
          <w:color w:val="555555"/>
        </w:rPr>
        <w:t>innerHTML</w:t>
      </w:r>
      <w:proofErr w:type="spellEnd"/>
      <w:r>
        <w:rPr>
          <w:color w:val="555555"/>
        </w:rPr>
        <w:t xml:space="preserve"> is never used with user-influenced data</w:t>
      </w:r>
    </w:p>
    <w:p w14:paraId="258FE0E7" w14:textId="77777777" w:rsidR="00922998" w:rsidRDefault="00000000">
      <w:pPr>
        <w:pStyle w:val="ListParagraph"/>
        <w:numPr>
          <w:ilvl w:val="0"/>
          <w:numId w:val="2"/>
        </w:numPr>
        <w:spacing w:before="60" w:after="60"/>
      </w:pPr>
      <w:r>
        <w:rPr>
          <w:color w:val="555555"/>
        </w:rPr>
        <w:t>Password fields are automatically detected and masked as *** before any in-memory storage</w:t>
      </w:r>
    </w:p>
    <w:p w14:paraId="258FE0E8" w14:textId="77777777" w:rsidR="00922998" w:rsidRDefault="00000000">
      <w:pPr>
        <w:pStyle w:val="ListParagraph"/>
        <w:numPr>
          <w:ilvl w:val="0"/>
          <w:numId w:val="2"/>
        </w:numPr>
        <w:spacing w:before="60" w:after="60"/>
      </w:pPr>
      <w:r>
        <w:rPr>
          <w:color w:val="555555"/>
        </w:rPr>
        <w:t>No remote code is executed; all logic is bundled locally in the extension package</w:t>
      </w:r>
    </w:p>
    <w:p w14:paraId="258FE0E9" w14:textId="77777777" w:rsidR="00922998" w:rsidRDefault="00000000">
      <w:pPr>
        <w:pStyle w:val="ListParagraph"/>
        <w:numPr>
          <w:ilvl w:val="0"/>
          <w:numId w:val="2"/>
        </w:numPr>
        <w:spacing w:before="60" w:after="60"/>
      </w:pPr>
      <w:r>
        <w:rPr>
          <w:color w:val="555555"/>
        </w:rPr>
        <w:t>Built on Manifest V3, Google's most secure extension architecture</w:t>
      </w:r>
    </w:p>
    <w:p w14:paraId="258FE0EA" w14:textId="77777777" w:rsidR="00922998" w:rsidRDefault="00000000">
      <w:pPr>
        <w:pStyle w:val="ListParagraph"/>
        <w:numPr>
          <w:ilvl w:val="0"/>
          <w:numId w:val="2"/>
        </w:numPr>
        <w:spacing w:before="60" w:after="60"/>
      </w:pPr>
      <w:r>
        <w:rPr>
          <w:color w:val="555555"/>
        </w:rPr>
        <w:t>All inter-component messaging uses Chrome's runtime messaging API with sender validation</w:t>
      </w:r>
    </w:p>
    <w:p w14:paraId="258FE0EB" w14:textId="77777777" w:rsidR="00922998" w:rsidRDefault="00922998">
      <w:pPr>
        <w:spacing w:before="120"/>
      </w:pPr>
    </w:p>
    <w:p w14:paraId="258FE0EC" w14:textId="77777777" w:rsidR="00922998" w:rsidRDefault="00000000">
      <w:pPr>
        <w:pStyle w:val="Heading1"/>
        <w:pBdr>
          <w:bottom w:val="single" w:sz="4" w:space="4" w:color="1A56A0"/>
        </w:pBdr>
      </w:pPr>
      <w:r>
        <w:t>9. Chrome Web Store Data Usage Disclosure</w:t>
      </w:r>
    </w:p>
    <w:p w14:paraId="258FE0ED" w14:textId="77777777" w:rsidR="00922998" w:rsidRDefault="00000000">
      <w:pPr>
        <w:spacing w:before="80" w:after="100"/>
      </w:pPr>
      <w:r>
        <w:rPr>
          <w:color w:val="555555"/>
        </w:rPr>
        <w:t>The following reflects the accurate Chrome Web Store Privacy tab disclosures for this extension:</w:t>
      </w:r>
    </w:p>
    <w:p w14:paraId="258FE0EE" w14:textId="77777777" w:rsidR="00922998" w:rsidRDefault="009229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1400"/>
        <w:gridCol w:w="4760"/>
      </w:tblGrid>
      <w:tr w:rsidR="00922998" w14:paraId="258FE0F2"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EF" w14:textId="77777777" w:rsidR="00922998" w:rsidRDefault="00000000">
            <w:r>
              <w:rPr>
                <w:b/>
                <w:bCs/>
                <w:color w:val="FFFFFF"/>
                <w:sz w:val="20"/>
                <w:szCs w:val="20"/>
              </w:rPr>
              <w:t>CWS Data Category</w:t>
            </w:r>
          </w:p>
        </w:tc>
        <w:tc>
          <w:tcPr>
            <w:tcW w:w="140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F0" w14:textId="77777777" w:rsidR="00922998" w:rsidRDefault="00000000">
            <w:r>
              <w:rPr>
                <w:b/>
                <w:bCs/>
                <w:color w:val="FFFFFF"/>
                <w:sz w:val="20"/>
                <w:szCs w:val="20"/>
              </w:rPr>
              <w:t>Collected?</w:t>
            </w:r>
          </w:p>
        </w:tc>
        <w:tc>
          <w:tcPr>
            <w:tcW w:w="4760" w:type="dxa"/>
            <w:tcBorders>
              <w:top w:val="single" w:sz="1" w:space="0" w:color="C5D5EA"/>
              <w:left w:val="single" w:sz="1" w:space="0" w:color="C5D5EA"/>
              <w:bottom w:val="single" w:sz="1" w:space="0" w:color="C5D5EA"/>
              <w:right w:val="single" w:sz="1" w:space="0" w:color="C5D5EA"/>
            </w:tcBorders>
            <w:shd w:val="clear" w:color="auto" w:fill="1A56A0"/>
            <w:tcMar>
              <w:top w:w="80" w:type="dxa"/>
              <w:left w:w="160" w:type="dxa"/>
              <w:bottom w:w="80" w:type="dxa"/>
              <w:right w:w="120" w:type="dxa"/>
            </w:tcMar>
          </w:tcPr>
          <w:p w14:paraId="258FE0F1" w14:textId="77777777" w:rsidR="00922998" w:rsidRDefault="00000000">
            <w:r>
              <w:rPr>
                <w:b/>
                <w:bCs/>
                <w:color w:val="FFFFFF"/>
                <w:sz w:val="20"/>
                <w:szCs w:val="20"/>
              </w:rPr>
              <w:t>Notes</w:t>
            </w:r>
          </w:p>
        </w:tc>
      </w:tr>
      <w:tr w:rsidR="00922998" w14:paraId="258FE0F6"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F3" w14:textId="77777777" w:rsidR="00922998" w:rsidRDefault="00000000">
            <w:r>
              <w:rPr>
                <w:color w:val="1A1A2E"/>
                <w:sz w:val="20"/>
                <w:szCs w:val="20"/>
              </w:rPr>
              <w:t>Personally identifiable information</w:t>
            </w:r>
          </w:p>
        </w:tc>
        <w:tc>
          <w:tcPr>
            <w:tcW w:w="1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F4" w14:textId="77777777" w:rsidR="00922998" w:rsidRDefault="00000000">
            <w:r>
              <w:rPr>
                <w:color w:val="1A1A2E"/>
                <w:sz w:val="20"/>
                <w:szCs w:val="20"/>
              </w:rPr>
              <w:t>No</w:t>
            </w:r>
          </w:p>
        </w:tc>
        <w:tc>
          <w:tcPr>
            <w:tcW w:w="4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F5" w14:textId="77777777" w:rsidR="00922998" w:rsidRDefault="00000000">
            <w:r>
              <w:rPr>
                <w:color w:val="1A1A2E"/>
                <w:sz w:val="20"/>
                <w:szCs w:val="20"/>
              </w:rPr>
              <w:t>Not applicable</w:t>
            </w:r>
          </w:p>
        </w:tc>
      </w:tr>
      <w:tr w:rsidR="00922998" w14:paraId="258FE0FA"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F7" w14:textId="77777777" w:rsidR="00922998" w:rsidRDefault="00000000">
            <w:r>
              <w:rPr>
                <w:color w:val="1A1A2E"/>
                <w:sz w:val="20"/>
                <w:szCs w:val="20"/>
              </w:rPr>
              <w:t>Health information</w:t>
            </w:r>
          </w:p>
        </w:tc>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F8" w14:textId="77777777" w:rsidR="00922998" w:rsidRDefault="00000000">
            <w:r>
              <w:rPr>
                <w:color w:val="1A1A2E"/>
                <w:sz w:val="20"/>
                <w:szCs w:val="20"/>
              </w:rPr>
              <w:t>No</w:t>
            </w:r>
          </w:p>
        </w:tc>
        <w:tc>
          <w:tcPr>
            <w:tcW w:w="4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F9" w14:textId="77777777" w:rsidR="00922998" w:rsidRDefault="00000000">
            <w:r>
              <w:rPr>
                <w:color w:val="1A1A2E"/>
                <w:sz w:val="20"/>
                <w:szCs w:val="20"/>
              </w:rPr>
              <w:t>Not applicable</w:t>
            </w:r>
          </w:p>
        </w:tc>
      </w:tr>
      <w:tr w:rsidR="00922998" w14:paraId="258FE0FE"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FB" w14:textId="77777777" w:rsidR="00922998" w:rsidRDefault="00000000">
            <w:r>
              <w:rPr>
                <w:color w:val="1A1A2E"/>
                <w:sz w:val="20"/>
                <w:szCs w:val="20"/>
              </w:rPr>
              <w:t>Financial and payment information</w:t>
            </w:r>
          </w:p>
        </w:tc>
        <w:tc>
          <w:tcPr>
            <w:tcW w:w="1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FC" w14:textId="77777777" w:rsidR="00922998" w:rsidRDefault="00000000">
            <w:r>
              <w:rPr>
                <w:color w:val="1A1A2E"/>
                <w:sz w:val="20"/>
                <w:szCs w:val="20"/>
              </w:rPr>
              <w:t>No</w:t>
            </w:r>
          </w:p>
        </w:tc>
        <w:tc>
          <w:tcPr>
            <w:tcW w:w="4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0FD" w14:textId="77777777" w:rsidR="00922998" w:rsidRDefault="00000000">
            <w:r>
              <w:rPr>
                <w:color w:val="1A1A2E"/>
                <w:sz w:val="20"/>
                <w:szCs w:val="20"/>
              </w:rPr>
              <w:t>Not applicable</w:t>
            </w:r>
          </w:p>
        </w:tc>
      </w:tr>
      <w:tr w:rsidR="00922998" w14:paraId="258FE102"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0FF" w14:textId="77777777" w:rsidR="00922998" w:rsidRDefault="00000000">
            <w:r>
              <w:rPr>
                <w:color w:val="1A1A2E"/>
                <w:sz w:val="20"/>
                <w:szCs w:val="20"/>
              </w:rPr>
              <w:t>Authentication information</w:t>
            </w:r>
          </w:p>
        </w:tc>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100" w14:textId="77777777" w:rsidR="00922998" w:rsidRDefault="00000000">
            <w:r>
              <w:rPr>
                <w:color w:val="1A1A2E"/>
                <w:sz w:val="20"/>
                <w:szCs w:val="20"/>
              </w:rPr>
              <w:t>No</w:t>
            </w:r>
          </w:p>
        </w:tc>
        <w:tc>
          <w:tcPr>
            <w:tcW w:w="4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101" w14:textId="77777777" w:rsidR="00922998" w:rsidRDefault="00000000">
            <w:r>
              <w:rPr>
                <w:color w:val="1A1A2E"/>
                <w:sz w:val="20"/>
                <w:szCs w:val="20"/>
              </w:rPr>
              <w:t>Password fields are masked as *** and never stored</w:t>
            </w:r>
          </w:p>
        </w:tc>
      </w:tr>
      <w:tr w:rsidR="00922998" w14:paraId="258FE106"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03" w14:textId="77777777" w:rsidR="00922998" w:rsidRDefault="00000000">
            <w:r>
              <w:rPr>
                <w:color w:val="1A1A2E"/>
                <w:sz w:val="20"/>
                <w:szCs w:val="20"/>
              </w:rPr>
              <w:t>Personal communications</w:t>
            </w:r>
          </w:p>
        </w:tc>
        <w:tc>
          <w:tcPr>
            <w:tcW w:w="1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04" w14:textId="77777777" w:rsidR="00922998" w:rsidRDefault="00000000">
            <w:r>
              <w:rPr>
                <w:color w:val="1A1A2E"/>
                <w:sz w:val="20"/>
                <w:szCs w:val="20"/>
              </w:rPr>
              <w:t>No</w:t>
            </w:r>
          </w:p>
        </w:tc>
        <w:tc>
          <w:tcPr>
            <w:tcW w:w="4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05" w14:textId="77777777" w:rsidR="00922998" w:rsidRDefault="00000000">
            <w:r>
              <w:rPr>
                <w:color w:val="1A1A2E"/>
                <w:sz w:val="20"/>
                <w:szCs w:val="20"/>
              </w:rPr>
              <w:t>Not applicable</w:t>
            </w:r>
          </w:p>
        </w:tc>
      </w:tr>
      <w:tr w:rsidR="00922998" w14:paraId="258FE10A"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107" w14:textId="77777777" w:rsidR="00922998" w:rsidRDefault="00000000">
            <w:r>
              <w:rPr>
                <w:color w:val="1A1A2E"/>
                <w:sz w:val="20"/>
                <w:szCs w:val="20"/>
              </w:rPr>
              <w:t>Location</w:t>
            </w:r>
          </w:p>
        </w:tc>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108" w14:textId="77777777" w:rsidR="00922998" w:rsidRDefault="00000000">
            <w:r>
              <w:rPr>
                <w:color w:val="1A1A2E"/>
                <w:sz w:val="20"/>
                <w:szCs w:val="20"/>
              </w:rPr>
              <w:t>No</w:t>
            </w:r>
          </w:p>
        </w:tc>
        <w:tc>
          <w:tcPr>
            <w:tcW w:w="4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109" w14:textId="77777777" w:rsidR="00922998" w:rsidRDefault="00000000">
            <w:r>
              <w:rPr>
                <w:color w:val="1A1A2E"/>
                <w:sz w:val="20"/>
                <w:szCs w:val="20"/>
              </w:rPr>
              <w:t>Not applicable</w:t>
            </w:r>
          </w:p>
        </w:tc>
      </w:tr>
      <w:tr w:rsidR="00922998" w14:paraId="258FE10E"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0B" w14:textId="77777777" w:rsidR="00922998" w:rsidRDefault="00000000">
            <w:r>
              <w:rPr>
                <w:color w:val="1A1A2E"/>
                <w:sz w:val="20"/>
                <w:szCs w:val="20"/>
              </w:rPr>
              <w:t>Web history</w:t>
            </w:r>
          </w:p>
        </w:tc>
        <w:tc>
          <w:tcPr>
            <w:tcW w:w="1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0C" w14:textId="77777777" w:rsidR="00922998" w:rsidRDefault="00000000">
            <w:r>
              <w:rPr>
                <w:color w:val="1A1A2E"/>
                <w:sz w:val="20"/>
                <w:szCs w:val="20"/>
              </w:rPr>
              <w:t>No</w:t>
            </w:r>
          </w:p>
        </w:tc>
        <w:tc>
          <w:tcPr>
            <w:tcW w:w="4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0D" w14:textId="77777777" w:rsidR="00922998" w:rsidRDefault="00000000">
            <w:r>
              <w:rPr>
                <w:color w:val="1A1A2E"/>
                <w:sz w:val="20"/>
                <w:szCs w:val="20"/>
              </w:rPr>
              <w:t>Page URLs captured in-memory during recording only; never stored or transmitted</w:t>
            </w:r>
          </w:p>
        </w:tc>
      </w:tr>
      <w:tr w:rsidR="00922998" w14:paraId="258FE112"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10F" w14:textId="77777777" w:rsidR="00922998" w:rsidRDefault="00000000">
            <w:r>
              <w:rPr>
                <w:color w:val="1A1A2E"/>
                <w:sz w:val="20"/>
                <w:szCs w:val="20"/>
              </w:rPr>
              <w:t>User activity</w:t>
            </w:r>
          </w:p>
        </w:tc>
        <w:tc>
          <w:tcPr>
            <w:tcW w:w="140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110" w14:textId="77777777" w:rsidR="00922998" w:rsidRDefault="00000000">
            <w:r>
              <w:rPr>
                <w:color w:val="1A1A2E"/>
                <w:sz w:val="20"/>
                <w:szCs w:val="20"/>
              </w:rPr>
              <w:t>Yes</w:t>
            </w:r>
          </w:p>
        </w:tc>
        <w:tc>
          <w:tcPr>
            <w:tcW w:w="4760" w:type="dxa"/>
            <w:tcBorders>
              <w:top w:val="single" w:sz="1" w:space="0" w:color="C5D5EA"/>
              <w:left w:val="single" w:sz="1" w:space="0" w:color="C5D5EA"/>
              <w:bottom w:val="single" w:sz="1" w:space="0" w:color="C5D5EA"/>
              <w:right w:val="single" w:sz="1" w:space="0" w:color="C5D5EA"/>
            </w:tcBorders>
            <w:shd w:val="clear" w:color="auto" w:fill="FFFFFF"/>
            <w:tcMar>
              <w:top w:w="80" w:type="dxa"/>
              <w:left w:w="160" w:type="dxa"/>
              <w:bottom w:w="80" w:type="dxa"/>
              <w:right w:w="120" w:type="dxa"/>
            </w:tcMar>
          </w:tcPr>
          <w:p w14:paraId="258FE111" w14:textId="77777777" w:rsidR="00922998" w:rsidRDefault="00000000">
            <w:r>
              <w:rPr>
                <w:color w:val="1A1A2E"/>
                <w:sz w:val="20"/>
                <w:szCs w:val="20"/>
              </w:rPr>
              <w:t xml:space="preserve">Clicks, inputs, and selections captured in-memory during user-initiated recording sessions ONLY. Used exclusively to generate the user's own test </w:t>
            </w:r>
            <w:r>
              <w:rPr>
                <w:color w:val="1A1A2E"/>
                <w:sz w:val="20"/>
                <w:szCs w:val="20"/>
              </w:rPr>
              <w:lastRenderedPageBreak/>
              <w:t>script. Never transmitted, never stored persistently.</w:t>
            </w:r>
          </w:p>
        </w:tc>
      </w:tr>
      <w:tr w:rsidR="00922998" w14:paraId="258FE116" w14:textId="77777777">
        <w:tblPrEx>
          <w:tblCellMar>
            <w:top w:w="0" w:type="dxa"/>
            <w:bottom w:w="0" w:type="dxa"/>
          </w:tblCellMar>
        </w:tblPrEx>
        <w:tc>
          <w:tcPr>
            <w:tcW w:w="32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13" w14:textId="77777777" w:rsidR="00922998" w:rsidRDefault="00000000">
            <w:r>
              <w:rPr>
                <w:color w:val="1A1A2E"/>
                <w:sz w:val="20"/>
                <w:szCs w:val="20"/>
              </w:rPr>
              <w:lastRenderedPageBreak/>
              <w:t>Website content</w:t>
            </w:r>
          </w:p>
        </w:tc>
        <w:tc>
          <w:tcPr>
            <w:tcW w:w="14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14" w14:textId="77777777" w:rsidR="00922998" w:rsidRDefault="00000000">
            <w:r>
              <w:rPr>
                <w:color w:val="1A1A2E"/>
                <w:sz w:val="20"/>
                <w:szCs w:val="20"/>
              </w:rPr>
              <w:t>No</w:t>
            </w:r>
          </w:p>
        </w:tc>
        <w:tc>
          <w:tcPr>
            <w:tcW w:w="476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15" w14:textId="77777777" w:rsidR="00922998" w:rsidRDefault="00000000">
            <w:r>
              <w:rPr>
                <w:color w:val="1A1A2E"/>
                <w:sz w:val="20"/>
                <w:szCs w:val="20"/>
              </w:rPr>
              <w:t>DOM locators processed locally only; no page content stored or transmitted</w:t>
            </w:r>
          </w:p>
        </w:tc>
      </w:tr>
    </w:tbl>
    <w:p w14:paraId="258FE117" w14:textId="77777777" w:rsidR="00922998" w:rsidRDefault="00922998">
      <w:pPr>
        <w:spacing w:before="320"/>
      </w:pPr>
    </w:p>
    <w:p w14:paraId="258FE118" w14:textId="77777777" w:rsidR="00922998" w:rsidRDefault="00000000">
      <w:pPr>
        <w:pStyle w:val="Heading1"/>
        <w:pBdr>
          <w:bottom w:val="single" w:sz="4" w:space="4" w:color="1A56A0"/>
        </w:pBdr>
      </w:pPr>
      <w:r>
        <w:t>10. Children's Privacy</w:t>
      </w:r>
    </w:p>
    <w:p w14:paraId="258FE119" w14:textId="77777777" w:rsidR="00922998" w:rsidRDefault="00000000">
      <w:pPr>
        <w:spacing w:before="80" w:after="100"/>
      </w:pPr>
      <w:r>
        <w:rPr>
          <w:color w:val="555555"/>
        </w:rPr>
        <w:t>QA Script Recorder is a professional developer tool intended exclusively for software QA engineers and test automation professionals. It is not directed at children under 13. We do not knowingly collect any data from individuals under 13 years of age.</w:t>
      </w:r>
    </w:p>
    <w:p w14:paraId="258FE11A" w14:textId="77777777" w:rsidR="00922998" w:rsidRDefault="00922998">
      <w:pPr>
        <w:spacing w:before="120"/>
      </w:pPr>
    </w:p>
    <w:p w14:paraId="258FE11B" w14:textId="77777777" w:rsidR="00922998" w:rsidRDefault="00000000">
      <w:pPr>
        <w:pStyle w:val="Heading1"/>
        <w:pBdr>
          <w:bottom w:val="single" w:sz="4" w:space="4" w:color="1A56A0"/>
        </w:pBdr>
      </w:pPr>
      <w:r>
        <w:t>11. Your Privacy Rights</w:t>
      </w:r>
    </w:p>
    <w:p w14:paraId="258FE11C" w14:textId="77777777" w:rsidR="00922998" w:rsidRDefault="00000000">
      <w:pPr>
        <w:spacing w:before="80" w:after="100"/>
      </w:pPr>
      <w:r>
        <w:rPr>
          <w:color w:val="555555"/>
        </w:rPr>
        <w:t>Since no personal data is stored persistently or transmitted externally, there is no personal data on any server to access, correct, or delete. In-memory session data is automatically discarded when the service worker terminates. There is no mechanism to request data deletion because no data is retained.</w:t>
      </w:r>
    </w:p>
    <w:p w14:paraId="258FE11D" w14:textId="77777777" w:rsidR="00922998" w:rsidRDefault="00922998">
      <w:pPr>
        <w:spacing w:before="120"/>
      </w:pPr>
    </w:p>
    <w:p w14:paraId="258FE11E" w14:textId="77777777" w:rsidR="00922998" w:rsidRDefault="00000000">
      <w:pPr>
        <w:pStyle w:val="Heading1"/>
        <w:pBdr>
          <w:bottom w:val="single" w:sz="4" w:space="4" w:color="1A56A0"/>
        </w:pBdr>
      </w:pPr>
      <w:r>
        <w:t>12. Changes to This Privacy Policy</w:t>
      </w:r>
    </w:p>
    <w:p w14:paraId="258FE11F" w14:textId="77777777" w:rsidR="00922998" w:rsidRDefault="00000000">
      <w:pPr>
        <w:spacing w:before="80" w:after="100"/>
      </w:pPr>
      <w:r>
        <w:rPr>
          <w:color w:val="555555"/>
        </w:rPr>
        <w:t>We may update this Privacy Policy to reflect changes in the extension's functionality or Chrome Web Store policy requirements. Changes are reflected by updating the version number and Last Updated date at the top of this document. Continued use after updates constitutes acceptance of the revised policy.</w:t>
      </w:r>
    </w:p>
    <w:p w14:paraId="258FE120" w14:textId="77777777" w:rsidR="00922998" w:rsidRDefault="00922998">
      <w:pPr>
        <w:spacing w:before="120"/>
      </w:pPr>
    </w:p>
    <w:p w14:paraId="258FE121" w14:textId="77777777" w:rsidR="00922998" w:rsidRDefault="00000000">
      <w:pPr>
        <w:pStyle w:val="Heading1"/>
        <w:pBdr>
          <w:bottom w:val="single" w:sz="4" w:space="4" w:color="1A56A0"/>
        </w:pBdr>
      </w:pPr>
      <w:r>
        <w:t>13. Contact Information</w:t>
      </w:r>
    </w:p>
    <w:p w14:paraId="258FE122" w14:textId="77777777" w:rsidR="00922998" w:rsidRDefault="00000000">
      <w:pPr>
        <w:spacing w:before="80" w:after="100"/>
      </w:pPr>
      <w:r>
        <w:rPr>
          <w:color w:val="555555"/>
        </w:rPr>
        <w:t>For questions, concerns, or feedback regarding this Privacy Policy or the extension:</w:t>
      </w:r>
    </w:p>
    <w:p w14:paraId="258FE123" w14:textId="77777777" w:rsidR="00922998" w:rsidRDefault="00922998">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922998" w14:paraId="258FE126"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24" w14:textId="77777777" w:rsidR="00922998" w:rsidRDefault="00000000">
            <w:r>
              <w:rPr>
                <w:b/>
                <w:bCs/>
                <w:color w:val="1A56A0"/>
                <w:sz w:val="20"/>
                <w:szCs w:val="20"/>
              </w:rPr>
              <w:t>Developer</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125" w14:textId="1B5A23C1" w:rsidR="00922998" w:rsidRDefault="009774B6">
            <w:r>
              <w:t>Rohit Bhatotia</w:t>
            </w:r>
          </w:p>
        </w:tc>
      </w:tr>
      <w:tr w:rsidR="00922998" w14:paraId="258FE129"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27" w14:textId="77777777" w:rsidR="00922998" w:rsidRDefault="00000000">
            <w:r>
              <w:rPr>
                <w:b/>
                <w:bCs/>
                <w:color w:val="1A56A0"/>
                <w:sz w:val="20"/>
                <w:szCs w:val="20"/>
              </w:rPr>
              <w:t>Email</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128" w14:textId="53A5A8CB" w:rsidR="00922998" w:rsidRDefault="009774B6">
            <w:r>
              <w:t>Rohitbbhatotia@gmail.com</w:t>
            </w:r>
          </w:p>
        </w:tc>
      </w:tr>
      <w:tr w:rsidR="00922998" w14:paraId="258FE12C" w14:textId="77777777">
        <w:tblPrEx>
          <w:tblCellMar>
            <w:top w:w="0" w:type="dxa"/>
            <w:bottom w:w="0" w:type="dxa"/>
          </w:tblCellMar>
        </w:tblPrEx>
        <w:tc>
          <w:tcPr>
            <w:tcW w:w="2800" w:type="dxa"/>
            <w:tcBorders>
              <w:top w:val="single" w:sz="1" w:space="0" w:color="C5D5EA"/>
              <w:left w:val="single" w:sz="1" w:space="0" w:color="C5D5EA"/>
              <w:bottom w:val="single" w:sz="1" w:space="0" w:color="C5D5EA"/>
              <w:right w:val="single" w:sz="1" w:space="0" w:color="C5D5EA"/>
            </w:tcBorders>
            <w:shd w:val="clear" w:color="auto" w:fill="EBF1FA"/>
            <w:tcMar>
              <w:top w:w="80" w:type="dxa"/>
              <w:left w:w="160" w:type="dxa"/>
              <w:bottom w:w="80" w:type="dxa"/>
              <w:right w:w="120" w:type="dxa"/>
            </w:tcMar>
          </w:tcPr>
          <w:p w14:paraId="258FE12A" w14:textId="77777777" w:rsidR="00922998" w:rsidRDefault="00000000">
            <w:r>
              <w:rPr>
                <w:b/>
                <w:bCs/>
                <w:color w:val="1A56A0"/>
                <w:sz w:val="20"/>
                <w:szCs w:val="20"/>
              </w:rPr>
              <w:t>Website</w:t>
            </w:r>
          </w:p>
        </w:tc>
        <w:tc>
          <w:tcPr>
            <w:tcW w:w="6560" w:type="dxa"/>
            <w:tcBorders>
              <w:top w:val="single" w:sz="1" w:space="0" w:color="C5D5EA"/>
              <w:left w:val="single" w:sz="1" w:space="0" w:color="C5D5EA"/>
              <w:bottom w:val="single" w:sz="1" w:space="0" w:color="C5D5EA"/>
              <w:right w:val="single" w:sz="1" w:space="0" w:color="C5D5EA"/>
            </w:tcBorders>
            <w:tcMar>
              <w:top w:w="80" w:type="dxa"/>
              <w:left w:w="160" w:type="dxa"/>
              <w:bottom w:w="80" w:type="dxa"/>
              <w:right w:w="120" w:type="dxa"/>
            </w:tcMar>
          </w:tcPr>
          <w:p w14:paraId="258FE12B" w14:textId="2D124CF5" w:rsidR="00922998" w:rsidRDefault="009774B6">
            <w:r>
              <w:t>NA</w:t>
            </w:r>
          </w:p>
        </w:tc>
      </w:tr>
    </w:tbl>
    <w:p w14:paraId="258FE130" w14:textId="77777777" w:rsidR="00922998" w:rsidRDefault="00922998">
      <w:pPr>
        <w:spacing w:before="280"/>
      </w:pPr>
    </w:p>
    <w:p w14:paraId="258FE131" w14:textId="77777777" w:rsidR="00922998" w:rsidRDefault="00000000">
      <w:pPr>
        <w:pBdr>
          <w:top w:val="single" w:sz="2" w:space="6" w:color="C5D5EA"/>
        </w:pBdr>
        <w:spacing w:before="120" w:after="80"/>
        <w:jc w:val="center"/>
      </w:pPr>
      <w:r>
        <w:rPr>
          <w:i/>
          <w:iCs/>
          <w:color w:val="999999"/>
          <w:sz w:val="18"/>
          <w:szCs w:val="18"/>
        </w:rPr>
        <w:t>Prepared in accordance with Google Chrome Web Store Developer Program Policies. Reflects the final approved permission set for extension v1.0.2.</w:t>
      </w:r>
    </w:p>
    <w:p w14:paraId="258FE132" w14:textId="77777777" w:rsidR="00922998" w:rsidRDefault="00000000">
      <w:pPr>
        <w:jc w:val="center"/>
      </w:pPr>
      <w:r>
        <w:rPr>
          <w:color w:val="999999"/>
          <w:sz w:val="18"/>
          <w:szCs w:val="18"/>
        </w:rPr>
        <w:t>© 2026 [Your Name / Company Name]. All rights reserved.</w:t>
      </w:r>
    </w:p>
    <w:sectPr w:rsidR="00922998">
      <w:footerReference w:type="default" r:id="rId7"/>
      <w:pgSz w:w="12240" w:h="15840"/>
      <w:pgMar w:top="1080" w:right="1260" w:bottom="108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60DE3B" w14:textId="77777777" w:rsidR="00704221" w:rsidRDefault="00704221">
      <w:r>
        <w:separator/>
      </w:r>
    </w:p>
  </w:endnote>
  <w:endnote w:type="continuationSeparator" w:id="0">
    <w:p w14:paraId="6E16008B" w14:textId="77777777" w:rsidR="00704221" w:rsidRDefault="0070422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8FE133" w14:textId="77777777" w:rsidR="00922998" w:rsidRDefault="00000000">
    <w:pPr>
      <w:pBdr>
        <w:top w:val="single" w:sz="2" w:space="4" w:color="C5D5EA"/>
      </w:pBdr>
      <w:jc w:val="center"/>
    </w:pPr>
    <w:r>
      <w:rPr>
        <w:color w:val="999999"/>
        <w:sz w:val="18"/>
        <w:szCs w:val="18"/>
      </w:rPr>
      <w:t>QA Script Recorder Chrome Extension  •  Privacy Policy  •  v3.0 (Updated: April 30,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8B86F5" w14:textId="77777777" w:rsidR="00704221" w:rsidRDefault="00704221">
      <w:r>
        <w:separator/>
      </w:r>
    </w:p>
  </w:footnote>
  <w:footnote w:type="continuationSeparator" w:id="0">
    <w:p w14:paraId="012EEE03" w14:textId="77777777" w:rsidR="00704221" w:rsidRDefault="0070422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71A9B"/>
    <w:multiLevelType w:val="hybridMultilevel"/>
    <w:tmpl w:val="A77A8214"/>
    <w:lvl w:ilvl="0" w:tplc="B76C2EBE">
      <w:start w:val="1"/>
      <w:numFmt w:val="bullet"/>
      <w:lvlText w:val="●"/>
      <w:lvlJc w:val="left"/>
      <w:pPr>
        <w:ind w:left="720" w:hanging="360"/>
      </w:pPr>
    </w:lvl>
    <w:lvl w:ilvl="1" w:tplc="9E362F96">
      <w:start w:val="1"/>
      <w:numFmt w:val="bullet"/>
      <w:lvlText w:val="○"/>
      <w:lvlJc w:val="left"/>
      <w:pPr>
        <w:ind w:left="1440" w:hanging="360"/>
      </w:pPr>
    </w:lvl>
    <w:lvl w:ilvl="2" w:tplc="E84E8ECE">
      <w:start w:val="1"/>
      <w:numFmt w:val="bullet"/>
      <w:lvlText w:val="■"/>
      <w:lvlJc w:val="left"/>
      <w:pPr>
        <w:ind w:left="2160" w:hanging="360"/>
      </w:pPr>
    </w:lvl>
    <w:lvl w:ilvl="3" w:tplc="0A4C4A52">
      <w:start w:val="1"/>
      <w:numFmt w:val="bullet"/>
      <w:lvlText w:val="●"/>
      <w:lvlJc w:val="left"/>
      <w:pPr>
        <w:ind w:left="2880" w:hanging="360"/>
      </w:pPr>
    </w:lvl>
    <w:lvl w:ilvl="4" w:tplc="9E2215FC">
      <w:start w:val="1"/>
      <w:numFmt w:val="bullet"/>
      <w:lvlText w:val="○"/>
      <w:lvlJc w:val="left"/>
      <w:pPr>
        <w:ind w:left="3600" w:hanging="360"/>
      </w:pPr>
    </w:lvl>
    <w:lvl w:ilvl="5" w:tplc="E8CEEF02">
      <w:start w:val="1"/>
      <w:numFmt w:val="bullet"/>
      <w:lvlText w:val="■"/>
      <w:lvlJc w:val="left"/>
      <w:pPr>
        <w:ind w:left="4320" w:hanging="360"/>
      </w:pPr>
    </w:lvl>
    <w:lvl w:ilvl="6" w:tplc="A038112C">
      <w:start w:val="1"/>
      <w:numFmt w:val="bullet"/>
      <w:lvlText w:val="●"/>
      <w:lvlJc w:val="left"/>
      <w:pPr>
        <w:ind w:left="5040" w:hanging="360"/>
      </w:pPr>
    </w:lvl>
    <w:lvl w:ilvl="7" w:tplc="33744B08">
      <w:start w:val="1"/>
      <w:numFmt w:val="bullet"/>
      <w:lvlText w:val="●"/>
      <w:lvlJc w:val="left"/>
      <w:pPr>
        <w:ind w:left="5760" w:hanging="360"/>
      </w:pPr>
    </w:lvl>
    <w:lvl w:ilvl="8" w:tplc="DD70B792">
      <w:start w:val="1"/>
      <w:numFmt w:val="bullet"/>
      <w:lvlText w:val="●"/>
      <w:lvlJc w:val="left"/>
      <w:pPr>
        <w:ind w:left="6480" w:hanging="360"/>
      </w:pPr>
    </w:lvl>
  </w:abstractNum>
  <w:abstractNum w:abstractNumId="1" w15:restartNumberingAfterBreak="0">
    <w:nsid w:val="31636991"/>
    <w:multiLevelType w:val="hybridMultilevel"/>
    <w:tmpl w:val="63F87DEE"/>
    <w:lvl w:ilvl="0" w:tplc="916C4CC2">
      <w:start w:val="1"/>
      <w:numFmt w:val="bullet"/>
      <w:lvlText w:val="•"/>
      <w:lvlJc w:val="left"/>
      <w:pPr>
        <w:ind w:left="720" w:hanging="360"/>
      </w:pPr>
    </w:lvl>
    <w:lvl w:ilvl="1" w:tplc="0888BDBA">
      <w:numFmt w:val="decimal"/>
      <w:lvlText w:val=""/>
      <w:lvlJc w:val="left"/>
    </w:lvl>
    <w:lvl w:ilvl="2" w:tplc="FCA26094">
      <w:numFmt w:val="decimal"/>
      <w:lvlText w:val=""/>
      <w:lvlJc w:val="left"/>
    </w:lvl>
    <w:lvl w:ilvl="3" w:tplc="9BEAFF20">
      <w:numFmt w:val="decimal"/>
      <w:lvlText w:val=""/>
      <w:lvlJc w:val="left"/>
    </w:lvl>
    <w:lvl w:ilvl="4" w:tplc="072C67FC">
      <w:numFmt w:val="decimal"/>
      <w:lvlText w:val=""/>
      <w:lvlJc w:val="left"/>
    </w:lvl>
    <w:lvl w:ilvl="5" w:tplc="9F0631DE">
      <w:numFmt w:val="decimal"/>
      <w:lvlText w:val=""/>
      <w:lvlJc w:val="left"/>
    </w:lvl>
    <w:lvl w:ilvl="6" w:tplc="93EC6672">
      <w:numFmt w:val="decimal"/>
      <w:lvlText w:val=""/>
      <w:lvlJc w:val="left"/>
    </w:lvl>
    <w:lvl w:ilvl="7" w:tplc="C20E218A">
      <w:numFmt w:val="decimal"/>
      <w:lvlText w:val=""/>
      <w:lvlJc w:val="left"/>
    </w:lvl>
    <w:lvl w:ilvl="8" w:tplc="044C1104">
      <w:numFmt w:val="decimal"/>
      <w:lvlText w:val=""/>
      <w:lvlJc w:val="left"/>
    </w:lvl>
  </w:abstractNum>
  <w:num w:numId="1" w16cid:durableId="786586097">
    <w:abstractNumId w:val="0"/>
    <w:lvlOverride w:ilvl="0">
      <w:startOverride w:val="1"/>
    </w:lvlOverride>
  </w:num>
  <w:num w:numId="2" w16cid:durableId="192082516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22998"/>
    <w:rsid w:val="004B6C5A"/>
    <w:rsid w:val="00704221"/>
    <w:rsid w:val="00922998"/>
    <w:rsid w:val="009774B6"/>
    <w:rsid w:val="00CC431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8FE02A"/>
  <w15:docId w15:val="{8333DBE7-CD13-4892-9627-5613D6970F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A56A0"/>
      <w:sz w:val="28"/>
      <w:szCs w:val="28"/>
    </w:rPr>
  </w:style>
  <w:style w:type="paragraph" w:styleId="Heading2">
    <w:name w:val="heading 2"/>
    <w:uiPriority w:val="9"/>
    <w:unhideWhenUsed/>
    <w:qFormat/>
    <w:pPr>
      <w:spacing w:before="280" w:after="120"/>
      <w:outlineLvl w:val="1"/>
    </w:pPr>
    <w:rPr>
      <w:b/>
      <w:bCs/>
      <w:color w:val="1A1A2E"/>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6</Pages>
  <Words>1670</Words>
  <Characters>10075</Characters>
  <Application>Microsoft Office Word</Application>
  <DocSecurity>0</DocSecurity>
  <Lines>325</Lines>
  <Paragraphs>221</Paragraphs>
  <ScaleCrop>false</ScaleCrop>
  <Company/>
  <LinksUpToDate>false</LinksUpToDate>
  <CharactersWithSpaces>11524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Rohit  Bhatotia</cp:lastModifiedBy>
  <cp:revision>3</cp:revision>
  <dcterms:created xsi:type="dcterms:W3CDTF">2026-04-30T12:23:00Z</dcterms:created>
  <dcterms:modified xsi:type="dcterms:W3CDTF">2026-05-01T03:47:00Z</dcterms:modified>
</cp:coreProperties>
</file>