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d32q88ub67zv" w:id="0"/>
      <w:bookmarkEnd w:id="0"/>
      <w:r w:rsidDel="00000000" w:rsidR="00000000" w:rsidRPr="00000000">
        <w:rPr>
          <w:rtl w:val="0"/>
        </w:rPr>
        <w:t xml:space="preserve">Prompt for Architecture Requirements Specification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"Create an Architecture Requirements Specification document for the project 'XXXX' for the client 'YYYY.' Use the following template as a guide for structuring your document. Note that this template is generic and may require tailoring to suit the specific client and project situation.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Document Information: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Project Name: Project XXXX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Prepared By: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Document Version No: 0.1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Title: Architecture Requirements Specification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Document Version Date: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Distribution List: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[List of recipients with Action types, Due Dates, Phone/Fax/Email]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[List of recipients with Action types, Due Dates, Phone/Fax/Email]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Document Version History: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Version Number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Version Date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Revised By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Filename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 Purpose of this Document: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Architecture Requirements Specification provides a set of quantitative statements that outline what an implementation project must do in order to comply with the architecture. It typically forms a major component of an implementation contract or a more detailed Architecture Definition. This document complements the Architecture Definition Document, which provides a qualitative view of the solution.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 Architecture Requirements: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Interoperability Requirements: [Specify any requirements related to interoperability]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Constraints: [Specify any constraints that must be considered during implementation]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Assumptions: [List any assumptions made during the architecture definition]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Measures: [Define the criteria for measuring the success of the architecture implementation]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Service Contracts: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Business Service Contracts: [Specify any business service contracts required]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Application Service Contracts: [Specify any application service contracts required]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Implementation: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Implementation Guidelines: [Provide guidelines for implementing the architecture]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Implementation Specifications: [Specify detailed implementation specifications]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Implementation Standards: [Define the standards that must be followed during implementation]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Architecture Requirements: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Interoperability Requirements: The system shall support RESTful API integration with external systems, ensuring compatibility with industry-standard communication protocols.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Constraints: Due to budget limitations, the implementation team must utilize existing hardware infrastructure.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Assumptions: It is assumed that the client will provide access to the necessary data sources for integration.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Measures: The implementation will be considered successful if it achieves a minimum 20% reduction in processing time compared to the existing system.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Note: The above example provides a simplified illustration. Please provide detailed and project-specific information in your Architecture Requirements Specification document."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prompt will guide you in creating an Architecture Requirements Specification document for your specific project and client, ensuring that it contains all the necessary sections and information.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Document Information: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Project Name: E-Commerce Platform Upgrade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Prepared By: John Smith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Document Version No: 1.0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Title: Architecture Requirements Specification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Document Version Date: January 30, 2024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Distribution List: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John Smith (Architect)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Sarah Johnson (Project Manager)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 Project Stakeholders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Action: Inform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Due Date: N/A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Phone/Fax/Email: N/A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Document Version History: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Version Number: 1.0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Version Date: January 30, 2024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Revised By: John Smith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Initial version of the Architecture Requirements Specification for the E-Commerce Platform Upgrade project.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Filename: ECommerce_Architecture_Req_Spec_1.0.doc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 Purpose of this Document: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Architecture Requirements Specification provides a set of quantitative statements that outline what the E-Commerce Platform Upgrade project must do to comply with the architecture. This document complements the Architecture Definition Document, which provides a qualitative view of the solution.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 Architecture Requirements: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Interoperability Requirements: The system shall support RESTful API integration with third-party payment gateways and logistics providers to facilitate seamless transactions and order fulfillment.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Constraints: Due to budget constraints, the project must reuse existing customer data schemas and minimize changes to the database structure.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Assumptions: It is assumed that the client will provide access to historical sales data for migration.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Measures: The project will be considered successful if it achieves a 30% increase in transaction throughput and a 20% reduction in cart abandonment rates compared to the current platform.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Service Contracts: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Business Service Contracts: The project shall define service contracts for core business processes such as order management, inventory tracking, and customer authentication.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Application Service Contracts: Application service contracts shall be established for critical components like the product catalog, payment processing, and recommendation engine.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Implementation: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Implementation Guidelines: The project team must follow coding standards and design patterns defined in the architectural design document.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Implementation Specifications: Detailed specifications for database schema changes, API endpoints, and data migration scripts will be provided.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Implementation Standards: All code shall be reviewed and tested according to the organization's quality assurance standards.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Note: This example provides a simplified illustration. In a real-world scenario, this document would contain more comprehensive and detailed information specific to the e-commerce project's architecture requirements.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