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reduce cost?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Maintain SLAs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 Critical Apps running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