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Assignment 2: Recommendation Service </w:t>
      </w:r>
    </w:p>
    <w:p w:rsidR="00000000" w:rsidDel="00000000" w:rsidP="00000000" w:rsidRDefault="00000000" w:rsidRPr="00000000" w14:paraId="00000002">
      <w:pPr>
        <w:rPr>
          <w:sz w:val="20"/>
          <w:szCs w:val="20"/>
        </w:rPr>
      </w:pPr>
      <w:r w:rsidDel="00000000" w:rsidR="00000000" w:rsidRPr="00000000">
        <w:rPr>
          <w:sz w:val="20"/>
          <w:szCs w:val="20"/>
          <w:rtl w:val="0"/>
        </w:rPr>
        <w:t xml:space="preserve">As an architect, design a recommendation API that provides personalized recommendations for products to customers of the ecommerce solution. The API should use machine learning algorithms to analyze user behavior and preferences, and recommend products that are likely to be of interest to them.</w:t>
      </w:r>
    </w:p>
    <w:p w:rsidR="00000000" w:rsidDel="00000000" w:rsidP="00000000" w:rsidRDefault="00000000" w:rsidRPr="00000000" w14:paraId="00000003">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The API should provide product recommendations for registered users based on their browsing history, search queries, and purchase history.</w:t>
      </w:r>
    </w:p>
    <w:p w:rsidR="00000000" w:rsidDel="00000000" w:rsidP="00000000" w:rsidRDefault="00000000" w:rsidRPr="00000000" w14:paraId="0000000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API should be able to handle a large volume of requests and provide responses quickly and efficiently.</w:t>
      </w:r>
    </w:p>
    <w:p w:rsidR="00000000" w:rsidDel="00000000" w:rsidP="00000000" w:rsidRDefault="00000000" w:rsidRPr="00000000" w14:paraId="0000000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API should use machine learning algorithms to improve the quality of recommendations over time.</w:t>
      </w:r>
    </w:p>
    <w:p w:rsidR="00000000" w:rsidDel="00000000" w:rsidP="00000000" w:rsidRDefault="00000000" w:rsidRPr="00000000" w14:paraId="0000000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API should provide recommendations that are relevant to the user's interests and preferences.</w:t>
      </w:r>
    </w:p>
    <w:p w:rsidR="00000000" w:rsidDel="00000000" w:rsidP="00000000" w:rsidRDefault="00000000" w:rsidRPr="00000000" w14:paraId="0000000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API should be able to recommend both popular and niche products based on the user's behavior.</w:t>
      </w:r>
    </w:p>
    <w:p w:rsidR="00000000" w:rsidDel="00000000" w:rsidP="00000000" w:rsidRDefault="00000000" w:rsidRPr="00000000" w14:paraId="00000009">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The API should be scalable to handle a growing number of users and products in the ecommerce solution.</w:t>
      </w:r>
    </w:p>
    <w:p w:rsidR="00000000" w:rsidDel="00000000" w:rsidP="00000000" w:rsidRDefault="00000000" w:rsidRPr="00000000" w14:paraId="0000000A">
      <w:pPr>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0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Security and data privacy: The API should ensure the security and privacy of user data.</w:t>
      </w:r>
    </w:p>
    <w:p w:rsidR="00000000" w:rsidDel="00000000" w:rsidP="00000000" w:rsidRDefault="00000000" w:rsidRPr="00000000" w14:paraId="0000000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The API should be scalable to handle a growing number of users and products in the ecommerce solution.</w:t>
      </w:r>
    </w:p>
    <w:p w:rsidR="00000000" w:rsidDel="00000000" w:rsidP="00000000" w:rsidRDefault="00000000" w:rsidRPr="00000000" w14:paraId="0000000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Availability and uptime: The API should be highly available and have minimal downtime.</w:t>
      </w:r>
    </w:p>
    <w:p w:rsidR="00000000" w:rsidDel="00000000" w:rsidP="00000000" w:rsidRDefault="00000000" w:rsidRPr="00000000" w14:paraId="0000000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and responsiveness: The API should provide recommendations quickly and efficiently.</w:t>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Usability and user experience: The API should be easy to use and provide relevant and useful recommendations.</w:t>
      </w:r>
    </w:p>
    <w:p w:rsidR="00000000" w:rsidDel="00000000" w:rsidP="00000000" w:rsidRDefault="00000000" w:rsidRPr="00000000" w14:paraId="0000001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Compatibility with different devices and browsers: The API should work on a variety of devices and browsers.</w:t>
      </w:r>
    </w:p>
    <w:p w:rsidR="00000000" w:rsidDel="00000000" w:rsidP="00000000" w:rsidRDefault="00000000" w:rsidRPr="00000000" w14:paraId="00000011">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Integration with third-party services: The API should be able to integrate with other services in the ecommerce solution, such as the product catalog and user database.</w:t>
      </w:r>
    </w:p>
    <w:p w:rsidR="00000000" w:rsidDel="00000000" w:rsidP="00000000" w:rsidRDefault="00000000" w:rsidRPr="00000000" w14:paraId="00000012">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13">
      <w:pPr>
        <w:rPr>
          <w:sz w:val="20"/>
          <w:szCs w:val="20"/>
        </w:rPr>
      </w:pPr>
      <w:r w:rsidDel="00000000" w:rsidR="00000000" w:rsidRPr="00000000">
        <w:rPr>
          <w:sz w:val="20"/>
          <w:szCs w:val="20"/>
          <w:rtl w:val="0"/>
        </w:rPr>
        <w:t xml:space="preserve">A customer who has previously purchased hiking shoes and searched for hiking backpacks could be recommended hiking accessories such as water bottles, compasses, and camping gear. The recommendation API could use machine learning algorithms to analyze the customer's behavior and recommend products that are likely to be of interest to them.</w:t>
      </w:r>
    </w:p>
    <w:p w:rsidR="00000000" w:rsidDel="00000000" w:rsidP="00000000" w:rsidRDefault="00000000" w:rsidRPr="00000000" w14:paraId="00000014">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1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Define the purpose and scope of the recommendation API: The recommendation API should provide personalized product recommendations to customers based on their browsing history, purchase history, and other relevant data.</w:t>
      </w:r>
    </w:p>
    <w:p w:rsidR="00000000" w:rsidDel="00000000" w:rsidP="00000000" w:rsidRDefault="00000000" w:rsidRPr="00000000" w14:paraId="0000001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data sources: The recommendation API will need to access various data sources, such as customer profiles, browsing history, purchase history, and product catalog.</w:t>
      </w:r>
    </w:p>
    <w:p w:rsidR="00000000" w:rsidDel="00000000" w:rsidP="00000000" w:rsidRDefault="00000000" w:rsidRPr="00000000" w14:paraId="0000001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recommendation algorithm: There are several algorithms that can be used to generate product recommendations, including collaborative filtering, content-based filtering, and hybrid approaches. The chosen algorithm should be optimized to provide accurate and relevant recommendations.</w:t>
      </w:r>
    </w:p>
    <w:p w:rsidR="00000000" w:rsidDel="00000000" w:rsidP="00000000" w:rsidRDefault="00000000" w:rsidRPr="00000000" w14:paraId="0000001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Define the API endpoints: The recommendation API will need several endpoints to provide recommendations based on different criteria. For example:</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/recommendations/browsing_history - provides recommendations based on a customer's browsing history</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/recommendations/purchase_history - provides recommendations based on a customer's purchase history</w:t>
      </w:r>
    </w:p>
    <w:p w:rsidR="00000000" w:rsidDel="00000000" w:rsidP="00000000" w:rsidRDefault="00000000" w:rsidRPr="00000000" w14:paraId="0000001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/recommendations/popular_products - provides recommendations based on the most popular products</w:t>
      </w:r>
    </w:p>
    <w:p w:rsidR="00000000" w:rsidDel="00000000" w:rsidP="00000000" w:rsidRDefault="00000000" w:rsidRPr="00000000" w14:paraId="0000001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/recommendations/similar_products - provides recommendations based on products that are similar to what the customer has already purchased or viewed</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Define the request and response formats: The API should use a standard data exchange format, such as JSON or XML, for both request and response messages. The request message should contain the necessary data to generate the recommendations, such as the customer ID or browsing history. The response message should contain the recommended products, along with relevant metadata such as the product name, description, and image.</w:t>
      </w:r>
    </w:p>
    <w:p w:rsidR="00000000" w:rsidDel="00000000" w:rsidP="00000000" w:rsidRDefault="00000000" w:rsidRPr="00000000" w14:paraId="0000001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security measures: The recommendation API should be secured using industry-standard security protocols such as SSL/TLS. Access to the API should be restricted to authorized users and applications, and sensitive data should be encrypted.</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caching and throttling mechanisms: To improve performance and reduce the load on the system, the API should use caching and throttling mechanisms. The caching mechanism can be used to store the results of previous requests and avoid unnecessary computation. The throttling mechanism can be used to limit the number of requests per customer or per time period.</w:t>
      </w:r>
    </w:p>
    <w:p w:rsidR="00000000" w:rsidDel="00000000" w:rsidP="00000000" w:rsidRDefault="00000000" w:rsidRPr="00000000" w14:paraId="0000002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Monitor and analyze API usage: The recommendation API should be monitored and analyzed to identify performance bottlenecks, usage patterns, and potential security issues. This data can be used to optimize the API and improve the overall customer experience.</w:t>
      </w:r>
    </w:p>
    <w:p w:rsidR="00000000" w:rsidDel="00000000" w:rsidP="00000000" w:rsidRDefault="00000000" w:rsidRPr="00000000" w14:paraId="00000021">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Test and iterate: The recommendation API should be thoroughly tested and iterated upon to ensure that it meets the requirements and provides accurate and relevant recommendations to customers.</w:t>
      </w:r>
    </w:p>
    <w:p w:rsidR="00000000" w:rsidDel="00000000" w:rsidP="00000000" w:rsidRDefault="00000000" w:rsidRPr="00000000" w14:paraId="00000022">
      <w:pPr>
        <w:rPr>
          <w:sz w:val="20"/>
          <w:szCs w:val="20"/>
        </w:rPr>
      </w:pPr>
      <w:r w:rsidDel="00000000" w:rsidR="00000000" w:rsidRPr="00000000">
        <w:rPr>
          <w:sz w:val="20"/>
          <w:szCs w:val="20"/>
          <w:rtl w:val="0"/>
        </w:rPr>
        <w:t xml:space="preserve">Overall, designing a recommendation API for an ecommerce solution requires careful consideration of the data sources, algorithms, endpoints, and security measures. By following best practices and iterating based on feedback, the API can provide a valuable and personalized experience for customers, leading to increased engagement and sales.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