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ll3ro5uvxqws" w:id="0"/>
      <w:bookmarkEnd w:id="0"/>
      <w:r w:rsidDel="00000000" w:rsidR="00000000" w:rsidRPr="00000000">
        <w:rPr>
          <w:rtl w:val="0"/>
        </w:rPr>
        <w:t xml:space="preserve">Understand Internal and External Personas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7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