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 and Query Responsibility Segregation (CQRS)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