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fgdxzov3qmyd" w:id="0"/>
      <w:bookmarkEnd w:id="0"/>
      <w:r w:rsidDel="00000000" w:rsidR="00000000" w:rsidRPr="00000000">
        <w:rPr>
          <w:rtl w:val="0"/>
        </w:rPr>
        <w:t xml:space="preserve">8 Creational: Assignment — Factory Method Pattern for a Document Processor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Show you can decouple object creation from client code with a Factory Method, extend the system for new formats without touching existing clients, and explain the architecture choice.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8j4cqjvdwv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Starter code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src/main/java/legacy/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interface Document { void open();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PDFDocument implements Document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void open(){ System.out.println("Opening legacy PDF");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WordDocument implements Document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void open(){ System.out.println("Opening legacy Word");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Client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new PDFDocument().open();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new WordDocument().open();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dm42r79aep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analysis/fm_problems.md</w:t>
      </w:r>
      <w:r w:rsidDel="00000000" w:rsidR="00000000" w:rsidRPr="00000000">
        <w:rPr>
          <w:rtl w:val="0"/>
        </w:rPr>
        <w:t xml:space="preserve"> — explain why direct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 violates Open / Closed and increases coupling.</w:t>
        <w:br w:type="textWrapping"/>
        <w:t xml:space="preserve"> 2 Create abstract creator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DocumentFactory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createDocument()</w:t>
      </w:r>
      <w:r w:rsidDel="00000000" w:rsidR="00000000" w:rsidRPr="00000000">
        <w:rPr>
          <w:rtl w:val="0"/>
        </w:rPr>
        <w:t xml:space="preserve"> and helper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openDocument()</w:t>
      </w:r>
      <w:r w:rsidDel="00000000" w:rsidR="00000000" w:rsidRPr="00000000">
        <w:rPr>
          <w:rtl w:val="0"/>
        </w:rPr>
        <w:t xml:space="preserve">.</w:t>
        <w:br w:type="textWrapping"/>
        <w:t xml:space="preserve"> 3 Add concrete factories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PDFDocumentFactory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WordDocumentFactory</w:t>
      </w:r>
      <w:r w:rsidDel="00000000" w:rsidR="00000000" w:rsidRPr="00000000">
        <w:rPr>
          <w:rtl w:val="0"/>
        </w:rPr>
        <w:t xml:space="preserve">.</w:t>
        <w:br w:type="textWrapping"/>
        <w:t xml:space="preserve"> 4 Refactor client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clean.Application</w:t>
      </w:r>
      <w:r w:rsidDel="00000000" w:rsidR="00000000" w:rsidRPr="00000000">
        <w:rPr>
          <w:rtl w:val="0"/>
        </w:rPr>
        <w:t xml:space="preserve"> that receives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DocumentFactory</w:t>
      </w:r>
      <w:r w:rsidDel="00000000" w:rsidR="00000000" w:rsidRPr="00000000">
        <w:rPr>
          <w:rtl w:val="0"/>
        </w:rPr>
        <w:t xml:space="preserve">,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openDocument()</w:t>
      </w:r>
      <w:r w:rsidDel="00000000" w:rsidR="00000000" w:rsidRPr="00000000">
        <w:rPr>
          <w:rtl w:val="0"/>
        </w:rPr>
        <w:t xml:space="preserve">, and knows nothing about concrete classes.</w:t>
        <w:br w:type="textWrapping"/>
        <w:t xml:space="preserve"> 5 Introduce a new format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MarkdownDocument</w:t>
      </w:r>
      <w:r w:rsidDel="00000000" w:rsidR="00000000" w:rsidRPr="00000000">
        <w:rPr>
          <w:rtl w:val="0"/>
        </w:rPr>
        <w:t xml:space="preserve"> plus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MarkdownDocumentFactory</w:t>
      </w:r>
      <w:r w:rsidDel="00000000" w:rsidR="00000000" w:rsidRPr="00000000">
        <w:rPr>
          <w:rtl w:val="0"/>
        </w:rPr>
        <w:t xml:space="preserve">; 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opens it without modification.</w:t>
        <w:br w:type="textWrapping"/>
        <w:t xml:space="preserve"> 6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</w:r>
      <w:r w:rsidDel="00000000" w:rsidR="00000000" w:rsidRPr="00000000">
        <w:rPr>
          <w:rtl w:val="0"/>
        </w:rPr>
        <w:t xml:space="preserve"> — What makes this Factory Method (not Simple Factory)? Which pattern family does it belong to and why is it more extensible?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j51r0ab4xm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analysis/fm_problems.md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src/main/java/clean/document/**      ← Document, concrete docs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src/main/java/clean/factory/**       ← abstract + concrete factories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src/main/java/clean/Application.java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src/main/java/clean/Main.java        ← chooses factory at runtime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np2neyanf3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 reference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clean/document/Document.java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package clean.document;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interface Document { void open();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clean/document/PDFDocument.java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package clean.document;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class PDFDocument implements Document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void open(){ System.out.println("Opening a PDF document.");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clean/document/WordDocument.java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package clean.document;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 class WordDocument implements Document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void open(){ System.out.println("Opening a Word document.");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clean/document/MarkdownDocument.java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package clean.document;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class MarkdownDocument implements Document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void open(){ System.out.println("Opening a Markdown document.");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clean/factory/DocumentFactory.java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package clean.factory;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clean.document.Document;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abstract class DocumentFactory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void openDocument(){ createDocument().open();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clean/factory/PDFDocumentFactory.java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package clean.factory;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clean.document.*;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class PDFDocumentFactory extends DocumentFactory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Document createDocument(){ return new PDFDocument();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clean/factory/WordDocumentFactory.java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package clean.factory;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clean.document.*;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class WordDocumentFactory extends DocumentFactory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Document createDocument(){ return new WordDocument();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clean/factory/MarkdownDocumentFactory.java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package clean.factory;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clean.document.*;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public class MarkdownDocumentFactory extends DocumentFactory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Document createDocument(){ return new MarkdownDocument();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clean/Application.java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clean.factory.DocumentFactory;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 class Application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private final DocumentFactory factory;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Application(DocumentFactory factory){ this.factory = factory;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void run(){ factory.openDocument();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clean/Main.java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clean.factory.*;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String type = "md";                           // could be CLI input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DocumentFactory factory =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"pdf".equalsIgnoreCase(type) ? new PDFDocumentFactory() 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"doc".equalsIgnoreCase(type) ? new WordDocumentFactory() 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new MarkdownDocumentFactory();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new Application(factory).run();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Architecture pattern used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Factory Method</w:t>
      </w:r>
      <w:r w:rsidDel="00000000" w:rsidR="00000000" w:rsidRPr="00000000">
        <w:rPr>
          <w:rtl w:val="0"/>
        </w:rPr>
        <w:t xml:space="preserve"> — each concrete creator overrides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createDocument()</w:t>
      </w:r>
      <w:r w:rsidDel="00000000" w:rsidR="00000000" w:rsidRPr="00000000">
        <w:rPr>
          <w:rtl w:val="0"/>
        </w:rPr>
        <w:t xml:space="preserve"> to return its own product, letting the high-level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depend solely on the abstract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DocumentFactory</w:t>
      </w:r>
      <w:r w:rsidDel="00000000" w:rsidR="00000000" w:rsidRPr="00000000">
        <w:rPr>
          <w:rtl w:val="0"/>
        </w:rPr>
        <w:t xml:space="preserve"> while supporting future formats by subclassing instead of editing existing code.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