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3kv4d8cu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#4 — Core Architecture Primitives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(The Building Blocks of Every System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3y3sfb6n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“I’m not grading your diagram.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I’m grading whether you chose the right building blocks for the problem.”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in </w:t>
      </w:r>
      <w:r w:rsidDel="00000000" w:rsidR="00000000" w:rsidRPr="00000000">
        <w:rPr>
          <w:b w:val="1"/>
          <w:bCs w:val="1"/>
          <w:rtl w:val="0"/>
        </w:rPr>
        <w:t xml:space="preserve">primitives</w:t>
      </w:r>
      <w:r w:rsidDel="00000000" w:rsidR="00000000" w:rsidRPr="00000000">
        <w:rPr>
          <w:rtl w:val="0"/>
        </w:rPr>
        <w:t xml:space="preserve">, not products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primitive is needed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when not to use</w:t>
      </w:r>
      <w:r w:rsidDel="00000000" w:rsidR="00000000" w:rsidRPr="00000000">
        <w:rPr>
          <w:rtl w:val="0"/>
        </w:rPr>
        <w:t xml:space="preserve"> a primitive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trade-offs and failure modes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72tf8zvw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Primitive Categories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is built from some combination of: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Management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&amp; Data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Decoupling &amp; Async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&amp; Ordering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AI-Era Decision Primitives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opfl6gim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k9vm8s75q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a load balancer and why is it needed?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1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 load balancer distributes traffic across multiple instances to improve availability, scalability, and fault tolerance.”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 (TCP) → faster, less intelligent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L7 (HTTP) → smarter routing, higher latency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1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Uber, L7 load balancing enables routing by region or service.”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“It just balances traffic” (too shallow)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6qw6439e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When do you use caching, and where do you place it?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use caching to reduce latency and load on downstream systems, placing it as close to the consumer as possible.”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Locations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Service-level (Redis/Memcached)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cache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improves speed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adds complexity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“Product metadata in Amazon is cached; inventory counts are not.”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bmo5e6e2y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When do you introduce queues or streams?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introduce queues or streams to decouple producers and consumers and absorb traffic spikes.”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Queue vs Stream</w:t>
      </w:r>
    </w:p>
    <w:tbl>
      <w:tblPr>
        <w:tblStyle w:val="Table1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20"/>
        <w:tblGridChange w:id="0">
          <w:tblGrid>
            <w:gridCol w:w="176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Point-to-point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Fan-out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At-least-once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Replayable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Task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history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improves resilience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eventual consistency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“Order processing is queued; click events are streamed.”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1wjg2o3ln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choose between synchronous and asynchronous flows?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use synchronous calls for user-facing paths and async flows for background or long-running work.”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 → simpler, lower latency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 → scalable, resilient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“Checkout is synchronous; email notifications are async.”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kyuyh14zv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is sharding, and how do you choose a shard key?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“Sharding partitions data across nodes to scale storage and throughput.”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Shard Key Rules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cardinality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distribution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over time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shard key → linear scale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shard key → hot partitions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“Shard user data by user_id, not country.”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3u2jee4c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When do you use replication, and what are the trade-offs?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“Replication improves availability and read performance but increases write complexity.”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replicas → higher availability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replicas → higher write latency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“Read-heavy feeds benefit from read replicas.”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bzqjbvt4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handle consistency vs availability (CAP)?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choose consistency or availability based on business correctness requirements.”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→ consistency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Feeds → availability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“Auction bidding requires strong consistency; timelines don’t.”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lcx1u705y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Where do retries fit, and why are they dangerous?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“Retries improve reliability but can cause retry storms if not bounded.”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retries → user-visible failures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Unbounded retries → cascading outages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7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inference retries must be capped to control cost.”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jodvb5qxn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AI-Era Architecture Primitives (Must-Know)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1574xpszr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What new primitives does AI introduce?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introduces probabilistic decision primitives such as retrieval, ranking, inference, and policy enforcement.”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Primitives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Retriever (search, vector, graph)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Ranker / Re-ranker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inference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invocation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&amp; policies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adds intelligence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adds uncertainty and cost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2h3rk4qp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Where should AI NOT be placed architecturally?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should not sit on critical deterministic paths where correctness or latency is non-negotiable.”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close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streaming hot path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off the hot path → safer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on hot path → fragile systems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66xp31aoq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Primitive-to-Problem Mapping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915"/>
        <w:tblGridChange w:id="0">
          <w:tblGrid>
            <w:gridCol w:w="146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Primitives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Cache, fan-out, async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Cache, DB, queues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Index, retriever, ranker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CDN, edge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Retriever, ranker, guardrails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gjherohqw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Naming products instead of primitives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every primitive “just in case”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failure modes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Putting AI in critical paths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explanation of trade-offs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z0wrqjhgq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C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design systems by composing proven architectural primitives and choosing trade-offs explicitly based on constraints and failure modes.”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