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054w3c2v3ts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Cheat Sheet #9 — AI Ops: Reliability, Observability, Cost &amp; Safety (ROCS)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(How AI systems survive production)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iuzt9my02rh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POV (What Interviewers Are Testing)</w:t>
      </w:r>
    </w:p>
    <w:p w:rsidR="00000000" w:rsidDel="00000000" w:rsidP="00000000" w:rsidRDefault="00000000" w:rsidRPr="00000000" w14:paraId="00000006">
      <w:pPr>
        <w:ind w:left="220" w:firstLine="0"/>
        <w:rPr>
          <w:i w:val="1"/>
          <w:iCs w:val="1"/>
          <w:color w:val="0e0e0e"/>
          <w:sz w:val="21"/>
          <w:szCs w:val="21"/>
        </w:rPr>
      </w:pPr>
      <w:r w:rsidDel="00000000" w:rsidR="00000000" w:rsidRPr="00000000">
        <w:rPr>
          <w:i w:val="1"/>
          <w:iCs w:val="1"/>
          <w:color w:val="0e0e0e"/>
          <w:sz w:val="21"/>
          <w:szCs w:val="21"/>
          <w:rtl w:val="0"/>
        </w:rPr>
        <w:t xml:space="preserve">“Anyone can build an AI demo.</w:t>
      </w:r>
    </w:p>
    <w:p w:rsidR="00000000" w:rsidDel="00000000" w:rsidP="00000000" w:rsidRDefault="00000000" w:rsidRPr="00000000" w14:paraId="00000007">
      <w:pPr>
        <w:ind w:left="220" w:firstLine="0"/>
        <w:rPr>
          <w:i w:val="1"/>
          <w:iCs w:val="1"/>
          <w:color w:val="0e0e0e"/>
          <w:sz w:val="21"/>
          <w:szCs w:val="21"/>
        </w:rPr>
      </w:pPr>
      <w:r w:rsidDel="00000000" w:rsidR="00000000" w:rsidRPr="00000000">
        <w:rPr>
          <w:i w:val="1"/>
          <w:iCs w:val="1"/>
          <w:color w:val="0e0e0e"/>
          <w:sz w:val="21"/>
          <w:szCs w:val="21"/>
          <w:rtl w:val="0"/>
        </w:rPr>
        <w:t xml:space="preserve">Can you run it safely, cheaply, and reliably in production?”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Interviewers want to see that you understand: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failures are </w:t>
      </w:r>
      <w:r w:rsidDel="00000000" w:rsidR="00000000" w:rsidRPr="00000000">
        <w:rPr>
          <w:b w:val="1"/>
          <w:bCs w:val="1"/>
          <w:rtl w:val="0"/>
        </w:rPr>
        <w:t xml:space="preserve">silent and expensive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reliability ≠ uptime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 and safety are </w:t>
      </w:r>
      <w:r w:rsidDel="00000000" w:rsidR="00000000" w:rsidRPr="00000000">
        <w:rPr>
          <w:b w:val="1"/>
          <w:bCs w:val="1"/>
          <w:rtl w:val="0"/>
        </w:rPr>
        <w:t xml:space="preserve">first-class SLOs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observability must expose </w:t>
      </w:r>
      <w:r w:rsidDel="00000000" w:rsidR="00000000" w:rsidRPr="00000000">
        <w:rPr>
          <w:b w:val="1"/>
          <w:bCs w:val="1"/>
          <w:rtl w:val="0"/>
        </w:rPr>
        <w:t xml:space="preserve">behavior</w:t>
      </w:r>
      <w:r w:rsidDel="00000000" w:rsidR="00000000" w:rsidRPr="00000000">
        <w:rPr>
          <w:rtl w:val="0"/>
        </w:rPr>
        <w:t xml:space="preserve">, not just infra</w:t>
        <w:br w:type="textWrapping"/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Strong candidates talk about </w:t>
      </w:r>
      <w:r w:rsidDel="00000000" w:rsidR="00000000" w:rsidRPr="00000000">
        <w:rPr>
          <w:b w:val="1"/>
          <w:bCs w:val="1"/>
          <w:rtl w:val="0"/>
        </w:rPr>
        <w:t xml:space="preserve">ROCS as a loop</w:t>
      </w:r>
      <w:r w:rsidDel="00000000" w:rsidR="00000000" w:rsidRPr="00000000">
        <w:rPr>
          <w:rtl w:val="0"/>
        </w:rPr>
        <w:t xml:space="preserve">, not a checklist.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ftliero8rtc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Mental Model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zhdjyyo43j6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ROCS = Guardrails Around Intelligence</w:t>
      </w:r>
    </w:p>
    <w:p w:rsidR="00000000" w:rsidDel="00000000" w:rsidP="00000000" w:rsidRDefault="00000000" w:rsidRPr="00000000" w14:paraId="00000011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 — Reliability</w:t>
      </w:r>
      <w:r w:rsidDel="00000000" w:rsidR="00000000" w:rsidRPr="00000000">
        <w:rPr>
          <w:rtl w:val="0"/>
        </w:rPr>
        <w:t xml:space="preserve">: Does it respond correctly under stress?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 — Observability</w:t>
      </w:r>
      <w:r w:rsidDel="00000000" w:rsidR="00000000" w:rsidRPr="00000000">
        <w:rPr>
          <w:rtl w:val="0"/>
        </w:rPr>
        <w:t xml:space="preserve">: Can we see </w:t>
      </w:r>
      <w:r w:rsidDel="00000000" w:rsidR="00000000" w:rsidRPr="00000000">
        <w:rPr>
          <w:i w:val="1"/>
          <w:iCs w:val="1"/>
          <w:rtl w:val="0"/>
        </w:rPr>
        <w:t xml:space="preserve">why</w:t>
      </w:r>
      <w:r w:rsidDel="00000000" w:rsidR="00000000" w:rsidRPr="00000000">
        <w:rPr>
          <w:rtl w:val="0"/>
        </w:rPr>
        <w:t xml:space="preserve"> it behaved this way?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 — Cost</w:t>
      </w:r>
      <w:r w:rsidDel="00000000" w:rsidR="00000000" w:rsidRPr="00000000">
        <w:rPr>
          <w:rtl w:val="0"/>
        </w:rPr>
        <w:t xml:space="preserve">: Can we afford it at scale?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 — Safety</w:t>
      </w:r>
      <w:r w:rsidDel="00000000" w:rsidR="00000000" w:rsidRPr="00000000">
        <w:rPr>
          <w:rtl w:val="0"/>
        </w:rPr>
        <w:t xml:space="preserve">: Can it harm users, data, or the business?</w:t>
        <w:br w:type="textWrapping"/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any one fails → the system fails.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1obeu6sp7jo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 — Reliability (AI Is Probabilistic)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5eqfuq3rd46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Reliability Means for AI</w:t>
      </w:r>
    </w:p>
    <w:p w:rsidR="00000000" w:rsidDel="00000000" w:rsidP="00000000" w:rsidRDefault="00000000" w:rsidRPr="00000000" w14:paraId="00000019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Not “five nines uptime”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Correct behavior under:</w:t>
        <w:br w:type="textWrapping"/>
      </w:r>
    </w:p>
    <w:p w:rsidR="00000000" w:rsidDel="00000000" w:rsidP="00000000" w:rsidRDefault="00000000" w:rsidRPr="00000000" w14:paraId="0000001B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partial data</w:t>
        <w:br w:type="textWrapping"/>
      </w:r>
    </w:p>
    <w:p w:rsidR="00000000" w:rsidDel="00000000" w:rsidP="00000000" w:rsidRDefault="00000000" w:rsidRPr="00000000" w14:paraId="0000001C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model uncertainty</w:t>
        <w:br w:type="textWrapping"/>
      </w:r>
    </w:p>
    <w:p w:rsidR="00000000" w:rsidDel="00000000" w:rsidP="00000000" w:rsidRDefault="00000000" w:rsidRPr="00000000" w14:paraId="0000001D">
      <w:pPr>
        <w:numPr>
          <w:ilvl w:val="1"/>
          <w:numId w:val="1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degraded dependencies</w:t>
        <w:br w:type="textWrapping"/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eju4gsldia0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Q1: How do you design reliability for AI systems?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Model Answer</w:t>
      </w:r>
    </w:p>
    <w:p w:rsidR="00000000" w:rsidDel="00000000" w:rsidP="00000000" w:rsidRDefault="00000000" w:rsidRPr="00000000" w14:paraId="00000021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“I design for graceful degradation, bounded retries, and deterministic fallbacks.”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Techniques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Fallback to rules / heuristics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Confidence thresholds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Circuit breakers around inference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Async execution where possible</w:t>
        <w:br w:type="textWrapping"/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Mini Example</w:t>
      </w:r>
    </w:p>
    <w:p w:rsidR="00000000" w:rsidDel="00000000" w:rsidP="00000000" w:rsidRDefault="00000000" w:rsidRPr="00000000" w14:paraId="00000028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e0e0e"/>
          <w:sz w:val="21"/>
          <w:szCs w:val="21"/>
          <w:rtl w:val="0"/>
        </w:rPr>
        <w:t xml:space="preserve">If recommendation model times out → fall back to popularity ranking.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ykkztsx8row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Q2: Why is P99 latency worse in AI systems?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Model Answer</w:t>
      </w:r>
    </w:p>
    <w:p w:rsidR="00000000" w:rsidDel="00000000" w:rsidP="00000000" w:rsidRDefault="00000000" w:rsidRPr="00000000" w14:paraId="0000002C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“Because AI inference pipelines are multi-hop DAGs where tail latency multiplies.”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Trade-off POV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Faster models → lower quality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Slower models → tail latency spikes</w:t>
        <w:br w:type="textWrapping"/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3o2i0wc9zmq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 — Observability (Behavior &gt; Metrics)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brt9i979v7x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You Must Observe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just CPU/memory.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must observe:</w:t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prompts &amp; context size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retrieval results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 decisions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retries &amp; loops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 per request</w:t>
        <w:br w:type="textWrapping"/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b7y1p7ipb0j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Q3: What does good AI observability look like?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Model Answer</w:t>
      </w:r>
    </w:p>
    <w:p w:rsidR="00000000" w:rsidDel="00000000" w:rsidP="00000000" w:rsidRDefault="00000000" w:rsidRPr="00000000" w14:paraId="0000003D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“I trace each request across retrieval, inference, tools, and policies.”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Telemetry Examples</w:t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Request ID across DAG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Tokens in / out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 chosen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Retry count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Safety flags triggered</w:t>
        <w:br w:type="textWrapping"/>
      </w:r>
    </w:p>
    <w:p w:rsidR="00000000" w:rsidDel="00000000" w:rsidP="00000000" w:rsidRDefault="00000000" w:rsidRPr="00000000" w14:paraId="0000004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Red Flag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“We just log the final output”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nrb08j78iwc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Q4: How do you debug AI failures in production?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Model Answer</w:t>
      </w:r>
    </w:p>
    <w:p w:rsidR="00000000" w:rsidDel="00000000" w:rsidP="00000000" w:rsidRDefault="00000000" w:rsidRPr="00000000" w14:paraId="00000049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“By replaying requests with the same context, features, and model versions.”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Requirement</w:t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Immutable logs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Versioned prompts &amp; models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 snapshots</w:t>
        <w:br w:type="textWrapping"/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mi89nvwihip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 — Cost (AI Can Kill You Silently)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au87lnb4hgi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Cost Is a First-Class Concern</w:t>
      </w:r>
    </w:p>
    <w:p w:rsidR="00000000" w:rsidDel="00000000" w:rsidP="00000000" w:rsidRDefault="00000000" w:rsidRPr="00000000" w14:paraId="00000051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cost scales with usage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Retries and over-retrieval multiply cost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Nothing “crashes” — the bill just explodes</w:t>
        <w:br w:type="textWrapping"/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td3msovgmz9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Q5: How do you control AI cost?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Model Answer</w:t>
      </w:r>
    </w:p>
    <w:p w:rsidR="00000000" w:rsidDel="00000000" w:rsidP="00000000" w:rsidRDefault="00000000" w:rsidRPr="00000000" w14:paraId="00000057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“By bounding tokens, tiering models, caching, and enforcing per-request budgets.”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Cost Controls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Max tokens per request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Model tiering (small → large)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Retrieval limits (top-K)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Cache frequent results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Cost ceilings</w:t>
        <w:br w:type="textWrapping"/>
      </w:r>
    </w:p>
    <w:p w:rsidR="00000000" w:rsidDel="00000000" w:rsidP="00000000" w:rsidRDefault="00000000" w:rsidRPr="00000000" w14:paraId="0000005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Mini Example</w:t>
      </w:r>
    </w:p>
    <w:p w:rsidR="00000000" w:rsidDel="00000000" w:rsidP="00000000" w:rsidRDefault="00000000" w:rsidRPr="00000000" w14:paraId="0000005F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Use small model for 90% of queries, large model only on low-confidence cases.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lx4vau44sqr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Q6: Why are retries dangerous in AI systems?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Model Answer</w:t>
      </w:r>
    </w:p>
    <w:p w:rsidR="00000000" w:rsidDel="00000000" w:rsidP="00000000" w:rsidRDefault="00000000" w:rsidRPr="00000000" w14:paraId="00000063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“Retries multiply inference cost and latency without improving correctness.”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Trade-off POV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Reliability vs runaway cost</w:t>
        <w:br w:type="textWrapping"/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9okplegp0zu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 — Safety (Trust Over Cleverness)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swr639mtk1d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Safety Means</w:t>
      </w:r>
    </w:p>
    <w:p w:rsidR="00000000" w:rsidDel="00000000" w:rsidP="00000000" w:rsidRDefault="00000000" w:rsidRPr="00000000" w14:paraId="0000006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hallucinated facts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policy violations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data leakage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unsafe actions</w:t>
        <w:br w:type="textWrapping"/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1hjscs796re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Q7: How do you enforce safety in AI systems?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Model Answer</w:t>
      </w:r>
    </w:p>
    <w:p w:rsidR="00000000" w:rsidDel="00000000" w:rsidP="00000000" w:rsidRDefault="00000000" w:rsidRPr="00000000" w14:paraId="00000070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“By enforcing policies at input, retrieval, inference, and output stages.”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Safety Layers</w:t>
      </w:r>
    </w:p>
    <w:p w:rsidR="00000000" w:rsidDel="00000000" w:rsidP="00000000" w:rsidRDefault="00000000" w:rsidRPr="00000000" w14:paraId="0000007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Input validation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Retrieval filtering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 constraints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 moderation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HITL escalation</w:t>
        <w:br w:type="textWrapping"/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vby0pc3pos5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Q8: Where should safety checks live?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Model Answer</w:t>
      </w:r>
    </w:p>
    <w:p w:rsidR="00000000" w:rsidDel="00000000" w:rsidP="00000000" w:rsidRDefault="00000000" w:rsidRPr="00000000" w14:paraId="0000007A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“Outside the model — never rely on the model to police itself.”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Red Flag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“The prompt tells the model to be safe”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wpxcywbwgch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ROCS Failure Modes (Must Mention)</w:t>
      </w:r>
    </w:p>
    <w:tbl>
      <w:tblPr>
        <w:tblStyle w:val="Table1"/>
        <w:tblW w:w="45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30"/>
        <w:gridCol w:w="2525"/>
        <w:tblGridChange w:id="0">
          <w:tblGrid>
            <w:gridCol w:w="2030"/>
            <w:gridCol w:w="25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Failure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Symptom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Retry storms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Cost spikes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Over-retrieval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Hallucinations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Model drift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Quality decay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Poor observability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Undebuggable behavior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Missing guardrails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Trust incidents</w:t>
            </w:r>
          </w:p>
        </w:tc>
      </w:tr>
    </w:tbl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yv3l4mc6h62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 Ops Trade-off Matrix</w:t>
      </w:r>
    </w:p>
    <w:tbl>
      <w:tblPr>
        <w:tblStyle w:val="Table2"/>
        <w:tblW w:w="38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50"/>
        <w:gridCol w:w="1700"/>
        <w:tblGridChange w:id="0">
          <w:tblGrid>
            <w:gridCol w:w="2150"/>
            <w:gridCol w:w="17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Optimize For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You Sacrifice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Maximum accuracy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Cost &amp; latency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Lowest latency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Answer quality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Lowest cost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Coverage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Full automation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Safety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Strict safety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Speed</w:t>
            </w:r>
          </w:p>
        </w:tc>
      </w:tr>
    </w:tbl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Strong candidates </w:t>
      </w:r>
      <w:r w:rsidDel="00000000" w:rsidR="00000000" w:rsidRPr="00000000">
        <w:rPr>
          <w:b w:val="1"/>
          <w:bCs w:val="1"/>
          <w:rtl w:val="0"/>
        </w:rPr>
        <w:t xml:space="preserve">state this explicitly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lfdwequcgx6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Red Flags (What Loses Points)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Treating AI like a stateless API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 cost discussion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 fallback paths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 safety enforcement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 tracing across the pipeline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x3uf6ljueta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One-Liner Summary (Memorize This)</w:t>
      </w:r>
    </w:p>
    <w:p w:rsidR="00000000" w:rsidDel="00000000" w:rsidP="00000000" w:rsidRDefault="00000000" w:rsidRPr="00000000" w14:paraId="000000A3">
      <w:pPr>
        <w:ind w:left="220" w:firstLine="0"/>
        <w:rPr>
          <w:i w:val="1"/>
          <w:iCs w:val="1"/>
          <w:color w:val="0e0e0e"/>
          <w:sz w:val="21"/>
          <w:szCs w:val="21"/>
        </w:rPr>
      </w:pPr>
      <w:r w:rsidDel="00000000" w:rsidR="00000000" w:rsidRPr="00000000">
        <w:rPr>
          <w:i w:val="1"/>
          <w:iCs w:val="1"/>
          <w:color w:val="0e0e0e"/>
          <w:sz w:val="21"/>
          <w:szCs w:val="21"/>
          <w:rtl w:val="0"/>
        </w:rPr>
        <w:t xml:space="preserve">“Production AI systems require explicit reliability patterns, deep observability, strict cost controls, and layered safety guardrails — otherwise they fail silently at scale.”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