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4xm396o0v6r" w:id="0"/>
      <w:bookmarkEnd w:id="0"/>
      <w:r w:rsidDel="00000000" w:rsidR="00000000" w:rsidRPr="00000000">
        <w:rPr>
          <w:rtl w:val="0"/>
        </w:rPr>
        <w:t xml:space="preserve">Cloud 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l66yccndnr7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snrhlhpv7x" w:id="2"/>
      <w:bookmarkEnd w:id="2"/>
      <w:r w:rsidDel="00000000" w:rsidR="00000000" w:rsidRPr="00000000">
        <w:rPr>
          <w:rtl w:val="0"/>
        </w:rPr>
        <w:t xml:space="preserve">Deploy WordPress blog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c1h38f2pbnw" w:id="3"/>
      <w:bookmarkEnd w:id="3"/>
      <w:r w:rsidDel="00000000" w:rsidR="00000000" w:rsidRPr="00000000">
        <w:rPr>
          <w:rtl w:val="0"/>
        </w:rPr>
        <w:t xml:space="preserve">Specify the db username, passwords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tnq49p0v7z4" w:id="4"/>
      <w:bookmarkEnd w:id="4"/>
      <w:r w:rsidDel="00000000" w:rsidR="00000000" w:rsidRPr="00000000">
        <w:rPr>
          <w:rtl w:val="0"/>
        </w:rPr>
        <w:t xml:space="preserve">Deploy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h6uc9hddfai" w:id="5"/>
      <w:bookmarkEnd w:id="5"/>
      <w:r w:rsidDel="00000000" w:rsidR="00000000" w:rsidRPr="00000000">
        <w:rPr>
          <w:rtl w:val="0"/>
        </w:rPr>
        <w:t xml:space="preserve">Examine VPC settings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6lbu3z92wbs1" w:id="6"/>
      <w:bookmarkEnd w:id="6"/>
      <w:r w:rsidDel="00000000" w:rsidR="00000000" w:rsidRPr="00000000">
        <w:rPr>
          <w:rtl w:val="0"/>
        </w:rPr>
        <w:t xml:space="preserve">Route table and Internet Gateway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