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716504" wp14:paraId="41EBD034" wp14:textId="7EBAC7FA">
      <w:pPr>
        <w:pStyle w:val="Heading3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</w:t>
      </w:r>
    </w:p>
    <w:p xmlns:wp14="http://schemas.microsoft.com/office/word/2010/wordml" w:rsidP="44716504" wp14:paraId="03206490" wp14:textId="1B137443">
      <w:pPr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Fine-tune (or train) an LLM so that when you give it</w:t>
      </w:r>
    </w:p>
    <w:p xmlns:wp14="http://schemas.microsoft.com/office/word/2010/wordml" w:rsidP="44716504" wp14:paraId="58DC982D" wp14:textId="67F40996">
      <w:pPr>
        <w:spacing w:before="240" w:beforeAutospacing="off" w:after="240" w:afterAutospacing="off"/>
      </w:pP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Skill + Years of Experience + (optional) Industry/Context</w:t>
      </w:r>
    </w:p>
    <w:p xmlns:wp14="http://schemas.microsoft.com/office/word/2010/wordml" w:rsidP="44716504" wp14:paraId="7B7A22F4" wp14:textId="1470D88F">
      <w:pPr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it generates 10 high-quality MCQs where:</w:t>
      </w:r>
    </w:p>
    <w:p xmlns:wp14="http://schemas.microsoft.com/office/word/2010/wordml" w:rsidP="44716504" wp14:paraId="13190B27" wp14:textId="6FD79C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1 option = Correct answer (with detailed explanation)</w:t>
      </w:r>
    </w:p>
    <w:p xmlns:wp14="http://schemas.microsoft.com/office/word/2010/wordml" w:rsidP="44716504" wp14:paraId="1BA41090" wp14:textId="5DB7BA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1 option = Plausible/acceptable but not the best (common mistake or outdated practice)</w:t>
      </w:r>
    </w:p>
    <w:p xmlns:wp14="http://schemas.microsoft.com/office/word/2010/wordml" w:rsidP="44716504" wp14:paraId="45C0D3A7" wp14:textId="7F6D3E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2 options = Clearly wrong / distractors</w:t>
      </w:r>
    </w:p>
    <w:p xmlns:wp14="http://schemas.microsoft.com/office/word/2010/wordml" w:rsidP="44716504" wp14:paraId="57622B93" wp14:textId="40F5DB14">
      <w:pPr>
        <w:pStyle w:val="Heading3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Recommended Models (Nov 2025)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22"/>
        <w:gridCol w:w="870"/>
        <w:gridCol w:w="1335"/>
        <w:gridCol w:w="2483"/>
        <w:gridCol w:w="3351"/>
      </w:tblGrid>
      <w:tr w:rsidR="44716504" w:rsidTr="44716504" w14:paraId="13F5139F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5BBBB4E" w14:textId="3820FFCD">
            <w:pPr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Model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F61E620" w14:textId="21F039A7">
            <w:pPr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Size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CE6919B" w14:textId="0084A088">
            <w:pPr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License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EA5FF17" w14:textId="7D892F57">
            <w:pPr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Where to run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268D1BC" w14:textId="6DDE370D">
            <w:pPr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Recommendation for this task</w:t>
            </w:r>
          </w:p>
        </w:tc>
      </w:tr>
      <w:tr w:rsidR="44716504" w:rsidTr="44716504" w14:paraId="06C778AC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4416407" w14:textId="6F0BD237">
            <w:pPr>
              <w:spacing w:before="0" w:beforeAutospacing="off" w:after="0" w:afterAutospacing="off"/>
              <w:jc w:val="left"/>
            </w:pPr>
            <w:r w:rsidR="44716504">
              <w:rPr/>
              <w:t>Llama-3.1-70B-Instruct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2F5D2F9" w14:textId="06996DB0">
            <w:pPr>
              <w:spacing w:before="0" w:beforeAutospacing="off" w:after="0" w:afterAutospacing="off"/>
              <w:jc w:val="left"/>
            </w:pPr>
            <w:r w:rsidR="44716504">
              <w:rPr/>
              <w:t>70B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0C33293" w14:textId="47089BE7">
            <w:pPr>
              <w:spacing w:before="0" w:beforeAutospacing="off" w:after="0" w:afterAutospacing="off"/>
              <w:jc w:val="left"/>
            </w:pPr>
            <w:r w:rsidR="44716504">
              <w:rPr/>
              <w:t>Meta license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79F97E8" w14:textId="293766CD">
            <w:pPr>
              <w:spacing w:before="0" w:beforeAutospacing="off" w:after="0" w:afterAutospacing="off"/>
              <w:jc w:val="left"/>
            </w:pPr>
            <w:r w:rsidR="44716504">
              <w:rPr/>
              <w:t>Groq, Fireworks, Together, RunPod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D09CFE4" w14:textId="40F8670C">
            <w:pPr>
              <w:spacing w:before="0" w:beforeAutospacing="off" w:after="0" w:afterAutospacing="off"/>
              <w:jc w:val="left"/>
            </w:pPr>
            <w:r w:rsidR="44716504">
              <w:rPr/>
              <w:t>Best quality/price ratio right now for instruction tuning</w:t>
            </w:r>
          </w:p>
        </w:tc>
      </w:tr>
      <w:tr w:rsidR="44716504" w:rsidTr="44716504" w14:paraId="54D5F284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33E31E0" w14:textId="0E26EA0E">
            <w:pPr>
              <w:spacing w:before="0" w:beforeAutospacing="off" w:after="0" w:afterAutospacing="off"/>
              <w:jc w:val="left"/>
            </w:pPr>
            <w:r w:rsidR="44716504">
              <w:rPr/>
              <w:t>Llama-3.1-405B-Instruct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46B71CD" w14:textId="405F5790">
            <w:pPr>
              <w:spacing w:before="0" w:beforeAutospacing="off" w:after="0" w:afterAutospacing="off"/>
              <w:jc w:val="left"/>
            </w:pPr>
            <w:r w:rsidR="44716504">
              <w:rPr/>
              <w:t>405B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2FA2F36" w14:textId="6BBB7400">
            <w:pPr>
              <w:spacing w:before="0" w:beforeAutospacing="off" w:after="0" w:afterAutospacing="off"/>
              <w:jc w:val="left"/>
            </w:pPr>
            <w:r w:rsidR="44716504">
              <w:rPr/>
              <w:t>Meta license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7C6C0BF7" w14:textId="50F86D2C">
            <w:pPr>
              <w:spacing w:before="0" w:beforeAutospacing="off" w:after="0" w:afterAutospacing="off"/>
              <w:jc w:val="left"/>
            </w:pPr>
            <w:r w:rsidR="44716504">
              <w:rPr/>
              <w:t>Need big infra (Fireworks, Together)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5BC3A716" w14:textId="044BFDE2">
            <w:pPr>
              <w:spacing w:before="0" w:beforeAutospacing="off" w:after="0" w:afterAutospacing="off"/>
              <w:jc w:val="left"/>
            </w:pPr>
            <w:r w:rsidR="44716504">
              <w:rPr/>
              <w:t>Highest quality, but expensive</w:t>
            </w:r>
          </w:p>
        </w:tc>
      </w:tr>
      <w:tr w:rsidR="44716504" w:rsidTr="44716504" w14:paraId="229FBAE1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700A632" w14:textId="02B12D25">
            <w:pPr>
              <w:spacing w:before="0" w:beforeAutospacing="off" w:after="0" w:afterAutospacing="off"/>
              <w:jc w:val="left"/>
            </w:pPr>
            <w:r w:rsidR="44716504">
              <w:rPr/>
              <w:t>Mixtral-8x22B-Instruct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6E7411E" w14:textId="07F4908D">
            <w:pPr>
              <w:spacing w:before="0" w:beforeAutospacing="off" w:after="0" w:afterAutospacing="off"/>
              <w:jc w:val="left"/>
            </w:pPr>
            <w:r w:rsidR="44716504">
              <w:rPr/>
              <w:t>141B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BCAD162" w14:textId="4766CD33">
            <w:pPr>
              <w:spacing w:before="0" w:beforeAutospacing="off" w:after="0" w:afterAutospacing="off"/>
              <w:jc w:val="left"/>
            </w:pPr>
            <w:r w:rsidR="44716504">
              <w:rPr/>
              <w:t>Apache 2.0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3111507" w14:textId="0E90F7FA">
            <w:pPr>
              <w:spacing w:before="0" w:beforeAutospacing="off" w:after="0" w:afterAutospacing="off"/>
              <w:jc w:val="left"/>
            </w:pPr>
            <w:r w:rsidR="44716504">
              <w:rPr/>
              <w:t>RunPod, Together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35EED87" w14:textId="3AE249DA">
            <w:pPr>
              <w:spacing w:before="0" w:beforeAutospacing="off" w:after="0" w:afterAutospacing="off"/>
              <w:jc w:val="left"/>
            </w:pPr>
            <w:r w:rsidR="44716504">
              <w:rPr/>
              <w:t>Very good and cheaper than 405B</w:t>
            </w:r>
          </w:p>
        </w:tc>
      </w:tr>
      <w:tr w:rsidR="44716504" w:rsidTr="44716504" w14:paraId="6BE5FD3B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E76E484" w14:textId="055A8534">
            <w:pPr>
              <w:spacing w:before="0" w:beforeAutospacing="off" w:after="0" w:afterAutospacing="off"/>
              <w:jc w:val="left"/>
            </w:pPr>
            <w:r w:rsidR="44716504">
              <w:rPr/>
              <w:t>Qwen2-72B-Instruct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5A4B8C6" w14:textId="21D2B9CE">
            <w:pPr>
              <w:spacing w:before="0" w:beforeAutospacing="off" w:after="0" w:afterAutospacing="off"/>
              <w:jc w:val="left"/>
            </w:pPr>
            <w:r w:rsidR="44716504">
              <w:rPr/>
              <w:t>72B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C72CC2E" w14:textId="0746B421">
            <w:pPr>
              <w:spacing w:before="0" w:beforeAutospacing="off" w:after="0" w:afterAutospacing="off"/>
              <w:jc w:val="left"/>
            </w:pPr>
            <w:r w:rsidR="44716504">
              <w:rPr/>
              <w:t>Apache 2.0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7CAA279D" w14:textId="12CC2122">
            <w:pPr>
              <w:spacing w:before="0" w:beforeAutospacing="off" w:after="0" w:afterAutospacing="off"/>
              <w:jc w:val="left"/>
            </w:pPr>
            <w:r w:rsidR="44716504">
              <w:rPr/>
              <w:t>Very strong reasoning, especially on technical topics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RDefault="44716504" w14:paraId="491A93E8" w14:textId="4503F073"/>
        </w:tc>
      </w:tr>
      <w:tr w:rsidR="44716504" w:rsidTr="44716504" w14:paraId="4521F419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5BB7D3D" w14:textId="07552200">
            <w:pPr>
              <w:spacing w:before="0" w:beforeAutospacing="off" w:after="0" w:afterAutospacing="off"/>
              <w:jc w:val="left"/>
            </w:pPr>
            <w:r w:rsidR="44716504">
              <w:rPr/>
              <w:t>Gemma-2-27B-Instruct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38E4D66" w14:textId="3B32EA83">
            <w:pPr>
              <w:spacing w:before="0" w:beforeAutospacing="off" w:after="0" w:afterAutospacing="off"/>
              <w:jc w:val="left"/>
            </w:pPr>
            <w:r w:rsidR="44716504">
              <w:rPr/>
              <w:t>27B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1947C14" w14:textId="532FD7D6">
            <w:pPr>
              <w:spacing w:before="0" w:beforeAutospacing="off" w:after="0" w:afterAutospacing="off"/>
              <w:jc w:val="left"/>
            </w:pPr>
            <w:r w:rsidR="44716504">
              <w:rPr/>
              <w:t>Google license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C38F9CC" w14:textId="68B34DA4">
            <w:pPr>
              <w:spacing w:before="0" w:beforeAutospacing="off" w:after="0" w:afterAutospacing="off"/>
              <w:jc w:val="left"/>
            </w:pPr>
            <w:r w:rsidR="44716504">
              <w:rPr/>
              <w:t>Good enough for many skills, much cheaper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RDefault="44716504" w14:paraId="1D74FF3C" w14:textId="47C5FBEC"/>
        </w:tc>
      </w:tr>
      <w:tr w:rsidR="44716504" w:rsidTr="44716504" w14:paraId="5A636DE9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B5D9FAB" w14:textId="2DFA6118">
            <w:pPr>
              <w:spacing w:before="0" w:beforeAutospacing="off" w:after="0" w:afterAutospacing="off"/>
              <w:jc w:val="left"/>
            </w:pPr>
            <w:r w:rsidR="44716504">
              <w:rPr/>
              <w:t>Grok-3 / Grok-4 (via API)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1CD606B2" w14:textId="24C7A601">
            <w:pPr>
              <w:spacing w:before="0" w:beforeAutospacing="off" w:after="0" w:afterAutospacing="off"/>
              <w:jc w:val="left"/>
            </w:pPr>
            <w:r w:rsidR="44716504">
              <w:rPr/>
              <w:t>—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F883250" w14:textId="72043C11">
            <w:pPr>
              <w:spacing w:before="0" w:beforeAutospacing="off" w:after="0" w:afterAutospacing="off"/>
              <w:jc w:val="left"/>
            </w:pPr>
            <w:r w:rsidR="44716504">
              <w:rPr/>
              <w:t>xAI API</w:t>
            </w:r>
          </w:p>
        </w:tc>
        <w:tc>
          <w:tcPr>
            <w:tcW w:w="2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744924CF" w14:textId="66C07D8A">
            <w:pPr>
              <w:spacing w:before="0" w:beforeAutospacing="off" w:after="0" w:afterAutospacing="off"/>
              <w:jc w:val="left"/>
            </w:pPr>
            <w:r w:rsidR="44716504">
              <w:rPr/>
              <w:t>Only via API</w:t>
            </w:r>
          </w:p>
        </w:tc>
        <w:tc>
          <w:tcPr>
            <w:tcW w:w="33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6B2259D" w14:textId="73FCA883">
            <w:pPr>
              <w:spacing w:before="0" w:beforeAutospacing="off" w:after="0" w:afterAutospacing="off"/>
              <w:jc w:val="left"/>
            </w:pPr>
            <w:r w:rsidR="44716504">
              <w:rPr/>
              <w:t>If you don’t want to host anything yourself — but you have no control over fine-tuning</w:t>
            </w:r>
          </w:p>
        </w:tc>
      </w:tr>
    </w:tbl>
    <w:p xmlns:wp14="http://schemas.microsoft.com/office/word/2010/wordml" w:rsidP="44716504" wp14:paraId="476122D2" wp14:textId="00E3DC98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Best choice today (Nov 2025) for most teams:</w:t>
      </w:r>
    </w:p>
    <w:p xmlns:wp14="http://schemas.microsoft.com/office/word/2010/wordml" w:rsidP="44716504" wp14:paraId="639879A2" wp14:textId="16A18AFE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Llama-3.1-70B-Instruct → fine-tune with </w:t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QLoRA</w:t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very cheap</w:t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very effective</w:t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4716504" wp14:paraId="70DA90EB" wp14:textId="5629EB2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4716504" wp14:paraId="5F0964E2" wp14:textId="30608F74">
      <w:pPr>
        <w:pStyle w:val="Heading3"/>
        <w:bidi w:val="0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Overall Plan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377"/>
        <w:gridCol w:w="3983"/>
      </w:tblGrid>
      <w:tr w:rsidR="44716504" w:rsidTr="44716504" w14:paraId="5FE437B0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7F8B50D8" w14:textId="1798B292">
            <w:pPr>
              <w:bidi w:val="0"/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Activity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4AA8968" w14:textId="71440DE8">
            <w:pPr>
              <w:bidi w:val="0"/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Output</w:t>
            </w:r>
          </w:p>
        </w:tc>
      </w:tr>
      <w:tr w:rsidR="44716504" w:rsidTr="44716504" w14:paraId="69F8B80D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106C655" w14:textId="2B69E2AA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Dataset creation (most important part)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1446037" w14:textId="6B7BE2FA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8,000–15,000 high-quality examples</w:t>
            </w:r>
          </w:p>
        </w:tc>
      </w:tr>
      <w:tr w:rsidR="44716504" w:rsidTr="44716504" w14:paraId="31C66510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319C399" w14:textId="2B600ED5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Dataset cleaning + train/val split + formatting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B46EB4A" w14:textId="7ABA8B69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Clean JSONL in ChatML / Alpaca / ShareGPT format</w:t>
            </w:r>
          </w:p>
        </w:tc>
      </w:tr>
      <w:tr w:rsidR="44716504" w:rsidTr="44716504" w14:paraId="56BCBF1D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A33F13E" w14:textId="4D08DE2D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Fine-tuning (QLoRA on Llama-3.1-70B or full fine-tune on 27B/70B)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7038F22B" w14:textId="20659D17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Trained checkpoint</w:t>
            </w:r>
          </w:p>
        </w:tc>
      </w:tr>
      <w:tr w:rsidR="44716504" w:rsidTr="44716504" w14:paraId="5C3EAF76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5576B82A" w14:textId="65C6F2EA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Human evaluation (100–200 generated MCQs rated by SMEs)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81F041E" w14:textId="554F109F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Quality metrics</w:t>
            </w:r>
          </w:p>
        </w:tc>
      </w:tr>
      <w:tr w:rsidR="44716504" w:rsidTr="44716504" w14:paraId="32DB8771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3AB6CFC" w14:textId="7781CB18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Few-shot prompt refinement OR second round of fine-tuning on failures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C303E17" w14:textId="5EA31619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Final model</w:t>
            </w:r>
          </w:p>
        </w:tc>
      </w:tr>
      <w:tr w:rsidR="44716504" w:rsidTr="44716504" w14:paraId="655DC517">
        <w:trPr>
          <w:trHeight w:val="300"/>
        </w:trPr>
        <w:tc>
          <w:tcPr>
            <w:tcW w:w="5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125A93B6" w14:textId="7FC59306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Build small inference API + UI (Gradio/Streamlit/FastAPI) + monitoring</w:t>
            </w:r>
          </w:p>
        </w:tc>
        <w:tc>
          <w:tcPr>
            <w:tcW w:w="39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D3819BE" w14:textId="5DE33F23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Production-ready MCQ generator</w:t>
            </w:r>
          </w:p>
        </w:tc>
      </w:tr>
    </w:tbl>
    <w:p xmlns:wp14="http://schemas.microsoft.com/office/word/2010/wordml" w:rsidP="44716504" wp14:paraId="49039D5F" wp14:textId="4A1B221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44716504" wp14:paraId="35E68FD5" wp14:textId="100C4108">
      <w:pPr>
        <w:pStyle w:val="Heading3"/>
        <w:bidi w:val="0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Build the Dataset (This is 80% of success)</w:t>
      </w:r>
    </w:p>
    <w:p xmlns:wp14="http://schemas.microsoft.com/office/word/2010/wordml" w:rsidP="44716504" wp14:paraId="350E61A8" wp14:textId="11974D19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You need examples that look exactly like the final desired output.</w:t>
      </w:r>
    </w:p>
    <w:p xmlns:wp14="http://schemas.microsoft.com/office/word/2010/wordml" w:rsidP="44716504" wp14:paraId="41BA8DFB" wp14:textId="0FF84207">
      <w:pPr>
        <w:pStyle w:val="Heading4"/>
        <w:bidi w:val="0"/>
        <w:spacing w:before="319" w:beforeAutospacing="off" w:after="319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format (JSONL)</w:t>
      </w:r>
    </w:p>
    <w:p xmlns:wp14="http://schemas.microsoft.com/office/word/2010/wordml" wp14:paraId="53D9A934" wp14:textId="66BD9153"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"messages": [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{"role": "user", "content": "Skill: React JS\nYears of Experience required: 3–5 years\nIndustry: Any"},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{"role": "assistant", "content": "Generate exactly 10 multiple-choice questions..."}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4716504" wp14:paraId="3FBE0FE9" wp14:textId="228C83AB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Then 10 perfect MCQs in the assistant response with this exact structure for every question:</w:t>
      </w:r>
    </w:p>
    <w:p xmlns:wp14="http://schemas.microsoft.com/office/word/2010/wordml" wp14:paraId="47009594" wp14:textId="452533F9"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 nightly batch job loads 50 GB of JSON Lines from S3 into an Amazon Aurora PostgreSQL cluster using `psycopg2`.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Which combination of techniques will give the best end-to-end throughput while keeping CPU below 40 % on the writer instance?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A) Use `COPY ... FROM STDIN` with `psycopg2.extras.copy_from()` on a single connection and compress the files with gzip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B) Split the file into 8 MB chunks, spawn 12 worker processes that each open a fresh connection and call `COPY ... FROM STDIN` with `psycopg2.extras.copy_from()`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C) Read the file in 8 MB chunks, wrap them in `io.StringIO` and use `executemany()` with `ON CONFLICT DO NOTHING`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D) Convert the JSON Lines to CSV, upload to S3, then run `aws s3 cp` into an Aurora table using the Aurora S3 integration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Correct Answer       : B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Acceptable Answer    : A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Distractor           : C  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Distractor           : D  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Explanation: `COPY` is the fastest bulk-load path in Postgres; parallelising across many small chunks keeps the writer busy without saturating any single backend. Single-connection `COPY` (A) is safe but becomes CPU-bound on the one backend process. `executemany()` (C) issues row-by-row inserts and is orders of magnitude slower. The Aurora S3 import (D) is server-side but still single-threaded and adds unnecessary CSV conversion.</w:t>
      </w:r>
      <w:r>
        <w:br/>
      </w: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4716504" wp14:paraId="6EDCA083" wp14:textId="5584C49C">
      <w:pPr>
        <w:pStyle w:val="Heading4"/>
        <w:bidi w:val="0"/>
        <w:spacing w:before="319" w:beforeAutospacing="off" w:after="319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Sources to create 8k–15k examples quickly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64"/>
        <w:gridCol w:w="4132"/>
        <w:gridCol w:w="1365"/>
      </w:tblGrid>
      <w:tr w:rsidR="44716504" w:rsidTr="44716504" w14:paraId="50CBECFE">
        <w:trPr>
          <w:trHeight w:val="300"/>
        </w:trPr>
        <w:tc>
          <w:tcPr>
            <w:tcW w:w="3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778749E" w14:textId="492BCA02">
            <w:pPr>
              <w:bidi w:val="0"/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Source</w:t>
            </w:r>
          </w:p>
        </w:tc>
        <w:tc>
          <w:tcPr>
            <w:tcW w:w="4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C8CF721" w14:textId="30BC1D56">
            <w:pPr>
              <w:bidi w:val="0"/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How to use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D99F78C" w14:textId="2E18D473">
            <w:pPr>
              <w:bidi w:val="0"/>
              <w:spacing w:before="0" w:beforeAutospacing="off" w:after="0" w:afterAutospacing="off"/>
              <w:jc w:val="center"/>
            </w:pPr>
            <w:r w:rsidRPr="44716504" w:rsidR="44716504">
              <w:rPr>
                <w:b w:val="1"/>
                <w:bCs w:val="1"/>
              </w:rPr>
              <w:t>Approx. examples you can get</w:t>
            </w:r>
          </w:p>
        </w:tc>
      </w:tr>
      <w:tr w:rsidR="44716504" w:rsidTr="44716504" w14:paraId="34662B62">
        <w:trPr>
          <w:trHeight w:val="300"/>
        </w:trPr>
        <w:tc>
          <w:tcPr>
            <w:tcW w:w="3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538CCC5" w14:textId="3F540860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Existing question banks (InterviewBit, LeetCode Discuss, HackerRank discussions, Glassdoor)</w:t>
            </w:r>
          </w:p>
        </w:tc>
        <w:tc>
          <w:tcPr>
            <w:tcW w:w="4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897047B" w14:textId="025055F1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Scrape + rewrite in the exact format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7B6D59B8" w14:textId="5AAE62A7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3,000–5,000</w:t>
            </w:r>
          </w:p>
        </w:tc>
      </w:tr>
      <w:tr w:rsidR="44716504" w:rsidTr="44716504" w14:paraId="233E0A8F">
        <w:trPr>
          <w:trHeight w:val="300"/>
        </w:trPr>
        <w:tc>
          <w:tcPr>
            <w:tcW w:w="3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AF23CF1" w14:textId="2EAA9C0C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Public certification dumps (AWS, Google Cloud, PMP, ISTQB, etc.)</w:t>
            </w:r>
          </w:p>
        </w:tc>
        <w:tc>
          <w:tcPr>
            <w:tcW w:w="4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151DB635" w14:textId="02FDF848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Clean and convert to the exact template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7126297" w14:textId="32C9474C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2,000–4,000</w:t>
            </w:r>
          </w:p>
        </w:tc>
      </w:tr>
      <w:tr w:rsidR="44716504" w:rsidTr="44716504" w14:paraId="61E574EE">
        <w:trPr>
          <w:trHeight w:val="300"/>
        </w:trPr>
        <w:tc>
          <w:tcPr>
            <w:tcW w:w="3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0ECB4272" w14:textId="7B9A12AD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Internal interview archives of your company</w:t>
            </w:r>
          </w:p>
        </w:tc>
        <w:tc>
          <w:tcPr>
            <w:tcW w:w="4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1BC6DF6B" w14:textId="63443A2C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Ask recruiters/engineering managers for past questions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A6B64DE" w14:textId="7A638E75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1,000–3,000</w:t>
            </w:r>
          </w:p>
        </w:tc>
      </w:tr>
      <w:tr w:rsidR="44716504" w:rsidTr="44716504" w14:paraId="7F459B1B">
        <w:trPr>
          <w:trHeight w:val="300"/>
        </w:trPr>
        <w:tc>
          <w:tcPr>
            <w:tcW w:w="3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AB74CF6" w14:textId="041104BF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Hire 5–10 subject-matter experts (SMEs) on Upwork/Fiverr</w:t>
            </w:r>
          </w:p>
        </w:tc>
        <w:tc>
          <w:tcPr>
            <w:tcW w:w="4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3FBCB462" w14:textId="25654727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Give them the exact template and pay $2–4 per perfect MCQ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4642696E" w14:textId="5D082F8F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As many as budget allows</w:t>
            </w:r>
          </w:p>
        </w:tc>
      </w:tr>
      <w:tr w:rsidR="44716504" w:rsidTr="44716504" w14:paraId="1EE81E01">
        <w:trPr>
          <w:trHeight w:val="300"/>
        </w:trPr>
        <w:tc>
          <w:tcPr>
            <w:tcW w:w="3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265E9237" w14:textId="5CD45AF8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Synthetic data with GPT-4o / Claude-3.5-Sonnet / Grok-4</w:t>
            </w:r>
          </w:p>
        </w:tc>
        <w:tc>
          <w:tcPr>
            <w:tcW w:w="41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6DAAF59C" w14:textId="64C5C31E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Use a very strong model with few-shot examples of perfect MCQs, then human review every output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716504" w:rsidP="44716504" w:rsidRDefault="44716504" w14:paraId="522FE0C5" w14:textId="7DB8F048">
            <w:pPr>
              <w:bidi w:val="0"/>
              <w:spacing w:before="0" w:beforeAutospacing="off" w:after="0" w:afterAutospacing="off"/>
              <w:jc w:val="left"/>
            </w:pPr>
            <w:r w:rsidR="44716504">
              <w:rPr/>
              <w:t>Unlimited, but needs review</w:t>
            </w:r>
          </w:p>
        </w:tc>
      </w:tr>
    </w:tbl>
    <w:p xmlns:wp14="http://schemas.microsoft.com/office/word/2010/wordml" w:rsidP="44716504" wp14:paraId="5C827D2E" wp14:textId="36906317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Best cost/quality today:</w:t>
      </w:r>
    </w:p>
    <w:p xmlns:wp14="http://schemas.microsoft.com/office/word/2010/wordml" w:rsidP="44716504" wp14:paraId="69121927" wp14:textId="1E5B93DC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50% human-written by SMEs + 50% synthetic (GPT-4o or Claude-3.5) with strict human validation</w:t>
      </w:r>
    </w:p>
    <w:p xmlns:wp14="http://schemas.microsoft.com/office/word/2010/wordml" w:rsidP="44716504" wp14:paraId="1136DD0B" wp14:textId="537D0146">
      <w:pPr>
        <w:pStyle w:val="Heading3"/>
        <w:bidi w:val="0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Prompt Template You Will Use (and teach the model)</w:t>
      </w:r>
    </w:p>
    <w:p xmlns:wp14="http://schemas.microsoft.com/office/word/2010/wordml" w:rsidP="44716504" wp14:paraId="70D69337" wp14:textId="6CABBF01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7A820624">
        <w:rPr>
          <w:rFonts w:ascii="Consolas" w:hAnsi="Consolas" w:eastAsia="Consolas" w:cs="Consolas"/>
          <w:noProof w:val="0"/>
          <w:sz w:val="24"/>
          <w:szCs w:val="24"/>
          <w:lang w:val="en-US"/>
        </w:rPr>
        <w:t>“””</w:t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You are an expert technical interviewer. Generate exactly 10 high-quality multiple-choice questions for the following skill and experience level.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Skill: [SKILL NAME]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Years of Experience: [X–Y years]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Industry/Context (optional): [INDUSTRY]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 exactly {</w:t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num_questions</w:t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>} multiple-choice questions for this profile: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Skill               : {skill}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Experience required : {years}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Industry/Context    : {industry or "General"}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STRICT OUTPUT FORMAT (never deviate):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Q1. &lt;question text&gt;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A) &lt;option A&gt;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B) &lt;option B&gt;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C) &lt;option C&gt;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D) &lt;option D&gt;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Correct Answer       : &lt;LETTER&gt;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Acceptable Answer    : &lt;LETTER&gt; (plausible but not the best — common mistake, outdated practice or junior-level solution)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Distractor           : &lt;LETTER&gt;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Distractor           : &lt;LETTER&gt;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Explanation: &lt;2–4 sentences explaining why Correct is best, why Acceptable is not ideal, and why the two distractors are wrong&gt;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&lt;blank line between questions&gt;</w:t>
      </w:r>
      <w:r>
        <w:br/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Rules: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- Exactly 4 options (A–D)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- Exactly 1 Correct, exactly 1 Acceptable, exactly 2 Distractors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- Questions must need real {years} experience to answer confidently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- Cover different sub-topics</w:t>
      </w:r>
      <w:r>
        <w:br/>
      </w:r>
      <w:r w:rsidRPr="44716504" w:rsidR="1CE6E9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- Output ONLY the questions (no intro text, no markdown fences, no extra numbering)</w:t>
      </w:r>
      <w:r w:rsidRPr="44716504" w:rsidR="4FBBBBF7">
        <w:rPr>
          <w:rFonts w:ascii="Consolas" w:hAnsi="Consolas" w:eastAsia="Consolas" w:cs="Consolas"/>
          <w:noProof w:val="0"/>
          <w:sz w:val="24"/>
          <w:szCs w:val="24"/>
          <w:lang w:val="en-US"/>
        </w:rPr>
        <w:t>”””</w:t>
      </w:r>
      <w:r>
        <w:br/>
      </w:r>
    </w:p>
    <w:p xmlns:wp14="http://schemas.microsoft.com/office/word/2010/wordml" w:rsidP="44716504" wp14:paraId="1F861912" wp14:textId="0AD7D85D">
      <w:pPr>
        <w:pStyle w:val="Heading3"/>
        <w:bidi w:val="0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Fine-tuning Tips</w:t>
      </w:r>
    </w:p>
    <w:p xmlns:wp14="http://schemas.microsoft.com/office/word/2010/wordml" w:rsidP="44716504" wp14:paraId="264414DC" wp14:textId="534A2BA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Use QLoRA (4-bit) on Llama-3.1-70B → you can do it on 4×A100 80 GB in &lt;20 hours for 10k examples</w:t>
      </w:r>
    </w:p>
    <w:p xmlns:wp14="http://schemas.microsoft.com/office/word/2010/wordml" w:rsidP="44716504" wp14:paraId="0375A651" wp14:textId="29CB810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Learning rate 2e-5, epochs 2–3, batch size as large as possible</w:t>
      </w:r>
    </w:p>
    <w:p xmlns:wp14="http://schemas.microsoft.com/office/word/2010/wordml" w:rsidP="44716504" wp14:paraId="1388F847" wp14:textId="26EDD68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Use Unsloth (</w:t>
      </w:r>
      <w:hyperlink r:id="R5d10690970894d78">
        <w:r w:rsidRPr="44716504" w:rsidR="1CE6E9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https://github.com/unslothai/unsloth</w:t>
        </w:r>
      </w:hyperlink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) → 2x faster and half memory</w:t>
      </w:r>
    </w:p>
    <w:p xmlns:wp14="http://schemas.microsoft.com/office/word/2010/wordml" w:rsidP="44716504" wp14:paraId="2988DE45" wp14:textId="0B3C146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Pack sequences to 2048 or 4096 tokens (one training example = prompt + 10 MCQs ≈ 2500 tokens)</w:t>
      </w:r>
    </w:p>
    <w:p xmlns:wp14="http://schemas.microsoft.com/office/word/2010/wordml" w:rsidP="44716504" wp14:paraId="34754BA5" wp14:textId="57DD53D7">
      <w:pPr>
        <w:pStyle w:val="Heading3"/>
        <w:bidi w:val="0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Evaluation Metrics (after fine-tuning)</w:t>
      </w:r>
    </w:p>
    <w:p xmlns:wp14="http://schemas.microsoft.com/office/word/2010/wordml" w:rsidP="44716504" wp14:paraId="44FC94FC" wp14:textId="5C5BEF5F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Have 3–5 senior engineers rate 100 generated MCQs on:</w:t>
      </w:r>
    </w:p>
    <w:p xmlns:wp14="http://schemas.microsoft.com/office/word/2010/wordml" w:rsidP="44716504" wp14:paraId="0C8CAF9D" wp14:textId="588A29C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Technical accuracy (1–5)</w:t>
      </w:r>
    </w:p>
    <w:p xmlns:wp14="http://schemas.microsoft.com/office/word/2010/wordml" w:rsidP="44716504" wp14:paraId="3CE6CA7A" wp14:textId="6A57E6E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Difficulty appropriate for experience level (1–5)</w:t>
      </w:r>
    </w:p>
    <w:p xmlns:wp14="http://schemas.microsoft.com/office/word/2010/wordml" w:rsidP="44716504" wp14:paraId="28A57ABE" wp14:textId="3087587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Quality of distractors (1–5)</w:t>
      </w:r>
    </w:p>
    <w:p xmlns:wp14="http://schemas.microsoft.com/office/word/2010/wordml" w:rsidP="44716504" wp14:paraId="4727ECCB" wp14:textId="59AAF4C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Clarity of explanation (1–5)</w:t>
      </w:r>
    </w:p>
    <w:p xmlns:wp14="http://schemas.microsoft.com/office/word/2010/wordml" w:rsidP="44716504" wp14:paraId="1B583D33" wp14:textId="2D0BC040">
      <w:pPr>
        <w:bidi w:val="0"/>
        <w:spacing w:before="240" w:beforeAutospacing="off" w:after="240" w:afterAutospacing="off"/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Target: average ≥ 4.6/5.0</w:t>
      </w:r>
    </w:p>
    <w:p xmlns:wp14="http://schemas.microsoft.com/office/word/2010/wordml" w:rsidP="44716504" wp14:paraId="5F87A5A6" wp14:textId="46CE8C9A">
      <w:pPr>
        <w:pStyle w:val="Heading3"/>
        <w:bidi w:val="0"/>
        <w:spacing w:before="281" w:beforeAutospacing="off" w:after="281" w:afterAutospacing="off"/>
      </w:pPr>
      <w:r w:rsidRPr="44716504" w:rsidR="1CE6E9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– Recommended Stack (Nov 2025)</w:t>
      </w:r>
    </w:p>
    <w:p xmlns:wp14="http://schemas.microsoft.com/office/word/2010/wordml" w:rsidP="44716504" wp14:paraId="6EC8C6ED" wp14:textId="58A8BF9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Model → Llama-3.1-70B-Instruct + QLoRA</w:t>
      </w:r>
    </w:p>
    <w:p xmlns:wp14="http://schemas.microsoft.com/office/word/2010/wordml" w:rsidP="44716504" wp14:paraId="26C65354" wp14:textId="3459D6D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Dataset → 10k–15k examples (50% human + 50% synthetic+reviewed)</w:t>
      </w:r>
    </w:p>
    <w:p xmlns:wp14="http://schemas.microsoft.com/office/word/2010/wordml" w:rsidP="44716504" wp14:paraId="75C665BE" wp14:textId="2B79772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Training → Unsloth + Axolotl or OpenPipe</w:t>
      </w:r>
    </w:p>
    <w:p xmlns:wp14="http://schemas.microsoft.com/office/word/2010/wordml" w:rsidP="44716504" wp14:paraId="6A501CDE" wp14:textId="2BE22D0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716504" w:rsidR="1CE6E9C3">
        <w:rPr>
          <w:rFonts w:ascii="Aptos" w:hAnsi="Aptos" w:eastAsia="Aptos" w:cs="Aptos"/>
          <w:noProof w:val="0"/>
          <w:sz w:val="24"/>
          <w:szCs w:val="24"/>
          <w:lang w:val="en-US"/>
        </w:rPr>
        <w:t>Inference → vLLM or Text Generation Inference (TGI)</w:t>
      </w:r>
    </w:p>
    <w:p xmlns:wp14="http://schemas.microsoft.com/office/word/2010/wordml" wp14:paraId="2C078E63" wp14:textId="777813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7926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61c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683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c0a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7CA85"/>
    <w:rsid w:val="1CE6E9C3"/>
    <w:rsid w:val="39B7CA85"/>
    <w:rsid w:val="44716504"/>
    <w:rsid w:val="4FBBBBF7"/>
    <w:rsid w:val="5BA9571D"/>
    <w:rsid w:val="781FF316"/>
    <w:rsid w:val="7A82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CA85"/>
  <w15:chartTrackingRefBased/>
  <w15:docId w15:val="{0814FAD1-BD4C-45DA-807F-B10C92072F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471650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71650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unslothai/unsloth" TargetMode="External" Id="R5d10690970894d78" /><Relationship Type="http://schemas.openxmlformats.org/officeDocument/2006/relationships/numbering" Target="numbering.xml" Id="R5b7e965061a94d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2025-11-25T09:42:21.8770990Z</dcterms:created>
  <dcterms:modified xsi:type="dcterms:W3CDTF">2025-11-25T09:44:23.3669906Z</dcterms:modified>
  <dc:creator>Abhijeet Jagtap</dc:creator>
  <lastModifiedBy>Abhijeet Jagtap</lastModifiedBy>
</coreProperties>
</file>