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0141" w14:textId="3B205D11" w:rsidR="00734B08" w:rsidRPr="00BC254C" w:rsidRDefault="00BC254C" w:rsidP="00BC254C">
      <w:pPr>
        <w:pStyle w:val="Heading1"/>
        <w:jc w:val="center"/>
        <w:rPr>
          <w:b/>
          <w:bCs/>
          <w:color w:val="auto"/>
          <w:sz w:val="40"/>
          <w:szCs w:val="40"/>
        </w:rPr>
      </w:pPr>
      <w:r w:rsidRPr="00BC254C">
        <w:rPr>
          <w:b/>
          <w:bCs/>
          <w:color w:val="auto"/>
          <w:sz w:val="40"/>
          <w:szCs w:val="40"/>
        </w:rPr>
        <w:t>Data Links for Project #2</w:t>
      </w:r>
    </w:p>
    <w:p w14:paraId="59A2E195" w14:textId="77777777" w:rsidR="00822DE1" w:rsidRDefault="00822DE1"/>
    <w:p w14:paraId="1941E2DA" w14:textId="00C2CCE7" w:rsidR="00BC254C" w:rsidRDefault="00091989">
      <w:r>
        <w:t>Here are the links to the datasets for project #2. Each member of the group must select a different dataset and each person’s analysis will be joined together into a single report. You are also more than welcome to use a dataset that is not on this list, just make sure that you have enough data points and that it makes sense as a possible correlating factor between crime rate change and quality of life indicators.</w:t>
      </w:r>
    </w:p>
    <w:p w14:paraId="32645E36" w14:textId="7ADB083E" w:rsidR="00822DE1" w:rsidRPr="00BC254C" w:rsidRDefault="00822DE1">
      <w:pPr>
        <w:rPr>
          <w:b/>
          <w:bCs/>
        </w:rPr>
      </w:pPr>
      <w:r w:rsidRPr="00BC254C">
        <w:rPr>
          <w:b/>
          <w:bCs/>
        </w:rPr>
        <w:t>Links to Data:</w:t>
      </w:r>
    </w:p>
    <w:p w14:paraId="630527FD" w14:textId="08570A08" w:rsidR="00822DE1" w:rsidRDefault="00822DE1">
      <w:r>
        <w:t xml:space="preserve">Vacant Building Notices: </w:t>
      </w:r>
      <w:hyperlink r:id="rId4" w:history="1">
        <w:r w:rsidRPr="007F6477">
          <w:rPr>
            <w:rStyle w:val="Hyperlink"/>
          </w:rPr>
          <w:t>https://arcg.is/1TCH0D</w:t>
        </w:r>
      </w:hyperlink>
    </w:p>
    <w:p w14:paraId="4CCE46D3" w14:textId="72A0B671" w:rsidR="00822DE1" w:rsidRDefault="00822DE1">
      <w:r>
        <w:t xml:space="preserve">Vacant Building Rehabs: </w:t>
      </w:r>
      <w:hyperlink r:id="rId5" w:history="1">
        <w:r w:rsidRPr="007F6477">
          <w:rPr>
            <w:rStyle w:val="Hyperlink"/>
          </w:rPr>
          <w:t>https://arcg.is/yvWeb</w:t>
        </w:r>
      </w:hyperlink>
    </w:p>
    <w:p w14:paraId="5FDD5B89" w14:textId="716E0B09" w:rsidR="00822DE1" w:rsidRDefault="00822DE1">
      <w:r>
        <w:t xml:space="preserve">Gun Offender Registry: </w:t>
      </w:r>
      <w:hyperlink r:id="rId6" w:history="1">
        <w:r w:rsidRPr="007F6477">
          <w:rPr>
            <w:rStyle w:val="Hyperlink"/>
          </w:rPr>
          <w:t>https://arcg.is/1K9fDH</w:t>
        </w:r>
      </w:hyperlink>
    </w:p>
    <w:p w14:paraId="36D3E3EF" w14:textId="77834831" w:rsidR="00822DE1" w:rsidRDefault="00822DE1">
      <w:r>
        <w:t xml:space="preserve">BPD Arrests: </w:t>
      </w:r>
      <w:hyperlink r:id="rId7" w:history="1">
        <w:r w:rsidRPr="007F6477">
          <w:rPr>
            <w:rStyle w:val="Hyperlink"/>
          </w:rPr>
          <w:t>https://arcg.is/0SLeza0</w:t>
        </w:r>
      </w:hyperlink>
    </w:p>
    <w:p w14:paraId="4E437E4C" w14:textId="21FF5750" w:rsidR="00973DA1" w:rsidRDefault="006C5B71">
      <w:r w:rsidRPr="00973DA1">
        <w:rPr>
          <w:b/>
          <w:bCs/>
        </w:rPr>
        <w:t xml:space="preserve">311 Calls for Service Data: </w:t>
      </w:r>
      <w:r w:rsidR="00973DA1">
        <w:t xml:space="preserve">This </w:t>
      </w:r>
      <w:r w:rsidR="00BC254C">
        <w:t>dataset,</w:t>
      </w:r>
      <w:r w:rsidR="00973DA1">
        <w:t xml:space="preserve"> which is published on Open Baltimore, represents citizen base reporting for </w:t>
      </w:r>
      <w:r w:rsidR="00BC254C">
        <w:t>quality-of-life</w:t>
      </w:r>
      <w:r w:rsidR="00973DA1">
        <w:t xml:space="preserve"> issues that they would like for the city to address. Many </w:t>
      </w:r>
      <w:r w:rsidR="00BC254C">
        <w:t>quality-of-life</w:t>
      </w:r>
      <w:r w:rsidR="00973DA1">
        <w:t xml:space="preserve"> issues are impact other factors in the neighborhood such as crime. The links to each of the 311 CFS datasets are listed below:</w:t>
      </w:r>
    </w:p>
    <w:p w14:paraId="3C4D0E0B" w14:textId="6CE075F4" w:rsidR="00973DA1" w:rsidRDefault="00973DA1">
      <w:r>
        <w:t>2017 –</w:t>
      </w:r>
      <w:r w:rsidR="00BC254C">
        <w:t xml:space="preserve"> </w:t>
      </w:r>
      <w:hyperlink r:id="rId8" w:history="1">
        <w:r w:rsidR="00BC254C" w:rsidRPr="007F6477">
          <w:rPr>
            <w:rStyle w:val="Hyperlink"/>
          </w:rPr>
          <w:t>https://arcg.is/qGuW0</w:t>
        </w:r>
      </w:hyperlink>
    </w:p>
    <w:p w14:paraId="4FE45689" w14:textId="67AC7A98" w:rsidR="00973DA1" w:rsidRDefault="00973DA1">
      <w:r>
        <w:t>2018 –</w:t>
      </w:r>
      <w:r w:rsidR="00BC254C">
        <w:t xml:space="preserve"> </w:t>
      </w:r>
      <w:hyperlink r:id="rId9" w:history="1">
        <w:r w:rsidR="00BC254C" w:rsidRPr="007F6477">
          <w:rPr>
            <w:rStyle w:val="Hyperlink"/>
          </w:rPr>
          <w:t>https://arcg.is/1n09mr0</w:t>
        </w:r>
      </w:hyperlink>
    </w:p>
    <w:p w14:paraId="3F95DAEB" w14:textId="592BF592" w:rsidR="00973DA1" w:rsidRDefault="00973DA1">
      <w:r>
        <w:t>2019 –</w:t>
      </w:r>
      <w:r w:rsidR="00BC254C">
        <w:t xml:space="preserve"> </w:t>
      </w:r>
      <w:hyperlink r:id="rId10" w:history="1">
        <w:r w:rsidR="00BC254C" w:rsidRPr="007F6477">
          <w:rPr>
            <w:rStyle w:val="Hyperlink"/>
          </w:rPr>
          <w:t>https://arcg.is/5uymi1</w:t>
        </w:r>
      </w:hyperlink>
    </w:p>
    <w:p w14:paraId="018189A7" w14:textId="5F3A618B" w:rsidR="00973DA1" w:rsidRDefault="00973DA1">
      <w:r>
        <w:t>2020 –</w:t>
      </w:r>
      <w:r w:rsidR="00BC254C">
        <w:t xml:space="preserve"> </w:t>
      </w:r>
      <w:hyperlink r:id="rId11" w:history="1">
        <w:r w:rsidR="00BC254C" w:rsidRPr="007F6477">
          <w:rPr>
            <w:rStyle w:val="Hyperlink"/>
          </w:rPr>
          <w:t>https://arcg.is/L80H10</w:t>
        </w:r>
      </w:hyperlink>
    </w:p>
    <w:p w14:paraId="032718A8" w14:textId="7167B060" w:rsidR="00973DA1" w:rsidRDefault="00973DA1">
      <w:r>
        <w:t>2021 –</w:t>
      </w:r>
      <w:r w:rsidR="00BC254C">
        <w:t xml:space="preserve"> </w:t>
      </w:r>
      <w:hyperlink r:id="rId12" w:history="1">
        <w:r w:rsidR="00BC254C" w:rsidRPr="007F6477">
          <w:rPr>
            <w:rStyle w:val="Hyperlink"/>
          </w:rPr>
          <w:t>https://arcg.is/mCnfb</w:t>
        </w:r>
      </w:hyperlink>
    </w:p>
    <w:p w14:paraId="1FCF22A2" w14:textId="21A13AA0" w:rsidR="00091989" w:rsidRDefault="00091989">
      <w:r>
        <w:t xml:space="preserve">2022 - </w:t>
      </w:r>
      <w:hyperlink r:id="rId13" w:history="1">
        <w:r w:rsidRPr="00564D1B">
          <w:rPr>
            <w:rStyle w:val="Hyperlink"/>
          </w:rPr>
          <w:t>https://data.baltimorecity.gov/datasets/baltimore::311-customer-service-requests-2022-1/about</w:t>
        </w:r>
      </w:hyperlink>
    </w:p>
    <w:p w14:paraId="6C3BF5F1" w14:textId="1D84F199" w:rsidR="00091989" w:rsidRDefault="00091989">
      <w:r>
        <w:t xml:space="preserve">2023 through present - </w:t>
      </w:r>
      <w:hyperlink r:id="rId14" w:history="1">
        <w:r w:rsidRPr="00564D1B">
          <w:rPr>
            <w:rStyle w:val="Hyperlink"/>
          </w:rPr>
          <w:t>https://data.baltimorecity.gov/datasets/e4c7f7696b3a410ba5e80dab36a49dc0_0/explore</w:t>
        </w:r>
      </w:hyperlink>
    </w:p>
    <w:p w14:paraId="520DAEB3" w14:textId="040CA931" w:rsidR="006C5B71" w:rsidRDefault="006C5B71">
      <w:r w:rsidRPr="00BC254C">
        <w:rPr>
          <w:b/>
          <w:bCs/>
        </w:rPr>
        <w:t>The calls for service types</w:t>
      </w:r>
      <w:r>
        <w:t xml:space="preserve"> are listed below, you will need this for querying your data. </w:t>
      </w:r>
    </w:p>
    <w:p w14:paraId="56224F45" w14:textId="38BE9039" w:rsidR="00822DE1" w:rsidRDefault="006C5B71">
      <w:r w:rsidRPr="00BC254C">
        <w:rPr>
          <w:b/>
          <w:bCs/>
        </w:rPr>
        <w:t>SW-</w:t>
      </w:r>
      <w:r w:rsidR="00822DE1" w:rsidRPr="00BC254C">
        <w:rPr>
          <w:b/>
          <w:bCs/>
        </w:rPr>
        <w:t>Rat Rub Out</w:t>
      </w:r>
      <w:r w:rsidR="00973DA1">
        <w:t xml:space="preserve"> – These types of calls for service are for citizens to request rat remediation/extermination. </w:t>
      </w:r>
    </w:p>
    <w:p w14:paraId="0747DC18" w14:textId="49080DD2" w:rsidR="00822DE1" w:rsidRDefault="006C5B71">
      <w:r w:rsidRPr="00BC254C">
        <w:rPr>
          <w:b/>
          <w:bCs/>
        </w:rPr>
        <w:t>SW-Dirty Alley</w:t>
      </w:r>
      <w:r w:rsidR="00973DA1">
        <w:t xml:space="preserve"> – These types of calls for service are for dirty alleys such as illegal dumping, excessive trash, rat problem, graffiti, etc. </w:t>
      </w:r>
    </w:p>
    <w:p w14:paraId="334FB2CD" w14:textId="592FA5E2" w:rsidR="006C5B71" w:rsidRDefault="006C5B71">
      <w:r w:rsidRPr="00BC254C">
        <w:rPr>
          <w:b/>
          <w:bCs/>
        </w:rPr>
        <w:t>BGE-Street Lights</w:t>
      </w:r>
      <w:r w:rsidR="00973DA1">
        <w:t xml:space="preserve"> – These types of calls for service are for notifying the city of street light outages. </w:t>
      </w:r>
    </w:p>
    <w:p w14:paraId="04098D3E" w14:textId="543890EE" w:rsidR="00822DE1" w:rsidRDefault="006C5B71">
      <w:r w:rsidRPr="00BC254C">
        <w:rPr>
          <w:b/>
          <w:bCs/>
        </w:rPr>
        <w:t>SW-</w:t>
      </w:r>
      <w:r w:rsidR="00822DE1" w:rsidRPr="00BC254C">
        <w:rPr>
          <w:b/>
          <w:bCs/>
        </w:rPr>
        <w:t>Illegal Dumping</w:t>
      </w:r>
      <w:r w:rsidR="00973DA1">
        <w:t xml:space="preserve"> – These types of calls for service are for notifying the city of locations of illegal trash dumping. </w:t>
      </w:r>
    </w:p>
    <w:p w14:paraId="38498FE5" w14:textId="4B52C94A" w:rsidR="00822DE1" w:rsidRDefault="006C5B71">
      <w:r w:rsidRPr="00BC254C">
        <w:rPr>
          <w:b/>
          <w:bCs/>
        </w:rPr>
        <w:lastRenderedPageBreak/>
        <w:t>BCLB-</w:t>
      </w:r>
      <w:r w:rsidR="00822DE1" w:rsidRPr="00BC254C">
        <w:rPr>
          <w:b/>
          <w:bCs/>
        </w:rPr>
        <w:t>Liquor License Complaint</w:t>
      </w:r>
      <w:r w:rsidR="00973DA1">
        <w:t xml:space="preserve"> – This type of complaint is for bars and liquor stores who may be serving under age patrons, noise, attendee, illegal activity, etc. </w:t>
      </w:r>
    </w:p>
    <w:p w14:paraId="105B1D7E" w14:textId="2B6D3D08" w:rsidR="006C5B71" w:rsidRDefault="006C5B71">
      <w:r w:rsidRPr="00BC254C">
        <w:rPr>
          <w:b/>
          <w:bCs/>
        </w:rPr>
        <w:t>HCD-Sanitation Property</w:t>
      </w:r>
      <w:r w:rsidR="00973DA1">
        <w:t xml:space="preserve"> – This type of complaint is for public housing quality of life issues such as rats, mold, neglected units, etc. </w:t>
      </w:r>
    </w:p>
    <w:p w14:paraId="2FD63FE2" w14:textId="1B41ACEB" w:rsidR="006C5B71" w:rsidRDefault="006C5B71">
      <w:r w:rsidRPr="00BC254C">
        <w:rPr>
          <w:b/>
          <w:bCs/>
        </w:rPr>
        <w:t>TRS-Parking Complaint</w:t>
      </w:r>
      <w:r w:rsidR="00973DA1">
        <w:t xml:space="preserve"> – The types of complaints are for notifying the city of Baltimore of illegal parking, typically in neighborhoods that have permit parking or double-parked vehicles. </w:t>
      </w:r>
    </w:p>
    <w:p w14:paraId="611A19C5" w14:textId="48D83D45" w:rsidR="006C5B71" w:rsidRDefault="00973DA1">
      <w:r w:rsidRPr="00BC254C">
        <w:rPr>
          <w:b/>
          <w:bCs/>
        </w:rPr>
        <w:t>SW-Bulk Scheduled</w:t>
      </w:r>
      <w:r>
        <w:t xml:space="preserve"> – Bulk service requests are for large item pickup such as sofa’s, appliances, mattresses, etc. </w:t>
      </w:r>
    </w:p>
    <w:p w14:paraId="0D13602C" w14:textId="77777777" w:rsidR="00822DE1" w:rsidRDefault="00822DE1"/>
    <w:sectPr w:rsidR="0082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E1"/>
    <w:rsid w:val="00091989"/>
    <w:rsid w:val="0060389F"/>
    <w:rsid w:val="006C5B71"/>
    <w:rsid w:val="00734B08"/>
    <w:rsid w:val="00822DE1"/>
    <w:rsid w:val="00973DA1"/>
    <w:rsid w:val="00BC254C"/>
    <w:rsid w:val="00D71E77"/>
    <w:rsid w:val="00E6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61A5"/>
  <w15:chartTrackingRefBased/>
  <w15:docId w15:val="{50D53E3B-B1D3-43C4-9744-4B1A8035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D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g.is/qGuW0" TargetMode="External"/><Relationship Id="rId13" Type="http://schemas.openxmlformats.org/officeDocument/2006/relationships/hyperlink" Target="https://data.baltimorecity.gov/datasets/baltimore::311-customer-service-requests-2022-1/ab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cg.is/0SLeza0" TargetMode="External"/><Relationship Id="rId12" Type="http://schemas.openxmlformats.org/officeDocument/2006/relationships/hyperlink" Target="https://arcg.is/mCnf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rcg.is/1K9fDH" TargetMode="External"/><Relationship Id="rId11" Type="http://schemas.openxmlformats.org/officeDocument/2006/relationships/hyperlink" Target="https://arcg.is/L80H10" TargetMode="External"/><Relationship Id="rId5" Type="http://schemas.openxmlformats.org/officeDocument/2006/relationships/hyperlink" Target="https://arcg.is/yvWe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cg.is/5uymi1" TargetMode="External"/><Relationship Id="rId4" Type="http://schemas.openxmlformats.org/officeDocument/2006/relationships/hyperlink" Target="https://arcg.is/1TCH0D" TargetMode="External"/><Relationship Id="rId9" Type="http://schemas.openxmlformats.org/officeDocument/2006/relationships/hyperlink" Target="https://arcg.is/1n09mr0" TargetMode="External"/><Relationship Id="rId14" Type="http://schemas.openxmlformats.org/officeDocument/2006/relationships/hyperlink" Target="https://data.baltimorecity.gov/datasets/e4c7f7696b3a410ba5e80dab36a49dc0_0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Baltimore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Luckhardt, Samantha (Sheriff)</dc:creator>
  <cp:keywords/>
  <dc:description/>
  <cp:lastModifiedBy>Luckhardt, Samantha (Sheriff)</cp:lastModifiedBy>
  <cp:revision>2</cp:revision>
  <dcterms:created xsi:type="dcterms:W3CDTF">2023-11-28T01:27:00Z</dcterms:created>
  <dcterms:modified xsi:type="dcterms:W3CDTF">2024-04-28T22:21:00Z</dcterms:modified>
</cp:coreProperties>
</file>