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97EDA" w14:textId="5C1011B7" w:rsidR="00130B26" w:rsidRDefault="00046372">
      <w:r>
        <w:t xml:space="preserve">Pestel analysis </w:t>
      </w:r>
    </w:p>
    <w:p w14:paraId="47C75CC5" w14:textId="77777777" w:rsidR="00046372" w:rsidRDefault="00046372"/>
    <w:p w14:paraId="538C2BA4" w14:textId="77777777" w:rsidR="00046372" w:rsidRPr="00046372" w:rsidRDefault="00046372" w:rsidP="00046372">
      <w:pPr>
        <w:numPr>
          <w:ilvl w:val="0"/>
          <w:numId w:val="1"/>
        </w:numPr>
      </w:pPr>
      <w:r w:rsidRPr="00046372">
        <w:rPr>
          <w:b/>
          <w:bCs/>
        </w:rPr>
        <w:t>Political:</w:t>
      </w:r>
    </w:p>
    <w:p w14:paraId="437310B0" w14:textId="77777777" w:rsidR="00046372" w:rsidRPr="00046372" w:rsidRDefault="00046372" w:rsidP="00046372">
      <w:pPr>
        <w:numPr>
          <w:ilvl w:val="1"/>
          <w:numId w:val="1"/>
        </w:numPr>
      </w:pPr>
      <w:r w:rsidRPr="00046372">
        <w:t>Target: 500GW renewable capacity by 2030.</w:t>
      </w:r>
    </w:p>
    <w:p w14:paraId="30540F2C" w14:textId="77777777" w:rsidR="00046372" w:rsidRPr="00046372" w:rsidRDefault="00046372" w:rsidP="00046372">
      <w:pPr>
        <w:numPr>
          <w:ilvl w:val="1"/>
          <w:numId w:val="1"/>
        </w:numPr>
      </w:pPr>
      <w:r w:rsidRPr="00046372">
        <w:t>Up to 30% capital subsidy for select projects.</w:t>
      </w:r>
    </w:p>
    <w:p w14:paraId="23D6DFA8" w14:textId="77777777" w:rsidR="00046372" w:rsidRPr="00046372" w:rsidRDefault="00046372" w:rsidP="00046372">
      <w:pPr>
        <w:numPr>
          <w:ilvl w:val="0"/>
          <w:numId w:val="1"/>
        </w:numPr>
      </w:pPr>
      <w:r w:rsidRPr="00046372">
        <w:rPr>
          <w:b/>
          <w:bCs/>
        </w:rPr>
        <w:t>Economic:</w:t>
      </w:r>
    </w:p>
    <w:p w14:paraId="054EED40" w14:textId="77777777" w:rsidR="00046372" w:rsidRPr="00046372" w:rsidRDefault="00046372" w:rsidP="00046372">
      <w:pPr>
        <w:numPr>
          <w:ilvl w:val="1"/>
          <w:numId w:val="1"/>
        </w:numPr>
      </w:pPr>
      <w:r w:rsidRPr="00046372">
        <w:t>Solar PV cost fell by 80% since 2010 (from $3.50/W to $0.70/W).</w:t>
      </w:r>
    </w:p>
    <w:p w14:paraId="3FF07316" w14:textId="77777777" w:rsidR="00046372" w:rsidRPr="00046372" w:rsidRDefault="00046372" w:rsidP="00046372">
      <w:pPr>
        <w:numPr>
          <w:ilvl w:val="1"/>
          <w:numId w:val="1"/>
        </w:numPr>
      </w:pPr>
      <w:r w:rsidRPr="00046372">
        <w:t>Over ₹1,000 billion allocated for sector financing by 2022.</w:t>
      </w:r>
    </w:p>
    <w:p w14:paraId="067BEDBC" w14:textId="77777777" w:rsidR="00046372" w:rsidRPr="00046372" w:rsidRDefault="00046372" w:rsidP="00046372">
      <w:pPr>
        <w:numPr>
          <w:ilvl w:val="0"/>
          <w:numId w:val="1"/>
        </w:numPr>
      </w:pPr>
      <w:r w:rsidRPr="00046372">
        <w:rPr>
          <w:b/>
          <w:bCs/>
        </w:rPr>
        <w:t>Social:</w:t>
      </w:r>
    </w:p>
    <w:p w14:paraId="5B5BF77F" w14:textId="77777777" w:rsidR="00046372" w:rsidRPr="00046372" w:rsidRDefault="00046372" w:rsidP="00046372">
      <w:pPr>
        <w:numPr>
          <w:ilvl w:val="1"/>
          <w:numId w:val="1"/>
        </w:numPr>
      </w:pPr>
      <w:r w:rsidRPr="00046372">
        <w:t>250,000+ solar jobs as of 2023; projected 1 million by 2025.</w:t>
      </w:r>
    </w:p>
    <w:p w14:paraId="7232B7CC" w14:textId="77777777" w:rsidR="00046372" w:rsidRPr="00046372" w:rsidRDefault="00046372" w:rsidP="00046372">
      <w:pPr>
        <w:numPr>
          <w:ilvl w:val="1"/>
          <w:numId w:val="1"/>
        </w:numPr>
      </w:pPr>
      <w:r w:rsidRPr="00046372">
        <w:t>1,000+ villages electrified with solar.</w:t>
      </w:r>
    </w:p>
    <w:p w14:paraId="1EC20632" w14:textId="77777777" w:rsidR="00046372" w:rsidRPr="00046372" w:rsidRDefault="00046372" w:rsidP="00046372">
      <w:pPr>
        <w:numPr>
          <w:ilvl w:val="1"/>
          <w:numId w:val="1"/>
        </w:numPr>
      </w:pPr>
      <w:r w:rsidRPr="00046372">
        <w:t>78% of public aware of renewables’ climate impact.</w:t>
      </w:r>
    </w:p>
    <w:p w14:paraId="14747406" w14:textId="77777777" w:rsidR="00046372" w:rsidRPr="00046372" w:rsidRDefault="00046372" w:rsidP="00046372">
      <w:pPr>
        <w:numPr>
          <w:ilvl w:val="0"/>
          <w:numId w:val="1"/>
        </w:numPr>
      </w:pPr>
      <w:r w:rsidRPr="00046372">
        <w:rPr>
          <w:b/>
          <w:bCs/>
        </w:rPr>
        <w:t>Technological:</w:t>
      </w:r>
    </w:p>
    <w:p w14:paraId="5293C513" w14:textId="77777777" w:rsidR="00046372" w:rsidRPr="00046372" w:rsidRDefault="00046372" w:rsidP="00046372">
      <w:pPr>
        <w:numPr>
          <w:ilvl w:val="1"/>
          <w:numId w:val="1"/>
        </w:numPr>
      </w:pPr>
      <w:r w:rsidRPr="00046372">
        <w:t>Panel efficiency: 20–22% (up from 10–15%).</w:t>
      </w:r>
    </w:p>
    <w:p w14:paraId="09FC3AE7" w14:textId="77777777" w:rsidR="00046372" w:rsidRPr="00046372" w:rsidRDefault="00046372" w:rsidP="00046372">
      <w:pPr>
        <w:numPr>
          <w:ilvl w:val="1"/>
          <w:numId w:val="1"/>
        </w:numPr>
      </w:pPr>
      <w:r w:rsidRPr="00046372">
        <w:t>Battery costs down 89% since 2010.</w:t>
      </w:r>
    </w:p>
    <w:p w14:paraId="2C6C70F5" w14:textId="77777777" w:rsidR="00046372" w:rsidRPr="00046372" w:rsidRDefault="00046372" w:rsidP="00046372">
      <w:pPr>
        <w:numPr>
          <w:ilvl w:val="0"/>
          <w:numId w:val="1"/>
        </w:numPr>
      </w:pPr>
      <w:r w:rsidRPr="00046372">
        <w:rPr>
          <w:b/>
          <w:bCs/>
        </w:rPr>
        <w:t>Environmental:</w:t>
      </w:r>
    </w:p>
    <w:p w14:paraId="573633F4" w14:textId="77777777" w:rsidR="00046372" w:rsidRPr="00046372" w:rsidRDefault="00046372" w:rsidP="00046372">
      <w:pPr>
        <w:numPr>
          <w:ilvl w:val="1"/>
          <w:numId w:val="1"/>
        </w:numPr>
      </w:pPr>
      <w:r w:rsidRPr="00046372">
        <w:t>37 million tons of CO₂ emissions avoided in 2021.</w:t>
      </w:r>
    </w:p>
    <w:p w14:paraId="55740662" w14:textId="77777777" w:rsidR="00046372" w:rsidRPr="00046372" w:rsidRDefault="00046372" w:rsidP="00046372">
      <w:pPr>
        <w:numPr>
          <w:ilvl w:val="1"/>
          <w:numId w:val="1"/>
        </w:numPr>
      </w:pPr>
      <w:r w:rsidRPr="00046372">
        <w:t>2,500km² land projected for solar installations by 2022.</w:t>
      </w:r>
    </w:p>
    <w:p w14:paraId="5F25C946" w14:textId="77777777" w:rsidR="00046372" w:rsidRPr="00046372" w:rsidRDefault="00046372" w:rsidP="00046372">
      <w:pPr>
        <w:numPr>
          <w:ilvl w:val="0"/>
          <w:numId w:val="1"/>
        </w:numPr>
      </w:pPr>
      <w:r w:rsidRPr="00046372">
        <w:rPr>
          <w:b/>
          <w:bCs/>
        </w:rPr>
        <w:t>Legal:</w:t>
      </w:r>
    </w:p>
    <w:p w14:paraId="47A75CF1" w14:textId="77777777" w:rsidR="00046372" w:rsidRPr="00046372" w:rsidRDefault="00046372" w:rsidP="00046372">
      <w:pPr>
        <w:numPr>
          <w:ilvl w:val="1"/>
          <w:numId w:val="1"/>
        </w:numPr>
      </w:pPr>
      <w:r w:rsidRPr="00046372">
        <w:t>Supportive regulatory framework; focus on contract stability and IP.</w:t>
      </w:r>
    </w:p>
    <w:p w14:paraId="7AA57392" w14:textId="77777777" w:rsidR="00046372" w:rsidRPr="00046372" w:rsidRDefault="00046372" w:rsidP="00046372">
      <w:pPr>
        <w:numPr>
          <w:ilvl w:val="1"/>
          <w:numId w:val="1"/>
        </w:numPr>
      </w:pPr>
      <w:r w:rsidRPr="00046372">
        <w:t>Occasional delays in tariff/payment settlements</w:t>
      </w:r>
    </w:p>
    <w:p w14:paraId="739514DD" w14:textId="5303BB3D" w:rsidR="00046372" w:rsidRDefault="00046372">
      <w:r>
        <w:t xml:space="preserve">Supporting references </w:t>
      </w:r>
    </w:p>
    <w:p w14:paraId="2A78A223" w14:textId="1A759822" w:rsidR="00046372" w:rsidRDefault="00046372">
      <w:hyperlink r:id="rId5" w:history="1">
        <w:r w:rsidRPr="004D00FD">
          <w:rPr>
            <w:rStyle w:val="Hyperlink"/>
          </w:rPr>
          <w:t>https://dcfmodeling.com/products/solarindsns-pestel-analysis</w:t>
        </w:r>
      </w:hyperlink>
    </w:p>
    <w:p w14:paraId="2FF05D93" w14:textId="62EE05B1" w:rsidR="00046372" w:rsidRDefault="00046372">
      <w:hyperlink r:id="rId6" w:history="1">
        <w:r w:rsidRPr="004D00FD">
          <w:rPr>
            <w:rStyle w:val="Hyperlink"/>
          </w:rPr>
          <w:t>https://www.frontiersin.org/journals/sustainability/articles/10.3389/frsus.2022.990173/full</w:t>
        </w:r>
      </w:hyperlink>
    </w:p>
    <w:p w14:paraId="0ED4D0E9" w14:textId="69BEEB25" w:rsidR="00046372" w:rsidRDefault="00046372">
      <w:hyperlink r:id="rId7" w:history="1">
        <w:r w:rsidRPr="004D00FD">
          <w:rPr>
            <w:rStyle w:val="Hyperlink"/>
          </w:rPr>
          <w:t>https://www.linkedin.com/pulse/indias-energy-outlook-pestel-insights-pm-modis-third-term-anand-rxjgf/</w:t>
        </w:r>
      </w:hyperlink>
    </w:p>
    <w:p w14:paraId="5307D94F" w14:textId="128929D5" w:rsidR="00046372" w:rsidRDefault="00046372">
      <w:r>
        <w:t xml:space="preserve">why this industry </w:t>
      </w:r>
    </w:p>
    <w:p w14:paraId="04739BB7" w14:textId="72A96A6A" w:rsidR="00046372" w:rsidRDefault="00046372">
      <w:r w:rsidRPr="00046372">
        <w:t>We selected the Renewable Energy industry because it plays a critical role in achieving SDG 13 – Climate Action, which urges urgent steps to combat climate change and its impacts. India is the 3rd largest emitter of greenhouse gases globally, and transitioning to renewable energy is the most direct way to reduce carbon emissions, lower fossil fuel dependence, and build a resilient low-carbon economy.</w:t>
      </w:r>
    </w:p>
    <w:p w14:paraId="51A11BC5" w14:textId="77777777" w:rsidR="006D0AB9" w:rsidRDefault="006D0AB9"/>
    <w:p w14:paraId="62D881B7" w14:textId="77777777" w:rsidR="00046372" w:rsidRDefault="00046372" w:rsidP="00046372">
      <w:r>
        <w:lastRenderedPageBreak/>
        <w:t>India's commitments:</w:t>
      </w:r>
    </w:p>
    <w:p w14:paraId="26F53E4C" w14:textId="77777777" w:rsidR="00046372" w:rsidRDefault="00046372" w:rsidP="00046372"/>
    <w:p w14:paraId="6E93BAE5" w14:textId="25C95146" w:rsidR="00046372" w:rsidRDefault="00046372" w:rsidP="00046372">
      <w:r>
        <w:t>Achieve net-zero emissions by 2070</w:t>
      </w:r>
    </w:p>
    <w:p w14:paraId="251AFF7C" w14:textId="373FBAAE" w:rsidR="00046372" w:rsidRDefault="00046372" w:rsidP="00046372">
      <w:r>
        <w:t>Reduce carbon intensity by 45% by 2030</w:t>
      </w:r>
    </w:p>
    <w:p w14:paraId="6ECEA7FB" w14:textId="17C7F63D" w:rsidR="00046372" w:rsidRDefault="00046372" w:rsidP="00046372">
      <w:r>
        <w:t>Meet 50% of energy requirements from renewables by 2030</w:t>
      </w:r>
    </w:p>
    <w:p w14:paraId="7012A60B" w14:textId="5C3471F7" w:rsidR="00046372" w:rsidRDefault="00046372" w:rsidP="00046372">
      <w:r>
        <w:t xml:space="preserve">References </w:t>
      </w:r>
    </w:p>
    <w:p w14:paraId="4F1AAF8A" w14:textId="08A0A662" w:rsidR="00046372" w:rsidRDefault="00046372" w:rsidP="00046372">
      <w:hyperlink r:id="rId8" w:history="1">
        <w:r w:rsidRPr="004D00FD">
          <w:rPr>
            <w:rStyle w:val="Hyperlink"/>
          </w:rPr>
          <w:t>https://www.pib.gov.in/PressReleaseIframePage.aspx?PRID=1961797</w:t>
        </w:r>
      </w:hyperlink>
    </w:p>
    <w:p w14:paraId="00529765" w14:textId="77777777" w:rsidR="006D0AB9" w:rsidRPr="006D0AB9" w:rsidRDefault="006D0AB9" w:rsidP="006D0AB9">
      <w:pPr>
        <w:rPr>
          <w:b/>
          <w:bCs/>
        </w:rPr>
      </w:pPr>
      <w:r w:rsidRPr="006D0AB9">
        <w:rPr>
          <w:b/>
          <w:bCs/>
        </w:rPr>
        <w:t>Sectoral Classification</w:t>
      </w:r>
    </w:p>
    <w:p w14:paraId="7B86A28E" w14:textId="77777777" w:rsidR="006D0AB9" w:rsidRPr="006D0AB9" w:rsidRDefault="006D0AB9" w:rsidP="006D0AB9">
      <w:pPr>
        <w:numPr>
          <w:ilvl w:val="0"/>
          <w:numId w:val="2"/>
        </w:numPr>
      </w:pPr>
      <w:r w:rsidRPr="006D0AB9">
        <w:rPr>
          <w:b/>
          <w:bCs/>
        </w:rPr>
        <w:t>Sector:</w:t>
      </w:r>
      <w:r w:rsidRPr="006D0AB9">
        <w:t xml:space="preserve"> Energy</w:t>
      </w:r>
    </w:p>
    <w:p w14:paraId="77170983" w14:textId="77777777" w:rsidR="006D0AB9" w:rsidRPr="006D0AB9" w:rsidRDefault="006D0AB9" w:rsidP="006D0AB9">
      <w:pPr>
        <w:numPr>
          <w:ilvl w:val="0"/>
          <w:numId w:val="2"/>
        </w:numPr>
      </w:pPr>
      <w:r w:rsidRPr="006D0AB9">
        <w:rPr>
          <w:b/>
          <w:bCs/>
        </w:rPr>
        <w:t>Sub-sector:</w:t>
      </w:r>
      <w:r w:rsidRPr="006D0AB9">
        <w:t xml:space="preserve"> Renewable Energy</w:t>
      </w:r>
    </w:p>
    <w:p w14:paraId="49D4CC6B" w14:textId="77777777" w:rsidR="006D0AB9" w:rsidRPr="006D0AB9" w:rsidRDefault="006D0AB9" w:rsidP="006D0AB9">
      <w:pPr>
        <w:numPr>
          <w:ilvl w:val="0"/>
          <w:numId w:val="2"/>
        </w:numPr>
      </w:pPr>
      <w:r w:rsidRPr="006D0AB9">
        <w:rPr>
          <w:b/>
          <w:bCs/>
        </w:rPr>
        <w:t>Category:</w:t>
      </w:r>
      <w:r w:rsidRPr="006D0AB9">
        <w:t xml:space="preserve"> Solar-Powered Energy</w:t>
      </w:r>
    </w:p>
    <w:p w14:paraId="03B2F905" w14:textId="00BC0AA4" w:rsidR="006D0AB9" w:rsidRPr="006D0AB9" w:rsidRDefault="006D0AB9" w:rsidP="006D0AB9">
      <w:pPr>
        <w:numPr>
          <w:ilvl w:val="0"/>
          <w:numId w:val="2"/>
        </w:numPr>
      </w:pPr>
      <w:r w:rsidRPr="006D0AB9">
        <w:rPr>
          <w:b/>
          <w:bCs/>
        </w:rPr>
        <w:t>Industry Division (NIC):</w:t>
      </w:r>
      <w:r w:rsidRPr="006D0AB9">
        <w:t xml:space="preserve"> Electricity, Gas, Steam and Air Conditioning Supply</w:t>
      </w:r>
      <w:r>
        <w:t>(35105)</w:t>
      </w:r>
    </w:p>
    <w:p w14:paraId="0407E79F" w14:textId="77777777" w:rsidR="006D0AB9" w:rsidRDefault="006D0AB9" w:rsidP="006D0AB9">
      <w:pPr>
        <w:numPr>
          <w:ilvl w:val="0"/>
          <w:numId w:val="2"/>
        </w:numPr>
      </w:pPr>
      <w:r w:rsidRPr="006D0AB9">
        <w:rPr>
          <w:b/>
          <w:bCs/>
        </w:rPr>
        <w:t>Activity Type:</w:t>
      </w:r>
      <w:r w:rsidRPr="006D0AB9">
        <w:t xml:space="preserve"> Electricity generation from solar photovoltaic (PV) and solar thermal sources</w:t>
      </w:r>
    </w:p>
    <w:p w14:paraId="59DC75C8" w14:textId="0B81F02B" w:rsidR="006D0AB9" w:rsidRDefault="006D0AB9" w:rsidP="006D0AB9">
      <w:r>
        <w:t xml:space="preserve">Scope of industry </w:t>
      </w:r>
    </w:p>
    <w:p w14:paraId="7C7BDA25" w14:textId="77777777" w:rsidR="006D0AB9" w:rsidRPr="006D0AB9" w:rsidRDefault="006D0AB9" w:rsidP="006D0AB9">
      <w:pPr>
        <w:numPr>
          <w:ilvl w:val="0"/>
          <w:numId w:val="3"/>
        </w:numPr>
      </w:pPr>
      <w:r w:rsidRPr="006D0AB9">
        <w:rPr>
          <w:b/>
          <w:bCs/>
        </w:rPr>
        <w:t>Installed Capacity (2024):</w:t>
      </w:r>
      <w:r w:rsidRPr="006D0AB9">
        <w:t xml:space="preserve"> ~72 GW</w:t>
      </w:r>
    </w:p>
    <w:p w14:paraId="366CA7EA" w14:textId="77777777" w:rsidR="006D0AB9" w:rsidRPr="006D0AB9" w:rsidRDefault="006D0AB9" w:rsidP="006D0AB9">
      <w:pPr>
        <w:numPr>
          <w:ilvl w:val="0"/>
          <w:numId w:val="3"/>
        </w:numPr>
      </w:pPr>
      <w:r w:rsidRPr="006D0AB9">
        <w:rPr>
          <w:b/>
          <w:bCs/>
        </w:rPr>
        <w:t>Target by 2030:</w:t>
      </w:r>
      <w:r w:rsidRPr="006D0AB9">
        <w:t xml:space="preserve"> 280 GW</w:t>
      </w:r>
    </w:p>
    <w:p w14:paraId="01729A32" w14:textId="77777777" w:rsidR="006D0AB9" w:rsidRPr="006D0AB9" w:rsidRDefault="006D0AB9" w:rsidP="006D0AB9">
      <w:pPr>
        <w:numPr>
          <w:ilvl w:val="0"/>
          <w:numId w:val="3"/>
        </w:numPr>
      </w:pPr>
      <w:r w:rsidRPr="006D0AB9">
        <w:rPr>
          <w:b/>
          <w:bCs/>
        </w:rPr>
        <w:t>Applications:</w:t>
      </w:r>
    </w:p>
    <w:p w14:paraId="24923001" w14:textId="77777777" w:rsidR="006D0AB9" w:rsidRPr="006D0AB9" w:rsidRDefault="006D0AB9" w:rsidP="006D0AB9">
      <w:pPr>
        <w:numPr>
          <w:ilvl w:val="1"/>
          <w:numId w:val="3"/>
        </w:numPr>
      </w:pPr>
      <w:r w:rsidRPr="006D0AB9">
        <w:t>Grid-connected solar plants</w:t>
      </w:r>
    </w:p>
    <w:p w14:paraId="174866EA" w14:textId="77777777" w:rsidR="006D0AB9" w:rsidRPr="006D0AB9" w:rsidRDefault="006D0AB9" w:rsidP="006D0AB9">
      <w:pPr>
        <w:numPr>
          <w:ilvl w:val="1"/>
          <w:numId w:val="3"/>
        </w:numPr>
      </w:pPr>
      <w:r w:rsidRPr="006D0AB9">
        <w:t>Rooftop solar systems</w:t>
      </w:r>
    </w:p>
    <w:p w14:paraId="4FA0E81A" w14:textId="77777777" w:rsidR="006D0AB9" w:rsidRPr="006D0AB9" w:rsidRDefault="006D0AB9" w:rsidP="006D0AB9">
      <w:pPr>
        <w:numPr>
          <w:ilvl w:val="1"/>
          <w:numId w:val="3"/>
        </w:numPr>
      </w:pPr>
      <w:r w:rsidRPr="006D0AB9">
        <w:t>Solar street lighting</w:t>
      </w:r>
    </w:p>
    <w:p w14:paraId="6AF4FB68" w14:textId="77777777" w:rsidR="006D0AB9" w:rsidRPr="006D0AB9" w:rsidRDefault="006D0AB9" w:rsidP="006D0AB9">
      <w:pPr>
        <w:numPr>
          <w:ilvl w:val="1"/>
          <w:numId w:val="3"/>
        </w:numPr>
      </w:pPr>
      <w:r w:rsidRPr="006D0AB9">
        <w:t>Solar water pumps for agriculture</w:t>
      </w:r>
    </w:p>
    <w:p w14:paraId="535DB1BA" w14:textId="77777777" w:rsidR="006D0AB9" w:rsidRPr="006D0AB9" w:rsidRDefault="006D0AB9" w:rsidP="006D0AB9">
      <w:pPr>
        <w:numPr>
          <w:ilvl w:val="1"/>
          <w:numId w:val="3"/>
        </w:numPr>
      </w:pPr>
      <w:r w:rsidRPr="006D0AB9">
        <w:t>Solar microgrids for remote villages</w:t>
      </w:r>
    </w:p>
    <w:p w14:paraId="4C780A9B" w14:textId="77777777" w:rsidR="006D0AB9" w:rsidRPr="006D0AB9" w:rsidRDefault="006D0AB9" w:rsidP="006D0AB9">
      <w:pPr>
        <w:numPr>
          <w:ilvl w:val="0"/>
          <w:numId w:val="3"/>
        </w:numPr>
      </w:pPr>
      <w:r w:rsidRPr="006D0AB9">
        <w:rPr>
          <w:b/>
          <w:bCs/>
        </w:rPr>
        <w:t>Employment Potential:</w:t>
      </w:r>
      <w:r w:rsidRPr="006D0AB9">
        <w:t xml:space="preserve"> Over </w:t>
      </w:r>
      <w:r w:rsidRPr="006D0AB9">
        <w:rPr>
          <w:b/>
          <w:bCs/>
        </w:rPr>
        <w:t>1 million green jobs</w:t>
      </w:r>
      <w:r w:rsidRPr="006D0AB9">
        <w:t xml:space="preserve"> in installation, servicing, and equipment manufacturing</w:t>
      </w:r>
    </w:p>
    <w:p w14:paraId="343BB493" w14:textId="77777777" w:rsidR="006D0AB9" w:rsidRPr="006D0AB9" w:rsidRDefault="006D0AB9" w:rsidP="006D0AB9">
      <w:pPr>
        <w:numPr>
          <w:ilvl w:val="0"/>
          <w:numId w:val="3"/>
        </w:numPr>
      </w:pPr>
      <w:r w:rsidRPr="006D0AB9">
        <w:rPr>
          <w:b/>
          <w:bCs/>
        </w:rPr>
        <w:t>Government Initiatives:</w:t>
      </w:r>
    </w:p>
    <w:p w14:paraId="718B4431" w14:textId="77777777" w:rsidR="006D0AB9" w:rsidRPr="006D0AB9" w:rsidRDefault="006D0AB9" w:rsidP="006D0AB9">
      <w:pPr>
        <w:numPr>
          <w:ilvl w:val="1"/>
          <w:numId w:val="3"/>
        </w:numPr>
      </w:pPr>
      <w:r w:rsidRPr="006D0AB9">
        <w:rPr>
          <w:b/>
          <w:bCs/>
        </w:rPr>
        <w:t>PM-KUSUM</w:t>
      </w:r>
      <w:r w:rsidRPr="006D0AB9">
        <w:t xml:space="preserve"> (for solar irrigation pumps)</w:t>
      </w:r>
    </w:p>
    <w:p w14:paraId="06C3EF02" w14:textId="77777777" w:rsidR="006D0AB9" w:rsidRPr="006D0AB9" w:rsidRDefault="006D0AB9" w:rsidP="006D0AB9">
      <w:pPr>
        <w:numPr>
          <w:ilvl w:val="1"/>
          <w:numId w:val="3"/>
        </w:numPr>
      </w:pPr>
      <w:r w:rsidRPr="006D0AB9">
        <w:rPr>
          <w:b/>
          <w:bCs/>
        </w:rPr>
        <w:t>Solar Park Scheme</w:t>
      </w:r>
    </w:p>
    <w:p w14:paraId="25B4E616" w14:textId="77777777" w:rsidR="006D0AB9" w:rsidRPr="006D0AB9" w:rsidRDefault="006D0AB9" w:rsidP="006D0AB9">
      <w:pPr>
        <w:numPr>
          <w:ilvl w:val="1"/>
          <w:numId w:val="3"/>
        </w:numPr>
      </w:pPr>
      <w:r w:rsidRPr="006D0AB9">
        <w:rPr>
          <w:b/>
          <w:bCs/>
        </w:rPr>
        <w:t>Rooftop Solar Programme Phase-II</w:t>
      </w:r>
    </w:p>
    <w:p w14:paraId="3E642AA1" w14:textId="28E10DB9" w:rsidR="006D0AB9" w:rsidRPr="006D0AB9" w:rsidRDefault="006D0AB9" w:rsidP="006D0AB9">
      <w:pPr>
        <w:numPr>
          <w:ilvl w:val="1"/>
          <w:numId w:val="3"/>
        </w:numPr>
      </w:pPr>
      <w:r>
        <w:rPr>
          <w:b/>
          <w:bCs/>
        </w:rPr>
        <w:t xml:space="preserve">PM Surya ghar Mufti bill yojana </w:t>
      </w:r>
    </w:p>
    <w:p w14:paraId="27EBA2F9" w14:textId="77777777" w:rsidR="006D0AB9" w:rsidRPr="006D0AB9" w:rsidRDefault="006D0AB9" w:rsidP="006D0AB9">
      <w:pPr>
        <w:numPr>
          <w:ilvl w:val="0"/>
          <w:numId w:val="3"/>
        </w:numPr>
      </w:pPr>
      <w:r w:rsidRPr="006D0AB9">
        <w:rPr>
          <w:b/>
          <w:bCs/>
        </w:rPr>
        <w:t>Export Potential:</w:t>
      </w:r>
      <w:r w:rsidRPr="006D0AB9">
        <w:t xml:space="preserve"> Solar module manufacturing under PLI scheme, export to Global South</w:t>
      </w:r>
    </w:p>
    <w:p w14:paraId="15D80127" w14:textId="77777777" w:rsidR="006D0AB9" w:rsidRPr="006D0AB9" w:rsidRDefault="006D0AB9" w:rsidP="006D0AB9">
      <w:pPr>
        <w:numPr>
          <w:ilvl w:val="0"/>
          <w:numId w:val="3"/>
        </w:numPr>
      </w:pPr>
      <w:r w:rsidRPr="006D0AB9">
        <w:rPr>
          <w:b/>
          <w:bCs/>
        </w:rPr>
        <w:t>Social Impact:</w:t>
      </w:r>
      <w:r w:rsidRPr="006D0AB9">
        <w:t xml:space="preserve"> Electrification in rural areas, women empowerment through solar entrepreneurship</w:t>
      </w:r>
    </w:p>
    <w:p w14:paraId="6F926979" w14:textId="77777777" w:rsidR="006D0AB9" w:rsidRPr="006D0AB9" w:rsidRDefault="006D0AB9" w:rsidP="006D0AB9"/>
    <w:p w14:paraId="7662CA6C" w14:textId="1E16064F" w:rsidR="00046372" w:rsidRDefault="006D0AB9" w:rsidP="00046372">
      <w:r>
        <w:t xml:space="preserve">References </w:t>
      </w:r>
      <w:hyperlink r:id="rId9" w:history="1">
        <w:r w:rsidRPr="004D00FD">
          <w:rPr>
            <w:rStyle w:val="Hyperlink"/>
          </w:rPr>
          <w:t>https://www.myscheme.gov.in/schemes/pmsgmb</w:t>
        </w:r>
      </w:hyperlink>
    </w:p>
    <w:p w14:paraId="53B7C961" w14:textId="34416373" w:rsidR="006D0AB9" w:rsidRDefault="006D0AB9" w:rsidP="00046372">
      <w:hyperlink r:id="rId10" w:history="1">
        <w:r w:rsidRPr="004D00FD">
          <w:rPr>
            <w:rStyle w:val="Hyperlink"/>
          </w:rPr>
          <w:t>https://mnre.gov.in/en/solar-off-grid/</w:t>
        </w:r>
      </w:hyperlink>
    </w:p>
    <w:p w14:paraId="67B2FBB4" w14:textId="7C5282BA" w:rsidR="006D0AB9" w:rsidRDefault="006D0AB9" w:rsidP="00046372">
      <w:hyperlink r:id="rId11" w:history="1">
        <w:r w:rsidRPr="004D00FD">
          <w:rPr>
            <w:rStyle w:val="Hyperlink"/>
          </w:rPr>
          <w:t>https://cdnbbsr.s3waas.gov.in/s3716e1b8c6cd17b771da77391355749f3/uploads</w:t>
        </w:r>
        <w:r w:rsidRPr="004D00FD">
          <w:rPr>
            <w:rStyle w:val="Hyperlink"/>
          </w:rPr>
          <w:t>/</w:t>
        </w:r>
        <w:r w:rsidRPr="004D00FD">
          <w:rPr>
            <w:rStyle w:val="Hyperlink"/>
          </w:rPr>
          <w:t>2024/10/20241014958242917.pdf</w:t>
        </w:r>
      </w:hyperlink>
    </w:p>
    <w:p w14:paraId="7A82E7D1" w14:textId="77777777" w:rsidR="006D0AB9" w:rsidRDefault="006D0AB9" w:rsidP="00046372"/>
    <w:p w14:paraId="45ED02D9" w14:textId="77777777" w:rsidR="006D0AB9" w:rsidRDefault="006D0AB9" w:rsidP="00046372"/>
    <w:p w14:paraId="4B140FD7" w14:textId="77777777" w:rsidR="006D0AB9" w:rsidRDefault="006D0AB9" w:rsidP="00046372"/>
    <w:p w14:paraId="45527591" w14:textId="77777777" w:rsidR="006D0AB9" w:rsidRDefault="006D0AB9" w:rsidP="00046372"/>
    <w:sectPr w:rsidR="006D0A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D29A5"/>
    <w:multiLevelType w:val="multilevel"/>
    <w:tmpl w:val="99C8F8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9041C15"/>
    <w:multiLevelType w:val="multilevel"/>
    <w:tmpl w:val="FB7EA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781F63"/>
    <w:multiLevelType w:val="multilevel"/>
    <w:tmpl w:val="BAA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720668">
    <w:abstractNumId w:val="0"/>
  </w:num>
  <w:num w:numId="2" w16cid:durableId="887569042">
    <w:abstractNumId w:val="2"/>
  </w:num>
  <w:num w:numId="3" w16cid:durableId="1479034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72"/>
    <w:rsid w:val="00046372"/>
    <w:rsid w:val="00130B26"/>
    <w:rsid w:val="004E3FD0"/>
    <w:rsid w:val="005B02BC"/>
    <w:rsid w:val="006D0AB9"/>
    <w:rsid w:val="008175A6"/>
    <w:rsid w:val="00C24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3FD19"/>
  <w15:chartTrackingRefBased/>
  <w15:docId w15:val="{BD3105E5-F104-4011-A29F-182EC6323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372"/>
    <w:rPr>
      <w:rFonts w:eastAsiaTheme="majorEastAsia" w:cstheme="majorBidi"/>
      <w:color w:val="272727" w:themeColor="text1" w:themeTint="D8"/>
    </w:rPr>
  </w:style>
  <w:style w:type="paragraph" w:styleId="Title">
    <w:name w:val="Title"/>
    <w:basedOn w:val="Normal"/>
    <w:next w:val="Normal"/>
    <w:link w:val="TitleChar"/>
    <w:uiPriority w:val="10"/>
    <w:qFormat/>
    <w:rsid w:val="00046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72"/>
    <w:pPr>
      <w:spacing w:before="160"/>
      <w:jc w:val="center"/>
    </w:pPr>
    <w:rPr>
      <w:i/>
      <w:iCs/>
      <w:color w:val="404040" w:themeColor="text1" w:themeTint="BF"/>
    </w:rPr>
  </w:style>
  <w:style w:type="character" w:customStyle="1" w:styleId="QuoteChar">
    <w:name w:val="Quote Char"/>
    <w:basedOn w:val="DefaultParagraphFont"/>
    <w:link w:val="Quote"/>
    <w:uiPriority w:val="29"/>
    <w:rsid w:val="00046372"/>
    <w:rPr>
      <w:i/>
      <w:iCs/>
      <w:color w:val="404040" w:themeColor="text1" w:themeTint="BF"/>
    </w:rPr>
  </w:style>
  <w:style w:type="paragraph" w:styleId="ListParagraph">
    <w:name w:val="List Paragraph"/>
    <w:basedOn w:val="Normal"/>
    <w:uiPriority w:val="34"/>
    <w:qFormat/>
    <w:rsid w:val="00046372"/>
    <w:pPr>
      <w:ind w:left="720"/>
      <w:contextualSpacing/>
    </w:pPr>
  </w:style>
  <w:style w:type="character" w:styleId="IntenseEmphasis">
    <w:name w:val="Intense Emphasis"/>
    <w:basedOn w:val="DefaultParagraphFont"/>
    <w:uiPriority w:val="21"/>
    <w:qFormat/>
    <w:rsid w:val="00046372"/>
    <w:rPr>
      <w:i/>
      <w:iCs/>
      <w:color w:val="2F5496" w:themeColor="accent1" w:themeShade="BF"/>
    </w:rPr>
  </w:style>
  <w:style w:type="paragraph" w:styleId="IntenseQuote">
    <w:name w:val="Intense Quote"/>
    <w:basedOn w:val="Normal"/>
    <w:next w:val="Normal"/>
    <w:link w:val="IntenseQuoteChar"/>
    <w:uiPriority w:val="30"/>
    <w:qFormat/>
    <w:rsid w:val="00046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372"/>
    <w:rPr>
      <w:i/>
      <w:iCs/>
      <w:color w:val="2F5496" w:themeColor="accent1" w:themeShade="BF"/>
    </w:rPr>
  </w:style>
  <w:style w:type="character" w:styleId="IntenseReference">
    <w:name w:val="Intense Reference"/>
    <w:basedOn w:val="DefaultParagraphFont"/>
    <w:uiPriority w:val="32"/>
    <w:qFormat/>
    <w:rsid w:val="00046372"/>
    <w:rPr>
      <w:b/>
      <w:bCs/>
      <w:smallCaps/>
      <w:color w:val="2F5496" w:themeColor="accent1" w:themeShade="BF"/>
      <w:spacing w:val="5"/>
    </w:rPr>
  </w:style>
  <w:style w:type="character" w:styleId="Hyperlink">
    <w:name w:val="Hyperlink"/>
    <w:basedOn w:val="DefaultParagraphFont"/>
    <w:uiPriority w:val="99"/>
    <w:unhideWhenUsed/>
    <w:rsid w:val="00046372"/>
    <w:rPr>
      <w:color w:val="0563C1" w:themeColor="hyperlink"/>
      <w:u w:val="single"/>
    </w:rPr>
  </w:style>
  <w:style w:type="character" w:styleId="UnresolvedMention">
    <w:name w:val="Unresolved Mention"/>
    <w:basedOn w:val="DefaultParagraphFont"/>
    <w:uiPriority w:val="99"/>
    <w:semiHidden/>
    <w:unhideWhenUsed/>
    <w:rsid w:val="00046372"/>
    <w:rPr>
      <w:color w:val="605E5C"/>
      <w:shd w:val="clear" w:color="auto" w:fill="E1DFDD"/>
    </w:rPr>
  </w:style>
  <w:style w:type="character" w:styleId="FollowedHyperlink">
    <w:name w:val="FollowedHyperlink"/>
    <w:basedOn w:val="DefaultParagraphFont"/>
    <w:uiPriority w:val="99"/>
    <w:semiHidden/>
    <w:unhideWhenUsed/>
    <w:rsid w:val="006D0A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50518">
      <w:bodyDiv w:val="1"/>
      <w:marLeft w:val="0"/>
      <w:marRight w:val="0"/>
      <w:marTop w:val="0"/>
      <w:marBottom w:val="0"/>
      <w:divBdr>
        <w:top w:val="none" w:sz="0" w:space="0" w:color="auto"/>
        <w:left w:val="none" w:sz="0" w:space="0" w:color="auto"/>
        <w:bottom w:val="none" w:sz="0" w:space="0" w:color="auto"/>
        <w:right w:val="none" w:sz="0" w:space="0" w:color="auto"/>
      </w:divBdr>
    </w:div>
    <w:div w:id="86851066">
      <w:bodyDiv w:val="1"/>
      <w:marLeft w:val="0"/>
      <w:marRight w:val="0"/>
      <w:marTop w:val="0"/>
      <w:marBottom w:val="0"/>
      <w:divBdr>
        <w:top w:val="none" w:sz="0" w:space="0" w:color="auto"/>
        <w:left w:val="none" w:sz="0" w:space="0" w:color="auto"/>
        <w:bottom w:val="none" w:sz="0" w:space="0" w:color="auto"/>
        <w:right w:val="none" w:sz="0" w:space="0" w:color="auto"/>
      </w:divBdr>
    </w:div>
    <w:div w:id="371930439">
      <w:bodyDiv w:val="1"/>
      <w:marLeft w:val="0"/>
      <w:marRight w:val="0"/>
      <w:marTop w:val="0"/>
      <w:marBottom w:val="0"/>
      <w:divBdr>
        <w:top w:val="none" w:sz="0" w:space="0" w:color="auto"/>
        <w:left w:val="none" w:sz="0" w:space="0" w:color="auto"/>
        <w:bottom w:val="none" w:sz="0" w:space="0" w:color="auto"/>
        <w:right w:val="none" w:sz="0" w:space="0" w:color="auto"/>
      </w:divBdr>
    </w:div>
    <w:div w:id="465440772">
      <w:bodyDiv w:val="1"/>
      <w:marLeft w:val="0"/>
      <w:marRight w:val="0"/>
      <w:marTop w:val="0"/>
      <w:marBottom w:val="0"/>
      <w:divBdr>
        <w:top w:val="none" w:sz="0" w:space="0" w:color="auto"/>
        <w:left w:val="none" w:sz="0" w:space="0" w:color="auto"/>
        <w:bottom w:val="none" w:sz="0" w:space="0" w:color="auto"/>
        <w:right w:val="none" w:sz="0" w:space="0" w:color="auto"/>
      </w:divBdr>
    </w:div>
    <w:div w:id="934706157">
      <w:bodyDiv w:val="1"/>
      <w:marLeft w:val="0"/>
      <w:marRight w:val="0"/>
      <w:marTop w:val="0"/>
      <w:marBottom w:val="0"/>
      <w:divBdr>
        <w:top w:val="none" w:sz="0" w:space="0" w:color="auto"/>
        <w:left w:val="none" w:sz="0" w:space="0" w:color="auto"/>
        <w:bottom w:val="none" w:sz="0" w:space="0" w:color="auto"/>
        <w:right w:val="none" w:sz="0" w:space="0" w:color="auto"/>
      </w:divBdr>
    </w:div>
    <w:div w:id="958678711">
      <w:bodyDiv w:val="1"/>
      <w:marLeft w:val="0"/>
      <w:marRight w:val="0"/>
      <w:marTop w:val="0"/>
      <w:marBottom w:val="0"/>
      <w:divBdr>
        <w:top w:val="none" w:sz="0" w:space="0" w:color="auto"/>
        <w:left w:val="none" w:sz="0" w:space="0" w:color="auto"/>
        <w:bottom w:val="none" w:sz="0" w:space="0" w:color="auto"/>
        <w:right w:val="none" w:sz="0" w:space="0" w:color="auto"/>
      </w:divBdr>
    </w:div>
    <w:div w:id="1794864671">
      <w:bodyDiv w:val="1"/>
      <w:marLeft w:val="0"/>
      <w:marRight w:val="0"/>
      <w:marTop w:val="0"/>
      <w:marBottom w:val="0"/>
      <w:divBdr>
        <w:top w:val="none" w:sz="0" w:space="0" w:color="auto"/>
        <w:left w:val="none" w:sz="0" w:space="0" w:color="auto"/>
        <w:bottom w:val="none" w:sz="0" w:space="0" w:color="auto"/>
        <w:right w:val="none" w:sz="0" w:space="0" w:color="auto"/>
      </w:divBdr>
    </w:div>
    <w:div w:id="1849557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ib.gov.in/PressReleaseIframePage.aspx?PRID=196179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pulse/indias-energy-outlook-pestel-insights-pm-modis-third-term-anand-rxjg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ontiersin.org/journals/sustainability/articles/10.3389/frsus.2022.990173/full" TargetMode="External"/><Relationship Id="rId11" Type="http://schemas.openxmlformats.org/officeDocument/2006/relationships/hyperlink" Target="https://cdnbbsr.s3waas.gov.in/s3716e1b8c6cd17b771da77391355749f3/uploads/2024/10/20241014958242917.pdf" TargetMode="External"/><Relationship Id="rId5" Type="http://schemas.openxmlformats.org/officeDocument/2006/relationships/hyperlink" Target="https://dcfmodeling.com/products/solarindsns-pestel-analysis" TargetMode="External"/><Relationship Id="rId10" Type="http://schemas.openxmlformats.org/officeDocument/2006/relationships/hyperlink" Target="https://mnre.gov.in/en/solar-off-grid/" TargetMode="External"/><Relationship Id="rId4" Type="http://schemas.openxmlformats.org/officeDocument/2006/relationships/webSettings" Target="webSettings.xml"/><Relationship Id="rId9" Type="http://schemas.openxmlformats.org/officeDocument/2006/relationships/hyperlink" Target="https://www.myscheme.gov.in/schemes/pmsgm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456</Words>
  <Characters>2969</Characters>
  <Application>Microsoft Office Word</Application>
  <DocSecurity>0</DocSecurity>
  <Lines>102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baranwal</dc:creator>
  <cp:keywords/>
  <dc:description/>
  <cp:lastModifiedBy>kshitij baranwal</cp:lastModifiedBy>
  <cp:revision>1</cp:revision>
  <dcterms:created xsi:type="dcterms:W3CDTF">2025-08-05T18:53:00Z</dcterms:created>
  <dcterms:modified xsi:type="dcterms:W3CDTF">2025-08-05T19:10:00Z</dcterms:modified>
</cp:coreProperties>
</file>