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1489" w14:textId="77777777" w:rsidR="001A5EEB" w:rsidRPr="001A5EEB" w:rsidRDefault="001A5EEB" w:rsidP="001A5EEB">
      <w:r w:rsidRPr="001A5EEB">
        <w:t>An in-depth assessment of Mr. X's current portfolio and the suggested rebalancing measures, considering the current market scenario of reduced interest rates and political uncertainty, are provided below.</w:t>
      </w:r>
    </w:p>
    <w:p w14:paraId="2D138FE1" w14:textId="77777777" w:rsidR="001A5EEB" w:rsidRPr="001A5EEB" w:rsidRDefault="001A5EEB" w:rsidP="001A5EEB">
      <w:r w:rsidRPr="001A5EEB">
        <w:pict w14:anchorId="0E0A312E">
          <v:rect id="_x0000_i1290" style="width:0;height:1.5pt" o:hralign="center" o:hrstd="t" o:hrnoshade="t" o:hr="t" fillcolor="gray" stroked="f"/>
        </w:pict>
      </w:r>
    </w:p>
    <w:p w14:paraId="628388D9" w14:textId="77777777" w:rsidR="001A5EEB" w:rsidRPr="001A5EEB" w:rsidRDefault="001A5EEB" w:rsidP="001A5EEB">
      <w:pPr>
        <w:rPr>
          <w:b/>
          <w:bCs/>
        </w:rPr>
      </w:pPr>
      <w:r w:rsidRPr="001A5EEB">
        <w:rPr>
          <w:b/>
          <w:bCs/>
        </w:rPr>
        <w:t>I. Impact Assessment of Current Market Scenario on Mr. X's Portfolio</w:t>
      </w:r>
    </w:p>
    <w:p w14:paraId="6B25CC10" w14:textId="77777777" w:rsidR="001A5EEB" w:rsidRPr="001A5EEB" w:rsidRDefault="001A5EEB" w:rsidP="001A5EEB">
      <w:r w:rsidRPr="001A5EEB">
        <w:t xml:space="preserve">The current market scenario presents two key factors: a </w:t>
      </w:r>
      <w:r w:rsidRPr="001A5EEB">
        <w:rPr>
          <w:b/>
          <w:bCs/>
        </w:rPr>
        <w:t>reduction in interest rates</w:t>
      </w:r>
      <w:r w:rsidRPr="001A5EEB">
        <w:t xml:space="preserve"> and </w:t>
      </w:r>
      <w:r w:rsidRPr="001A5EEB">
        <w:rPr>
          <w:b/>
          <w:bCs/>
        </w:rPr>
        <w:t>political uncertainty</w:t>
      </w:r>
      <w:r w:rsidRPr="001A5EEB">
        <w:t xml:space="preserve"> stemming from an upcoming election where the opposition, which </w:t>
      </w:r>
      <w:proofErr w:type="spellStart"/>
      <w:r w:rsidRPr="001A5EEB">
        <w:t>favors</w:t>
      </w:r>
      <w:proofErr w:type="spellEnd"/>
      <w:r w:rsidRPr="001A5EEB">
        <w:t xml:space="preserve"> anti-privatization and higher corporate taxes, has a chance to win.</w:t>
      </w:r>
    </w:p>
    <w:p w14:paraId="24127CD9" w14:textId="77777777" w:rsidR="001A5EEB" w:rsidRPr="001A5EEB" w:rsidRDefault="001A5EEB" w:rsidP="001A5EEB">
      <w:pPr>
        <w:rPr>
          <w:b/>
          <w:bCs/>
        </w:rPr>
      </w:pPr>
      <w:r w:rsidRPr="001A5EEB">
        <w:rPr>
          <w:b/>
          <w:bCs/>
        </w:rPr>
        <w:t>A. Impact of Reduced Interest Rates</w:t>
      </w:r>
    </w:p>
    <w:p w14:paraId="744C4E32" w14:textId="77777777" w:rsidR="001A5EEB" w:rsidRPr="001A5EEB" w:rsidRDefault="001A5EEB" w:rsidP="001A5EEB">
      <w:r w:rsidRPr="001A5EEB">
        <w:t xml:space="preserve">A reduction in interest rates generally aims to stimulate economic activity by making borrowing cheaper for consumers and businesses. This typically benefits sectors that are </w:t>
      </w:r>
      <w:r w:rsidRPr="001A5EEB">
        <w:rPr>
          <w:b/>
          <w:bCs/>
        </w:rPr>
        <w:t>interest-rate sensitive</w:t>
      </w:r>
      <w:r w:rsidRPr="001A5EEB">
        <w:t xml:space="preserve"> (i.e., those that rely heavily on borrowed capital or consumer credit) and negatively impacts fixed-income investments.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4"/>
        <w:gridCol w:w="1792"/>
        <w:gridCol w:w="3208"/>
        <w:gridCol w:w="1846"/>
      </w:tblGrid>
      <w:tr w:rsidR="001A5EEB" w:rsidRPr="001A5EEB" w14:paraId="622656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0CB4D" w14:textId="77777777" w:rsidR="001A5EEB" w:rsidRPr="001A5EEB" w:rsidRDefault="001A5EEB" w:rsidP="001A5EEB">
            <w:r w:rsidRPr="001A5EEB">
              <w:t>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41B9E" w14:textId="77777777" w:rsidR="001A5EEB" w:rsidRPr="001A5EEB" w:rsidRDefault="001A5EEB" w:rsidP="001A5EEB">
            <w:r w:rsidRPr="001A5EEB">
              <w:t>Sector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463A6" w14:textId="77777777" w:rsidR="001A5EEB" w:rsidRPr="001A5EEB" w:rsidRDefault="001A5EEB" w:rsidP="001A5EEB">
            <w:r w:rsidRPr="001A5EEB">
              <w:t>Impact on Business (Reduced Interest Rates)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FBCAF" w14:textId="77777777" w:rsidR="001A5EEB" w:rsidRPr="001A5EEB" w:rsidRDefault="001A5EEB" w:rsidP="001A5EEB">
            <w:r w:rsidRPr="001A5EEB">
              <w:t>Rationale</w:t>
            </w:r>
          </w:p>
        </w:tc>
      </w:tr>
      <w:tr w:rsidR="001A5EEB" w:rsidRPr="001A5EEB" w14:paraId="406ADB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5A715" w14:textId="77777777" w:rsidR="001A5EEB" w:rsidRPr="001A5EEB" w:rsidRDefault="001A5EEB" w:rsidP="001A5EEB">
            <w:r w:rsidRPr="001A5EEB">
              <w:rPr>
                <w:b/>
                <w:bCs/>
              </w:rPr>
              <w:t>HDFC Bank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7D88E" w14:textId="77777777" w:rsidR="001A5EEB" w:rsidRPr="001A5EEB" w:rsidRDefault="001A5EEB" w:rsidP="001A5EEB">
            <w:r w:rsidRPr="001A5EEB">
              <w:t>Banking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B5FE1" w14:textId="515A38BB" w:rsidR="001A5EEB" w:rsidRPr="001A5EEB" w:rsidRDefault="001A5EEB" w:rsidP="001A5EEB">
            <w:r w:rsidRPr="001A5EEB">
              <w:drawing>
                <wp:inline distT="0" distB="0" distL="0" distR="0" wp14:anchorId="380D7346" wp14:editId="2206C4A5">
                  <wp:extent cx="1905000" cy="1905000"/>
                  <wp:effectExtent l="0" t="0" r="0" b="0"/>
                  <wp:docPr id="2094088902" name="Picture 99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088902" name="Picture 99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5EEB">
              <w:t>Negative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A1F99" w14:textId="77777777" w:rsidR="001A5EEB" w:rsidRPr="001A5EEB" w:rsidRDefault="001A5EEB" w:rsidP="001A5EEB">
            <w:r w:rsidRPr="001A5EEB">
              <w:rPr>
                <w:b/>
                <w:bCs/>
              </w:rPr>
              <w:t>Net Interest Margins (NIMs) may compress</w:t>
            </w:r>
            <w:r w:rsidRPr="001A5EEB">
              <w:t xml:space="preserve"> as the cost of funds decreases, but lending rates also fall, potentially leading to lower profitability, at least initially.</w:t>
            </w:r>
          </w:p>
        </w:tc>
      </w:tr>
      <w:tr w:rsidR="001A5EEB" w:rsidRPr="001A5EEB" w14:paraId="7D739E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29337" w14:textId="77777777" w:rsidR="001A5EEB" w:rsidRPr="001A5EEB" w:rsidRDefault="001A5EEB" w:rsidP="001A5EEB">
            <w:r w:rsidRPr="001A5EEB">
              <w:rPr>
                <w:b/>
                <w:bCs/>
              </w:rPr>
              <w:lastRenderedPageBreak/>
              <w:t>IDFC FIRST BANK LIMITED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69991" w14:textId="77777777" w:rsidR="001A5EEB" w:rsidRPr="001A5EEB" w:rsidRDefault="001A5EEB" w:rsidP="001A5EEB">
            <w:r w:rsidRPr="001A5EEB">
              <w:t>Banking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E41CA" w14:textId="2CDCC6C4" w:rsidR="001A5EEB" w:rsidRPr="001A5EEB" w:rsidRDefault="001A5EEB" w:rsidP="001A5EEB">
            <w:r w:rsidRPr="001A5EEB">
              <w:drawing>
                <wp:inline distT="0" distB="0" distL="0" distR="0" wp14:anchorId="770C1BCB" wp14:editId="78B2A29D">
                  <wp:extent cx="1905000" cy="1905000"/>
                  <wp:effectExtent l="0" t="0" r="0" b="0"/>
                  <wp:docPr id="908880079" name="Picture 98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880079" name="Picture 98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5EEB">
              <w:t>Negative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ED4B9" w14:textId="77777777" w:rsidR="001A5EEB" w:rsidRPr="001A5EEB" w:rsidRDefault="001A5EEB" w:rsidP="001A5EEB">
            <w:proofErr w:type="gramStart"/>
            <w:r w:rsidRPr="001A5EEB">
              <w:t>Similar to</w:t>
            </w:r>
            <w:proofErr w:type="gramEnd"/>
            <w:r w:rsidRPr="001A5EEB">
              <w:t xml:space="preserve"> HDFC Bank, its NIM could be under pressure. However, as a younger bank, its </w:t>
            </w:r>
            <w:r w:rsidRPr="001A5EEB">
              <w:rPr>
                <w:b/>
                <w:bCs/>
              </w:rPr>
              <w:t>loan book growth</w:t>
            </w:r>
            <w:r w:rsidRPr="001A5EEB">
              <w:t xml:space="preserve"> might benefit from increased corporate and retail borrowing.</w:t>
            </w:r>
          </w:p>
        </w:tc>
      </w:tr>
      <w:tr w:rsidR="001A5EEB" w:rsidRPr="001A5EEB" w14:paraId="30002C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4ACE0" w14:textId="77777777" w:rsidR="001A5EEB" w:rsidRPr="001A5EEB" w:rsidRDefault="001A5EEB" w:rsidP="001A5EEB">
            <w:r w:rsidRPr="001A5EEB">
              <w:rPr>
                <w:b/>
                <w:bCs/>
              </w:rPr>
              <w:t>TVS Motor 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8E305" w14:textId="77777777" w:rsidR="001A5EEB" w:rsidRPr="001A5EEB" w:rsidRDefault="001A5EEB" w:rsidP="001A5EEB">
            <w:r w:rsidRPr="001A5EEB">
              <w:t>Auto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A01E5" w14:textId="75C745BC" w:rsidR="001A5EEB" w:rsidRPr="001A5EEB" w:rsidRDefault="001A5EEB" w:rsidP="001A5EEB">
            <w:r w:rsidRPr="001A5EEB">
              <w:drawing>
                <wp:inline distT="0" distB="0" distL="0" distR="0" wp14:anchorId="26933302" wp14:editId="78155578">
                  <wp:extent cx="1905000" cy="1905000"/>
                  <wp:effectExtent l="0" t="0" r="0" b="0"/>
                  <wp:docPr id="64998480" name="Picture 97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98480" name="Picture 97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5EEB">
              <w:t>Positive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7882F" w14:textId="77777777" w:rsidR="001A5EEB" w:rsidRPr="001A5EEB" w:rsidRDefault="001A5EEB" w:rsidP="001A5EEB">
            <w:r w:rsidRPr="001A5EEB">
              <w:rPr>
                <w:b/>
                <w:bCs/>
              </w:rPr>
              <w:t>Demand for vehicles</w:t>
            </w:r>
            <w:r w:rsidRPr="001A5EEB">
              <w:t xml:space="preserve"> (especially two-wheelers) is often linked to affordable consumer credit (vehicle loans). Lower interest rates make EMI payments cheaper, potentially boosting sales.</w:t>
            </w:r>
          </w:p>
        </w:tc>
      </w:tr>
      <w:tr w:rsidR="001A5EEB" w:rsidRPr="001A5EEB" w14:paraId="316751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116F1" w14:textId="77777777" w:rsidR="001A5EEB" w:rsidRPr="001A5EEB" w:rsidRDefault="001A5EEB" w:rsidP="001A5EEB">
            <w:r w:rsidRPr="001A5EEB">
              <w:rPr>
                <w:b/>
                <w:bCs/>
              </w:rPr>
              <w:lastRenderedPageBreak/>
              <w:t>Aarti Industries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9C429" w14:textId="77777777" w:rsidR="001A5EEB" w:rsidRPr="001A5EEB" w:rsidRDefault="001A5EEB" w:rsidP="001A5EEB">
            <w:r w:rsidRPr="001A5EEB">
              <w:t>Chemicals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743F8" w14:textId="6EEFF339" w:rsidR="001A5EEB" w:rsidRPr="001A5EEB" w:rsidRDefault="001A5EEB" w:rsidP="001A5EEB">
            <w:r w:rsidRPr="001A5EEB">
              <w:drawing>
                <wp:inline distT="0" distB="0" distL="0" distR="0" wp14:anchorId="78189BBB" wp14:editId="657CE749">
                  <wp:extent cx="1905000" cy="1905000"/>
                  <wp:effectExtent l="0" t="0" r="0" b="0"/>
                  <wp:docPr id="1518078283" name="Picture 96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078283" name="Picture 96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5EEB">
              <w:t>Positive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74A3A" w14:textId="77777777" w:rsidR="001A5EEB" w:rsidRPr="001A5EEB" w:rsidRDefault="001A5EEB" w:rsidP="001A5EEB">
            <w:r w:rsidRPr="001A5EEB">
              <w:t xml:space="preserve">As a manufacturing company, they often need to </w:t>
            </w:r>
            <w:r w:rsidRPr="001A5EEB">
              <w:rPr>
                <w:b/>
                <w:bCs/>
              </w:rPr>
              <w:t>borrow for capital expenditure (</w:t>
            </w:r>
            <w:proofErr w:type="spellStart"/>
            <w:r w:rsidRPr="001A5EEB">
              <w:rPr>
                <w:b/>
                <w:bCs/>
              </w:rPr>
              <w:t>CapEx</w:t>
            </w:r>
            <w:proofErr w:type="spellEnd"/>
            <w:r w:rsidRPr="001A5EEB">
              <w:rPr>
                <w:b/>
                <w:bCs/>
              </w:rPr>
              <w:t>)</w:t>
            </w:r>
            <w:r w:rsidRPr="001A5EEB">
              <w:t xml:space="preserve"> and working capital. Lower rates reduce their financing costs, boosting profits.</w:t>
            </w:r>
          </w:p>
        </w:tc>
      </w:tr>
      <w:tr w:rsidR="001A5EEB" w:rsidRPr="001A5EEB" w14:paraId="2A74B7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827E8" w14:textId="77777777" w:rsidR="001A5EEB" w:rsidRPr="001A5EEB" w:rsidRDefault="001A5EEB" w:rsidP="001A5EEB">
            <w:r w:rsidRPr="001A5EEB">
              <w:rPr>
                <w:b/>
                <w:bCs/>
              </w:rPr>
              <w:t>Castrol India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FDD0D" w14:textId="77777777" w:rsidR="001A5EEB" w:rsidRPr="001A5EEB" w:rsidRDefault="001A5EEB" w:rsidP="001A5EEB">
            <w:r w:rsidRPr="001A5EEB">
              <w:t>Auto Ancillary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01989" w14:textId="366439A2" w:rsidR="001A5EEB" w:rsidRPr="001A5EEB" w:rsidRDefault="001A5EEB" w:rsidP="001A5EEB">
            <w:r w:rsidRPr="001A5EEB">
              <w:drawing>
                <wp:inline distT="0" distB="0" distL="0" distR="0" wp14:anchorId="631B4420" wp14:editId="03C1BDC1">
                  <wp:extent cx="1905000" cy="1905000"/>
                  <wp:effectExtent l="0" t="0" r="0" b="0"/>
                  <wp:docPr id="1094682218" name="Picture 95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682218" name="Picture 95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5EEB">
              <w:t>Positive (Indirect)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06021" w14:textId="77777777" w:rsidR="001A5EEB" w:rsidRPr="001A5EEB" w:rsidRDefault="001A5EEB" w:rsidP="001A5EEB">
            <w:r w:rsidRPr="001A5EEB">
              <w:t xml:space="preserve">Increased sales in the Auto sector (TVS Motors, etc.) will lead to higher vehicle usage, driving </w:t>
            </w:r>
            <w:r w:rsidRPr="001A5EEB">
              <w:rPr>
                <w:b/>
                <w:bCs/>
              </w:rPr>
              <w:t>demand for lubricants and other ancillaries</w:t>
            </w:r>
            <w:r w:rsidRPr="001A5EEB">
              <w:t>.</w:t>
            </w:r>
          </w:p>
        </w:tc>
      </w:tr>
      <w:tr w:rsidR="001A5EEB" w:rsidRPr="001A5EEB" w14:paraId="3939DD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2C24F" w14:textId="77777777" w:rsidR="001A5EEB" w:rsidRPr="001A5EEB" w:rsidRDefault="001A5EEB" w:rsidP="001A5EEB">
            <w:r w:rsidRPr="001A5EEB">
              <w:rPr>
                <w:b/>
                <w:bCs/>
              </w:rPr>
              <w:lastRenderedPageBreak/>
              <w:t>Reliance Industries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52F8F" w14:textId="77777777" w:rsidR="001A5EEB" w:rsidRPr="001A5EEB" w:rsidRDefault="001A5EEB" w:rsidP="001A5EEB">
            <w:r w:rsidRPr="001A5EEB">
              <w:t>Conglomerate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E5924" w14:textId="1115EF4E" w:rsidR="001A5EEB" w:rsidRPr="001A5EEB" w:rsidRDefault="001A5EEB" w:rsidP="001A5EEB">
            <w:r w:rsidRPr="001A5EEB">
              <w:drawing>
                <wp:inline distT="0" distB="0" distL="0" distR="0" wp14:anchorId="28116EBF" wp14:editId="3A994D9C">
                  <wp:extent cx="1905000" cy="1905000"/>
                  <wp:effectExtent l="0" t="0" r="0" b="0"/>
                  <wp:docPr id="1870295612" name="Picture 94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295612" name="Picture 94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5EEB">
              <w:t>Neutral to Positive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E8BE6" w14:textId="77777777" w:rsidR="001A5EEB" w:rsidRPr="001A5EEB" w:rsidRDefault="001A5EEB" w:rsidP="001A5EEB">
            <w:r w:rsidRPr="001A5EEB">
              <w:t xml:space="preserve">With massive </w:t>
            </w:r>
            <w:proofErr w:type="spellStart"/>
            <w:r w:rsidRPr="001A5EEB">
              <w:t>CapEx</w:t>
            </w:r>
            <w:proofErr w:type="spellEnd"/>
            <w:r w:rsidRPr="001A5EEB">
              <w:t xml:space="preserve"> plans (especially in New Energy and Telecom), lower borrowing costs are a </w:t>
            </w:r>
            <w:r w:rsidRPr="001A5EEB">
              <w:rPr>
                <w:b/>
                <w:bCs/>
              </w:rPr>
              <w:t>significant positive</w:t>
            </w:r>
            <w:r w:rsidRPr="001A5EEB">
              <w:t xml:space="preserve"> for its large-scale projects and debt servicing.</w:t>
            </w:r>
          </w:p>
        </w:tc>
      </w:tr>
      <w:tr w:rsidR="001A5EEB" w:rsidRPr="001A5EEB" w14:paraId="61A9A4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1ED28" w14:textId="77777777" w:rsidR="001A5EEB" w:rsidRPr="001A5EEB" w:rsidRDefault="001A5EEB" w:rsidP="001A5EEB">
            <w:r w:rsidRPr="001A5EEB">
              <w:rPr>
                <w:b/>
                <w:bCs/>
              </w:rPr>
              <w:t>ITC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4115D" w14:textId="77777777" w:rsidR="001A5EEB" w:rsidRPr="001A5EEB" w:rsidRDefault="001A5EEB" w:rsidP="001A5EEB">
            <w:r w:rsidRPr="001A5EEB">
              <w:t>FMCG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B041C" w14:textId="764418E5" w:rsidR="001A5EEB" w:rsidRPr="001A5EEB" w:rsidRDefault="001A5EEB" w:rsidP="001A5EEB">
            <w:r w:rsidRPr="001A5EEB">
              <w:drawing>
                <wp:inline distT="0" distB="0" distL="0" distR="0" wp14:anchorId="3FD2572D" wp14:editId="264331DD">
                  <wp:extent cx="1905000" cy="1905000"/>
                  <wp:effectExtent l="0" t="0" r="0" b="0"/>
                  <wp:docPr id="599932273" name="Picture 93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932273" name="Picture 93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5EEB">
              <w:t>Neutral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99297" w14:textId="77777777" w:rsidR="001A5EEB" w:rsidRPr="001A5EEB" w:rsidRDefault="001A5EEB" w:rsidP="001A5EEB">
            <w:r w:rsidRPr="001A5EEB">
              <w:t xml:space="preserve">FMCG generally has </w:t>
            </w:r>
            <w:r w:rsidRPr="001A5EEB">
              <w:rPr>
                <w:b/>
                <w:bCs/>
              </w:rPr>
              <w:t>low sensitivity</w:t>
            </w:r>
            <w:r w:rsidRPr="001A5EEB">
              <w:t xml:space="preserve"> to interest rate changes as it's funded internally and deals in non-discretionary consumer goods.</w:t>
            </w:r>
          </w:p>
        </w:tc>
      </w:tr>
      <w:tr w:rsidR="001A5EEB" w:rsidRPr="001A5EEB" w14:paraId="778DCD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FDB44" w14:textId="77777777" w:rsidR="001A5EEB" w:rsidRPr="001A5EEB" w:rsidRDefault="001A5EEB" w:rsidP="001A5EEB">
            <w:proofErr w:type="spellStart"/>
            <w:r w:rsidRPr="001A5EEB">
              <w:rPr>
                <w:b/>
                <w:bCs/>
              </w:rPr>
              <w:lastRenderedPageBreak/>
              <w:t>Birlasoft</w:t>
            </w:r>
            <w:proofErr w:type="spellEnd"/>
            <w:r w:rsidRPr="001A5EEB">
              <w:rPr>
                <w:b/>
                <w:bCs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B85B0" w14:textId="77777777" w:rsidR="001A5EEB" w:rsidRPr="001A5EEB" w:rsidRDefault="001A5EEB" w:rsidP="001A5EEB">
            <w:r w:rsidRPr="001A5EEB">
              <w:t>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47D71" w14:textId="4AC6D7B6" w:rsidR="001A5EEB" w:rsidRPr="001A5EEB" w:rsidRDefault="001A5EEB" w:rsidP="001A5EEB">
            <w:r w:rsidRPr="001A5EEB">
              <w:drawing>
                <wp:inline distT="0" distB="0" distL="0" distR="0" wp14:anchorId="03671F43" wp14:editId="1EED8EB3">
                  <wp:extent cx="1905000" cy="1905000"/>
                  <wp:effectExtent l="0" t="0" r="0" b="0"/>
                  <wp:docPr id="707247293" name="Picture 92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247293" name="Picture 92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5EEB">
              <w:t>Neutral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D1CFC" w14:textId="77777777" w:rsidR="001A5EEB" w:rsidRPr="001A5EEB" w:rsidRDefault="001A5EEB" w:rsidP="001A5EEB">
            <w:r w:rsidRPr="001A5EEB">
              <w:t xml:space="preserve">The IT sector is </w:t>
            </w:r>
            <w:r w:rsidRPr="001A5EEB">
              <w:rPr>
                <w:b/>
                <w:bCs/>
              </w:rPr>
              <w:t>largely debt-free</w:t>
            </w:r>
            <w:r w:rsidRPr="001A5EEB">
              <w:t xml:space="preserve"> and relies on international contracts. Interest rate changes in India have minimal direct impact.</w:t>
            </w:r>
          </w:p>
        </w:tc>
      </w:tr>
      <w:tr w:rsidR="001A5EEB" w:rsidRPr="001A5EEB" w14:paraId="0CC55C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4A566" w14:textId="77777777" w:rsidR="001A5EEB" w:rsidRPr="001A5EEB" w:rsidRDefault="001A5EEB" w:rsidP="001A5EEB">
            <w:r w:rsidRPr="001A5EEB">
              <w:rPr>
                <w:b/>
                <w:bCs/>
              </w:rPr>
              <w:t>Glenmark Pharmaceuticals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9ECA2" w14:textId="77777777" w:rsidR="001A5EEB" w:rsidRPr="001A5EEB" w:rsidRDefault="001A5EEB" w:rsidP="001A5EEB">
            <w:r w:rsidRPr="001A5EEB">
              <w:t>Pharma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7CDA1" w14:textId="5EB6B721" w:rsidR="001A5EEB" w:rsidRPr="001A5EEB" w:rsidRDefault="001A5EEB" w:rsidP="001A5EEB">
            <w:r w:rsidRPr="001A5EEB">
              <w:drawing>
                <wp:inline distT="0" distB="0" distL="0" distR="0" wp14:anchorId="2626EC83" wp14:editId="7ADCBD1B">
                  <wp:extent cx="1905000" cy="1905000"/>
                  <wp:effectExtent l="0" t="0" r="0" b="0"/>
                  <wp:docPr id="1942667461" name="Picture 91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667461" name="Picture 91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5EEB">
              <w:t>Neutral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87DF8" w14:textId="77777777" w:rsidR="001A5EEB" w:rsidRPr="001A5EEB" w:rsidRDefault="001A5EEB" w:rsidP="001A5EEB">
            <w:proofErr w:type="gramStart"/>
            <w:r w:rsidRPr="001A5EEB">
              <w:t>Similar to</w:t>
            </w:r>
            <w:proofErr w:type="gramEnd"/>
            <w:r w:rsidRPr="001A5EEB">
              <w:t xml:space="preserve"> FMCG, the Pharma sector is generally </w:t>
            </w:r>
            <w:r w:rsidRPr="001A5EEB">
              <w:rPr>
                <w:b/>
                <w:bCs/>
              </w:rPr>
              <w:t>less sensitive</w:t>
            </w:r>
            <w:r w:rsidRPr="001A5EEB">
              <w:t xml:space="preserve"> to domestic interest rates, as its demand is non-discretionary.</w:t>
            </w:r>
          </w:p>
        </w:tc>
      </w:tr>
    </w:tbl>
    <w:p w14:paraId="0A86DA4E" w14:textId="77777777" w:rsidR="001A5EEB" w:rsidRPr="001A5EEB" w:rsidRDefault="001A5EEB" w:rsidP="001A5EEB">
      <w:pPr>
        <w:rPr>
          <w:b/>
          <w:bCs/>
        </w:rPr>
      </w:pPr>
      <w:r w:rsidRPr="001A5EEB">
        <w:rPr>
          <w:b/>
          <w:bCs/>
        </w:rPr>
        <w:t>B. Impact of Political Uncertainty (Opposition Win)</w:t>
      </w:r>
    </w:p>
    <w:p w14:paraId="72719908" w14:textId="77777777" w:rsidR="001A5EEB" w:rsidRPr="001A5EEB" w:rsidRDefault="001A5EEB" w:rsidP="001A5EEB">
      <w:r w:rsidRPr="001A5EEB">
        <w:t xml:space="preserve">The risk of the opposition winning, which </w:t>
      </w:r>
      <w:proofErr w:type="spellStart"/>
      <w:r w:rsidRPr="001A5EEB">
        <w:t>favors</w:t>
      </w:r>
      <w:proofErr w:type="spellEnd"/>
      <w:r w:rsidRPr="001A5EEB">
        <w:t xml:space="preserve"> </w:t>
      </w:r>
      <w:r w:rsidRPr="001A5EEB">
        <w:rPr>
          <w:b/>
          <w:bCs/>
        </w:rPr>
        <w:t>anti-privatization</w:t>
      </w:r>
      <w:r w:rsidRPr="001A5EEB">
        <w:t xml:space="preserve"> and </w:t>
      </w:r>
      <w:r w:rsidRPr="001A5EEB">
        <w:rPr>
          <w:b/>
          <w:bCs/>
        </w:rPr>
        <w:t>higher corporate taxes</w:t>
      </w:r>
      <w:r w:rsidRPr="001A5EEB">
        <w:t>, poses a systemic risk that can lead to a market dip, particularly affecting sectors closely linked to government policies or having high profit margins.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599"/>
        <w:gridCol w:w="2817"/>
        <w:gridCol w:w="2672"/>
      </w:tblGrid>
      <w:tr w:rsidR="001A5EEB" w:rsidRPr="001A5EEB" w14:paraId="0A61F3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8B8AD" w14:textId="77777777" w:rsidR="001A5EEB" w:rsidRPr="001A5EEB" w:rsidRDefault="001A5EEB" w:rsidP="001A5EEB">
            <w:r w:rsidRPr="001A5EEB">
              <w:lastRenderedPageBreak/>
              <w:t>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1868F" w14:textId="77777777" w:rsidR="001A5EEB" w:rsidRPr="001A5EEB" w:rsidRDefault="001A5EEB" w:rsidP="001A5EEB">
            <w:r w:rsidRPr="001A5EEB">
              <w:t>Sector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40141" w14:textId="77777777" w:rsidR="001A5EEB" w:rsidRPr="001A5EEB" w:rsidRDefault="001A5EEB" w:rsidP="001A5EEB">
            <w:r w:rsidRPr="001A5EEB">
              <w:t>Impact on Business (Political Change)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0E444" w14:textId="77777777" w:rsidR="001A5EEB" w:rsidRPr="001A5EEB" w:rsidRDefault="001A5EEB" w:rsidP="001A5EEB">
            <w:r w:rsidRPr="001A5EEB">
              <w:t>Rationale</w:t>
            </w:r>
          </w:p>
        </w:tc>
      </w:tr>
      <w:tr w:rsidR="001A5EEB" w:rsidRPr="001A5EEB" w14:paraId="59B988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0C7B7" w14:textId="77777777" w:rsidR="001A5EEB" w:rsidRPr="001A5EEB" w:rsidRDefault="001A5EEB" w:rsidP="001A5EEB">
            <w:r w:rsidRPr="001A5EEB">
              <w:rPr>
                <w:b/>
                <w:bCs/>
              </w:rPr>
              <w:t>HDFC Bank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AB5CF" w14:textId="77777777" w:rsidR="001A5EEB" w:rsidRPr="001A5EEB" w:rsidRDefault="001A5EEB" w:rsidP="001A5EEB">
            <w:r w:rsidRPr="001A5EEB">
              <w:t>Banking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DA9A0" w14:textId="642882C7" w:rsidR="001A5EEB" w:rsidRPr="001A5EEB" w:rsidRDefault="001A5EEB" w:rsidP="001A5EEB">
            <w:r w:rsidRPr="001A5EEB">
              <w:drawing>
                <wp:inline distT="0" distB="0" distL="0" distR="0" wp14:anchorId="3E4C26A5" wp14:editId="014F9C24">
                  <wp:extent cx="1905000" cy="1905000"/>
                  <wp:effectExtent l="0" t="0" r="0" b="0"/>
                  <wp:docPr id="255101306" name="Picture 90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101306" name="Picture 90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5EEB">
              <w:t>Negative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160C0" w14:textId="77777777" w:rsidR="001A5EEB" w:rsidRPr="001A5EEB" w:rsidRDefault="001A5EEB" w:rsidP="001A5EEB">
            <w:r w:rsidRPr="001A5EEB">
              <w:t xml:space="preserve">Higher corporate taxes will </w:t>
            </w:r>
            <w:r w:rsidRPr="001A5EEB">
              <w:rPr>
                <w:b/>
                <w:bCs/>
              </w:rPr>
              <w:t>reduce net profitability</w:t>
            </w:r>
            <w:r w:rsidRPr="001A5EEB">
              <w:t>. Also, the Banking sector is highly regulated and susceptible to changes in government policy.</w:t>
            </w:r>
          </w:p>
        </w:tc>
      </w:tr>
      <w:tr w:rsidR="001A5EEB" w:rsidRPr="001A5EEB" w14:paraId="4F9537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50591" w14:textId="77777777" w:rsidR="001A5EEB" w:rsidRPr="001A5EEB" w:rsidRDefault="001A5EEB" w:rsidP="001A5EEB">
            <w:r w:rsidRPr="001A5EEB">
              <w:rPr>
                <w:b/>
                <w:bCs/>
              </w:rPr>
              <w:t>ITC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35FBF" w14:textId="77777777" w:rsidR="001A5EEB" w:rsidRPr="001A5EEB" w:rsidRDefault="001A5EEB" w:rsidP="001A5EEB">
            <w:r w:rsidRPr="001A5EEB">
              <w:t>FMCG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CF495" w14:textId="4BCFA40A" w:rsidR="001A5EEB" w:rsidRPr="001A5EEB" w:rsidRDefault="001A5EEB" w:rsidP="001A5EEB">
            <w:r w:rsidRPr="001A5EEB">
              <w:drawing>
                <wp:inline distT="0" distB="0" distL="0" distR="0" wp14:anchorId="0A73659B" wp14:editId="6625B0C5">
                  <wp:extent cx="1905000" cy="1905000"/>
                  <wp:effectExtent l="0" t="0" r="0" b="0"/>
                  <wp:docPr id="153005794" name="Picture 89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05794" name="Picture 89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5EEB">
              <w:t>Negative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FDBEF" w14:textId="77777777" w:rsidR="001A5EEB" w:rsidRPr="001A5EEB" w:rsidRDefault="001A5EEB" w:rsidP="001A5EEB">
            <w:r w:rsidRPr="001A5EEB">
              <w:t xml:space="preserve">ITC is one of the most profitable companies and a </w:t>
            </w:r>
            <w:r w:rsidRPr="001A5EEB">
              <w:rPr>
                <w:b/>
                <w:bCs/>
              </w:rPr>
              <w:t>prime target for high taxation</w:t>
            </w:r>
            <w:r w:rsidRPr="001A5EEB">
              <w:t xml:space="preserve"> (e.g., </w:t>
            </w:r>
            <w:r w:rsidRPr="001A5EEB">
              <w:rPr>
                <w:i/>
                <w:iCs/>
              </w:rPr>
              <w:t>sin taxes</w:t>
            </w:r>
            <w:r w:rsidRPr="001A5EEB">
              <w:t xml:space="preserve"> on cigarettes). Higher corporate tax will further erode margins.</w:t>
            </w:r>
          </w:p>
        </w:tc>
      </w:tr>
      <w:tr w:rsidR="001A5EEB" w:rsidRPr="001A5EEB" w14:paraId="1137DE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1840D" w14:textId="77777777" w:rsidR="001A5EEB" w:rsidRPr="001A5EEB" w:rsidRDefault="001A5EEB" w:rsidP="001A5EEB">
            <w:r w:rsidRPr="001A5EEB">
              <w:rPr>
                <w:b/>
                <w:bCs/>
              </w:rPr>
              <w:t>Reliance Industries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3C069" w14:textId="77777777" w:rsidR="001A5EEB" w:rsidRPr="001A5EEB" w:rsidRDefault="001A5EEB" w:rsidP="001A5EEB">
            <w:r w:rsidRPr="001A5EEB">
              <w:t>Conglomerate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9663F" w14:textId="0C118935" w:rsidR="001A5EEB" w:rsidRPr="001A5EEB" w:rsidRDefault="001A5EEB" w:rsidP="001A5EEB">
            <w:r w:rsidRPr="001A5EEB">
              <w:drawing>
                <wp:inline distT="0" distB="0" distL="0" distR="0" wp14:anchorId="080DA0BC" wp14:editId="4EFB6F66">
                  <wp:extent cx="1905000" cy="1905000"/>
                  <wp:effectExtent l="0" t="0" r="0" b="0"/>
                  <wp:docPr id="2086697656" name="Picture 88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697656" name="Picture 88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5EEB">
              <w:t>Negative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43A27" w14:textId="77777777" w:rsidR="001A5EEB" w:rsidRPr="001A5EEB" w:rsidRDefault="001A5EEB" w:rsidP="001A5EEB">
            <w:r w:rsidRPr="001A5EEB">
              <w:t xml:space="preserve">Large conglomerates are often the </w:t>
            </w:r>
            <w:r w:rsidRPr="001A5EEB">
              <w:rPr>
                <w:b/>
                <w:bCs/>
              </w:rPr>
              <w:t>target of scrutiny and higher taxation</w:t>
            </w:r>
            <w:r w:rsidRPr="001A5EEB">
              <w:t xml:space="preserve"> under anti-business governments. Any halt or change in privatization/disinvestment plans could hurt.</w:t>
            </w:r>
          </w:p>
        </w:tc>
      </w:tr>
      <w:tr w:rsidR="001A5EEB" w:rsidRPr="001A5EEB" w14:paraId="1FE693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CC586" w14:textId="77777777" w:rsidR="001A5EEB" w:rsidRPr="001A5EEB" w:rsidRDefault="001A5EEB" w:rsidP="001A5EEB">
            <w:proofErr w:type="spellStart"/>
            <w:r w:rsidRPr="001A5EEB">
              <w:rPr>
                <w:b/>
                <w:bCs/>
              </w:rPr>
              <w:lastRenderedPageBreak/>
              <w:t>Birlasoft</w:t>
            </w:r>
            <w:proofErr w:type="spellEnd"/>
            <w:r w:rsidRPr="001A5EEB">
              <w:rPr>
                <w:b/>
                <w:bCs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27481" w14:textId="77777777" w:rsidR="001A5EEB" w:rsidRPr="001A5EEB" w:rsidRDefault="001A5EEB" w:rsidP="001A5EEB">
            <w:r w:rsidRPr="001A5EEB">
              <w:t>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C55FF" w14:textId="21A433C3" w:rsidR="001A5EEB" w:rsidRPr="001A5EEB" w:rsidRDefault="001A5EEB" w:rsidP="001A5EEB">
            <w:r w:rsidRPr="001A5EEB">
              <w:drawing>
                <wp:inline distT="0" distB="0" distL="0" distR="0" wp14:anchorId="0DDC1355" wp14:editId="1A88190F">
                  <wp:extent cx="1905000" cy="1905000"/>
                  <wp:effectExtent l="0" t="0" r="0" b="0"/>
                  <wp:docPr id="1138918467" name="Picture 87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918467" name="Picture 87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5EEB">
              <w:t>Neutral to Positive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C0F5F" w14:textId="77777777" w:rsidR="001A5EEB" w:rsidRPr="001A5EEB" w:rsidRDefault="001A5EEB" w:rsidP="001A5EEB">
            <w:r w:rsidRPr="001A5EEB">
              <w:t xml:space="preserve">The IT sector earns a large portion of its revenue in </w:t>
            </w:r>
            <w:r w:rsidRPr="001A5EEB">
              <w:rPr>
                <w:b/>
                <w:bCs/>
              </w:rPr>
              <w:t>foreign currency</w:t>
            </w:r>
            <w:r w:rsidRPr="001A5EEB">
              <w:t>, acting as a defensive buffer against domestic political turmoil and currency fluctuations.</w:t>
            </w:r>
          </w:p>
        </w:tc>
      </w:tr>
      <w:tr w:rsidR="001A5EEB" w:rsidRPr="001A5EEB" w14:paraId="3BA0A4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14209" w14:textId="77777777" w:rsidR="001A5EEB" w:rsidRPr="001A5EEB" w:rsidRDefault="001A5EEB" w:rsidP="001A5EEB">
            <w:r w:rsidRPr="001A5EEB">
              <w:rPr>
                <w:b/>
                <w:bCs/>
              </w:rPr>
              <w:t>Glenmark Pharmaceuticals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F43E4" w14:textId="77777777" w:rsidR="001A5EEB" w:rsidRPr="001A5EEB" w:rsidRDefault="001A5EEB" w:rsidP="001A5EEB">
            <w:r w:rsidRPr="001A5EEB">
              <w:t>Pharma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C359B" w14:textId="741ACBA9" w:rsidR="001A5EEB" w:rsidRPr="001A5EEB" w:rsidRDefault="001A5EEB" w:rsidP="001A5EEB">
            <w:r w:rsidRPr="001A5EEB">
              <w:drawing>
                <wp:inline distT="0" distB="0" distL="0" distR="0" wp14:anchorId="4EDE5ED9" wp14:editId="7236187B">
                  <wp:extent cx="1905000" cy="1905000"/>
                  <wp:effectExtent l="0" t="0" r="0" b="0"/>
                  <wp:docPr id="664078994" name="Picture 86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078994" name="Picture 86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5EEB">
              <w:t>Neutral to Positive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1427E" w14:textId="77777777" w:rsidR="001A5EEB" w:rsidRPr="001A5EEB" w:rsidRDefault="001A5EEB" w:rsidP="001A5EEB">
            <w:r w:rsidRPr="001A5EEB">
              <w:t xml:space="preserve">The demand for pharmaceuticals is </w:t>
            </w:r>
            <w:r w:rsidRPr="001A5EEB">
              <w:rPr>
                <w:b/>
                <w:bCs/>
              </w:rPr>
              <w:t>non-cyclical and inelastic</w:t>
            </w:r>
            <w:r w:rsidRPr="001A5EEB">
              <w:t xml:space="preserve">. Furthermore, its revenue is diversified globally, making it a </w:t>
            </w:r>
            <w:r w:rsidRPr="001A5EEB">
              <w:rPr>
                <w:b/>
                <w:bCs/>
              </w:rPr>
              <w:t>defensive play</w:t>
            </w:r>
            <w:r w:rsidRPr="001A5EEB">
              <w:t xml:space="preserve"> against domestic political risk.</w:t>
            </w:r>
          </w:p>
        </w:tc>
      </w:tr>
      <w:tr w:rsidR="001A5EEB" w:rsidRPr="001A5EEB" w14:paraId="79F252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A76F0" w14:textId="77777777" w:rsidR="001A5EEB" w:rsidRPr="001A5EEB" w:rsidRDefault="001A5EEB" w:rsidP="001A5EEB">
            <w:r w:rsidRPr="001A5EEB">
              <w:rPr>
                <w:b/>
                <w:bCs/>
              </w:rPr>
              <w:t>TVS Motor 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192DC" w14:textId="77777777" w:rsidR="001A5EEB" w:rsidRPr="001A5EEB" w:rsidRDefault="001A5EEB" w:rsidP="001A5EEB">
            <w:r w:rsidRPr="001A5EEB">
              <w:t>Auto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BA1D8" w14:textId="6BE00B41" w:rsidR="001A5EEB" w:rsidRPr="001A5EEB" w:rsidRDefault="001A5EEB" w:rsidP="001A5EEB">
            <w:r w:rsidRPr="001A5EEB">
              <w:drawing>
                <wp:inline distT="0" distB="0" distL="0" distR="0" wp14:anchorId="43E982CC" wp14:editId="20562431">
                  <wp:extent cx="1905000" cy="1905000"/>
                  <wp:effectExtent l="0" t="0" r="0" b="0"/>
                  <wp:docPr id="1182267605" name="Picture 85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267605" name="Picture 85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5EEB">
              <w:t>Negative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C9D7B" w14:textId="77777777" w:rsidR="001A5EEB" w:rsidRPr="001A5EEB" w:rsidRDefault="001A5EEB" w:rsidP="001A5EEB">
            <w:r w:rsidRPr="001A5EEB">
              <w:t xml:space="preserve">Higher corporate taxes reduce profits, and political uncertainty could </w:t>
            </w:r>
            <w:r w:rsidRPr="001A5EEB">
              <w:rPr>
                <w:b/>
                <w:bCs/>
              </w:rPr>
              <w:t>dampen consumer confidence</w:t>
            </w:r>
            <w:r w:rsidRPr="001A5EEB">
              <w:t>, delaying discretionary purchases like vehicles.</w:t>
            </w:r>
          </w:p>
        </w:tc>
      </w:tr>
    </w:tbl>
    <w:p w14:paraId="6053B1AB" w14:textId="77777777" w:rsidR="001A5EEB" w:rsidRPr="001A5EEB" w:rsidRDefault="001A5EEB" w:rsidP="001A5EEB">
      <w:r w:rsidRPr="001A5EEB">
        <w:pict w14:anchorId="704BAF63">
          <v:rect id="_x0000_i1306" style="width:0;height:1.5pt" o:hralign="center" o:hrstd="t" o:hrnoshade="t" o:hr="t" fillcolor="gray" stroked="f"/>
        </w:pict>
      </w:r>
    </w:p>
    <w:p w14:paraId="05D3DDBE" w14:textId="77777777" w:rsidR="001A5EEB" w:rsidRPr="001A5EEB" w:rsidRDefault="001A5EEB" w:rsidP="001A5EEB">
      <w:pPr>
        <w:rPr>
          <w:b/>
          <w:bCs/>
        </w:rPr>
      </w:pPr>
      <w:r w:rsidRPr="001A5EEB">
        <w:rPr>
          <w:b/>
          <w:bCs/>
        </w:rPr>
        <w:t>II. Rebalancing Recommendations for Mr. X's Portfolio</w:t>
      </w:r>
    </w:p>
    <w:p w14:paraId="2BEE75BA" w14:textId="77777777" w:rsidR="001A5EEB" w:rsidRPr="001A5EEB" w:rsidRDefault="001A5EEB" w:rsidP="001A5EEB">
      <w:r w:rsidRPr="001A5EEB">
        <w:lastRenderedPageBreak/>
        <w:t xml:space="preserve">Mr. X is a </w:t>
      </w:r>
      <w:r w:rsidRPr="001A5EEB">
        <w:rPr>
          <w:b/>
          <w:bCs/>
        </w:rPr>
        <w:t>renowned investor</w:t>
      </w:r>
      <w:r w:rsidRPr="001A5EEB">
        <w:t xml:space="preserve"> with a </w:t>
      </w:r>
      <w:r w:rsidRPr="001A5EEB">
        <w:rPr>
          <w:b/>
          <w:bCs/>
        </w:rPr>
        <w:t>long-term horizon</w:t>
      </w:r>
      <w:r w:rsidRPr="001A5EEB">
        <w:t xml:space="preserve"> (implied by managing the portfolio for a long period), but his discomfort and the imminent systemic risks (political dip) call for a temporary </w:t>
      </w:r>
      <w:r w:rsidRPr="001A5EEB">
        <w:rPr>
          <w:b/>
          <w:bCs/>
        </w:rPr>
        <w:t>defensive and sector-specific rebalancing</w:t>
      </w:r>
      <w:r w:rsidRPr="001A5EEB">
        <w:t xml:space="preserve"> to minimize risk while retaining upside potential. The current portfolio is relatively balanced but is </w:t>
      </w:r>
      <w:r w:rsidRPr="001A5EEB">
        <w:rPr>
          <w:b/>
          <w:bCs/>
        </w:rPr>
        <w:t>over-exposed to the Financial (Banking) and Conglomerate sectors</w:t>
      </w:r>
      <w:r w:rsidRPr="001A5EEB">
        <w:t>, which are highly sensitive to both interest rate changes and tax policy.</w:t>
      </w:r>
    </w:p>
    <w:p w14:paraId="762720C8" w14:textId="77777777" w:rsidR="001A5EEB" w:rsidRPr="001A5EEB" w:rsidRDefault="001A5EEB" w:rsidP="001A5EEB">
      <w:r w:rsidRPr="001A5EEB">
        <w:rPr>
          <w:b/>
          <w:bCs/>
        </w:rPr>
        <w:t>Target Rebalancing Goals:</w:t>
      </w:r>
    </w:p>
    <w:p w14:paraId="56218C0B" w14:textId="77777777" w:rsidR="001A5EEB" w:rsidRPr="001A5EEB" w:rsidRDefault="001A5EEB" w:rsidP="001A5EEB">
      <w:pPr>
        <w:numPr>
          <w:ilvl w:val="0"/>
          <w:numId w:val="1"/>
        </w:numPr>
      </w:pPr>
      <w:r w:rsidRPr="001A5EEB">
        <w:rPr>
          <w:b/>
          <w:bCs/>
        </w:rPr>
        <w:t>Reduce sensitivity</w:t>
      </w:r>
      <w:r w:rsidRPr="001A5EEB">
        <w:t xml:space="preserve"> to interest rate-sensitive sectors (Banking).</w:t>
      </w:r>
    </w:p>
    <w:p w14:paraId="600677B5" w14:textId="77777777" w:rsidR="001A5EEB" w:rsidRPr="001A5EEB" w:rsidRDefault="001A5EEB" w:rsidP="001A5EEB">
      <w:pPr>
        <w:numPr>
          <w:ilvl w:val="0"/>
          <w:numId w:val="1"/>
        </w:numPr>
      </w:pPr>
      <w:r w:rsidRPr="001A5EEB">
        <w:rPr>
          <w:b/>
          <w:bCs/>
        </w:rPr>
        <w:t>Increase defensive allocation</w:t>
      </w:r>
      <w:r w:rsidRPr="001A5EEB">
        <w:t xml:space="preserve"> to sectors resilient to political/tax changes (IT, Pharma).</w:t>
      </w:r>
    </w:p>
    <w:p w14:paraId="732B424D" w14:textId="77777777" w:rsidR="001A5EEB" w:rsidRPr="001A5EEB" w:rsidRDefault="001A5EEB" w:rsidP="001A5EEB">
      <w:pPr>
        <w:numPr>
          <w:ilvl w:val="0"/>
          <w:numId w:val="1"/>
        </w:numPr>
      </w:pPr>
      <w:r w:rsidRPr="001A5EEB">
        <w:rPr>
          <w:b/>
          <w:bCs/>
        </w:rPr>
        <w:t>Maintain exposure</w:t>
      </w:r>
      <w:r w:rsidRPr="001A5EEB">
        <w:t xml:space="preserve"> to sectors benefiting from lower interest rates (Auto, Chemicals).</w:t>
      </w:r>
    </w:p>
    <w:p w14:paraId="5D9B8539" w14:textId="77777777" w:rsidR="001A5EEB" w:rsidRPr="001A5EEB" w:rsidRDefault="001A5EEB" w:rsidP="001A5EEB">
      <w:pPr>
        <w:numPr>
          <w:ilvl w:val="0"/>
          <w:numId w:val="1"/>
        </w:numPr>
      </w:pPr>
      <w:r w:rsidRPr="001A5EEB">
        <w:rPr>
          <w:b/>
          <w:bCs/>
        </w:rPr>
        <w:t>Shift funds</w:t>
      </w:r>
      <w:r w:rsidRPr="001A5EEB">
        <w:t xml:space="preserve"> from high-proportion, high-risk stocks (Reliance, ITC, HDFC Bank) to lower-risk ones.</w:t>
      </w:r>
    </w:p>
    <w:p w14:paraId="3252C249" w14:textId="77777777" w:rsidR="001A5EEB" w:rsidRPr="001A5EEB" w:rsidRDefault="001A5EEB" w:rsidP="001A5EEB">
      <w:pPr>
        <w:rPr>
          <w:b/>
          <w:bCs/>
        </w:rPr>
      </w:pPr>
      <w:r w:rsidRPr="001A5EEB">
        <w:rPr>
          <w:b/>
          <w:bCs/>
        </w:rPr>
        <w:t>A. Suggested Rebalancing Measures</w:t>
      </w:r>
    </w:p>
    <w:p w14:paraId="2BF4378C" w14:textId="77777777" w:rsidR="001A5EEB" w:rsidRPr="001A5EEB" w:rsidRDefault="001A5EEB" w:rsidP="001A5EEB">
      <w:r w:rsidRPr="001A5EEB">
        <w:t>Mr. X has an initial investment of Rs. 1,50,000. The current allocation is: Large Cap (Rs. 75,000), Mid Cap (Rs. 35,000), Small Cap (Rs. 35,000).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1512"/>
        <w:gridCol w:w="2181"/>
        <w:gridCol w:w="2181"/>
        <w:gridCol w:w="2036"/>
      </w:tblGrid>
      <w:tr w:rsidR="001A5EEB" w:rsidRPr="001A5EEB" w14:paraId="0B281A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3C535" w14:textId="77777777" w:rsidR="001A5EEB" w:rsidRPr="001A5EEB" w:rsidRDefault="001A5EEB" w:rsidP="001A5EEB">
            <w:r w:rsidRPr="001A5EEB"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169CE" w14:textId="77777777" w:rsidR="001A5EEB" w:rsidRPr="001A5EEB" w:rsidRDefault="001A5EEB" w:rsidP="001A5EEB">
            <w:r w:rsidRPr="001A5EEB">
              <w:t>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4DEB8" w14:textId="77777777" w:rsidR="001A5EEB" w:rsidRPr="001A5EEB" w:rsidRDefault="001A5EEB" w:rsidP="001A5EEB">
            <w:r w:rsidRPr="001A5EEB">
              <w:t>Current Proportion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145B6" w14:textId="77777777" w:rsidR="001A5EEB" w:rsidRPr="001A5EEB" w:rsidRDefault="001A5EEB" w:rsidP="001A5EEB">
            <w:r w:rsidRPr="001A5EEB">
              <w:t>Suggested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C1D2C" w14:textId="77777777" w:rsidR="001A5EEB" w:rsidRPr="001A5EEB" w:rsidRDefault="001A5EEB" w:rsidP="001A5EEB">
            <w:r w:rsidRPr="001A5EEB">
              <w:t>Rationale for Rebalancing</w:t>
            </w:r>
          </w:p>
        </w:tc>
      </w:tr>
      <w:tr w:rsidR="001A5EEB" w:rsidRPr="001A5EEB" w14:paraId="7DC178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9AB1B" w14:textId="77777777" w:rsidR="001A5EEB" w:rsidRPr="001A5EEB" w:rsidRDefault="001A5EEB" w:rsidP="001A5EEB">
            <w:r w:rsidRPr="001A5EEB">
              <w:rPr>
                <w:b/>
                <w:bCs/>
              </w:rPr>
              <w:t>SELL PARTIAL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5E2DB" w14:textId="77777777" w:rsidR="001A5EEB" w:rsidRPr="001A5EEB" w:rsidRDefault="001A5EEB" w:rsidP="001A5EEB">
            <w:r w:rsidRPr="001A5EEB">
              <w:rPr>
                <w:b/>
                <w:bCs/>
              </w:rPr>
              <w:t>Reliance Industries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CC04D" w14:textId="120414AD" w:rsidR="001A5EEB" w:rsidRPr="001A5EEB" w:rsidRDefault="001A5EEB" w:rsidP="001A5EEB">
            <w:r w:rsidRPr="001A5EEB">
              <w:drawing>
                <wp:inline distT="0" distB="0" distL="0" distR="0" wp14:anchorId="22945CA8" wp14:editId="23B728DF">
                  <wp:extent cx="1905000" cy="1905000"/>
                  <wp:effectExtent l="0" t="0" r="0" b="0"/>
                  <wp:docPr id="1665615596" name="Picture 84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615596" name="Picture 84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A3485" w14:textId="3673E153" w:rsidR="001A5EEB" w:rsidRPr="001A5EEB" w:rsidRDefault="001A5EEB" w:rsidP="001A5EEB">
            <w:r w:rsidRPr="001A5EEB">
              <w:t xml:space="preserve">Reduce holding by </w:t>
            </w:r>
            <w:r w:rsidRPr="001A5EEB">
              <w:drawing>
                <wp:inline distT="0" distB="0" distL="0" distR="0" wp14:anchorId="30B35DE4" wp14:editId="44A7A7E9">
                  <wp:extent cx="1905000" cy="1905000"/>
                  <wp:effectExtent l="0" t="0" r="0" b="0"/>
                  <wp:docPr id="135825724" name="Picture 83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25724" name="Picture 83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DB765" w14:textId="77777777" w:rsidR="001A5EEB" w:rsidRPr="001A5EEB" w:rsidRDefault="001A5EEB" w:rsidP="001A5EEB">
            <w:r w:rsidRPr="001A5EEB">
              <w:t>Highest proportion, extremely vulnerable to both higher corporate taxes and anti-privatization stance. The size of the holding magnifies portfolio risk.</w:t>
            </w:r>
          </w:p>
        </w:tc>
      </w:tr>
      <w:tr w:rsidR="001A5EEB" w:rsidRPr="001A5EEB" w14:paraId="72AB1D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72BC1" w14:textId="77777777" w:rsidR="001A5EEB" w:rsidRPr="001A5EEB" w:rsidRDefault="001A5EEB" w:rsidP="001A5EEB">
            <w:r w:rsidRPr="001A5EEB">
              <w:rPr>
                <w:b/>
                <w:bCs/>
              </w:rPr>
              <w:lastRenderedPageBreak/>
              <w:t>SELL PARTIAL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640AF" w14:textId="77777777" w:rsidR="001A5EEB" w:rsidRPr="001A5EEB" w:rsidRDefault="001A5EEB" w:rsidP="001A5EEB">
            <w:r w:rsidRPr="001A5EEB">
              <w:rPr>
                <w:b/>
                <w:bCs/>
              </w:rPr>
              <w:t>ITC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C74E9" w14:textId="66FD23E8" w:rsidR="001A5EEB" w:rsidRPr="001A5EEB" w:rsidRDefault="001A5EEB" w:rsidP="001A5EEB">
            <w:r w:rsidRPr="001A5EEB">
              <w:drawing>
                <wp:inline distT="0" distB="0" distL="0" distR="0" wp14:anchorId="6C25CAE4" wp14:editId="6EE1789F">
                  <wp:extent cx="1905000" cy="1905000"/>
                  <wp:effectExtent l="0" t="0" r="0" b="0"/>
                  <wp:docPr id="552400866" name="Picture 82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400866" name="Picture 82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DD874" w14:textId="7FE3A03C" w:rsidR="001A5EEB" w:rsidRPr="001A5EEB" w:rsidRDefault="001A5EEB" w:rsidP="001A5EEB">
            <w:r w:rsidRPr="001A5EEB">
              <w:t xml:space="preserve">Reduce holding by </w:t>
            </w:r>
            <w:r w:rsidRPr="001A5EEB">
              <w:drawing>
                <wp:inline distT="0" distB="0" distL="0" distR="0" wp14:anchorId="00E58F95" wp14:editId="5ADD69F1">
                  <wp:extent cx="1905000" cy="1905000"/>
                  <wp:effectExtent l="0" t="0" r="0" b="0"/>
                  <wp:docPr id="2103768702" name="Picture 81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768702" name="Picture 81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58A65" w14:textId="77777777" w:rsidR="001A5EEB" w:rsidRPr="001A5EEB" w:rsidRDefault="001A5EEB" w:rsidP="001A5EEB">
            <w:r w:rsidRPr="001A5EEB">
              <w:t>Very high proportion. High-margin FMCG business is a likely target for higher taxation (sin taxes/corporate taxes) by the opposition.</w:t>
            </w:r>
          </w:p>
        </w:tc>
      </w:tr>
      <w:tr w:rsidR="001A5EEB" w:rsidRPr="001A5EEB" w14:paraId="48D504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C9AA2" w14:textId="77777777" w:rsidR="001A5EEB" w:rsidRPr="001A5EEB" w:rsidRDefault="001A5EEB" w:rsidP="001A5EEB">
            <w:r w:rsidRPr="001A5EEB">
              <w:rPr>
                <w:b/>
                <w:bCs/>
              </w:rPr>
              <w:t>SELL 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4F71D" w14:textId="77777777" w:rsidR="001A5EEB" w:rsidRPr="001A5EEB" w:rsidRDefault="001A5EEB" w:rsidP="001A5EEB">
            <w:r w:rsidRPr="001A5EEB">
              <w:rPr>
                <w:b/>
                <w:bCs/>
              </w:rPr>
              <w:t>HDFC Bank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91191" w14:textId="1C93D856" w:rsidR="001A5EEB" w:rsidRPr="001A5EEB" w:rsidRDefault="001A5EEB" w:rsidP="001A5EEB">
            <w:r w:rsidRPr="001A5EEB">
              <w:drawing>
                <wp:inline distT="0" distB="0" distL="0" distR="0" wp14:anchorId="01C1F943" wp14:editId="7B3617E4">
                  <wp:extent cx="1905000" cy="1905000"/>
                  <wp:effectExtent l="0" t="0" r="0" b="0"/>
                  <wp:docPr id="746905903" name="Picture 80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905903" name="Picture 80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3AF3B" w14:textId="77777777" w:rsidR="001A5EEB" w:rsidRPr="001A5EEB" w:rsidRDefault="001A5EEB" w:rsidP="001A5EEB">
            <w:r w:rsidRPr="001A5EEB">
              <w:t>Eliminate holding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6562F" w14:textId="77777777" w:rsidR="001A5EEB" w:rsidRPr="001A5EEB" w:rsidRDefault="001A5EEB" w:rsidP="001A5EEB">
            <w:r w:rsidRPr="001A5EEB">
              <w:rPr>
                <w:b/>
                <w:bCs/>
              </w:rPr>
              <w:t>Double whammy:</w:t>
            </w:r>
            <w:r w:rsidRPr="001A5EEB">
              <w:t xml:space="preserve"> Banking sector faces NIM pressure from reduced interest rates AND high susceptibility to higher corporate taxes/regulations. Eliminate to de-risk.</w:t>
            </w:r>
          </w:p>
        </w:tc>
      </w:tr>
      <w:tr w:rsidR="001A5EEB" w:rsidRPr="001A5EEB" w14:paraId="678152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47172" w14:textId="77777777" w:rsidR="001A5EEB" w:rsidRPr="001A5EEB" w:rsidRDefault="001A5EEB" w:rsidP="001A5EEB">
            <w:r w:rsidRPr="001A5EEB">
              <w:rPr>
                <w:b/>
                <w:bCs/>
              </w:rPr>
              <w:lastRenderedPageBreak/>
              <w:t>INCREASE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0F536" w14:textId="77777777" w:rsidR="001A5EEB" w:rsidRPr="001A5EEB" w:rsidRDefault="001A5EEB" w:rsidP="001A5EEB">
            <w:proofErr w:type="spellStart"/>
            <w:r w:rsidRPr="001A5EEB">
              <w:rPr>
                <w:b/>
                <w:bCs/>
              </w:rPr>
              <w:t>Birlasoft</w:t>
            </w:r>
            <w:proofErr w:type="spellEnd"/>
            <w:r w:rsidRPr="001A5EEB">
              <w:rPr>
                <w:b/>
                <w:bCs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BE771" w14:textId="40431E65" w:rsidR="001A5EEB" w:rsidRPr="001A5EEB" w:rsidRDefault="001A5EEB" w:rsidP="001A5EEB">
            <w:r w:rsidRPr="001A5EEB">
              <w:drawing>
                <wp:inline distT="0" distB="0" distL="0" distR="0" wp14:anchorId="09842050" wp14:editId="653F81C2">
                  <wp:extent cx="1905000" cy="1905000"/>
                  <wp:effectExtent l="0" t="0" r="0" b="0"/>
                  <wp:docPr id="253815553" name="Picture 79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815553" name="Picture 79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AB731" w14:textId="17C33600" w:rsidR="001A5EEB" w:rsidRPr="001A5EEB" w:rsidRDefault="001A5EEB" w:rsidP="001A5EEB">
            <w:r w:rsidRPr="001A5EEB">
              <w:t xml:space="preserve">Increase holding by </w:t>
            </w:r>
            <w:r w:rsidRPr="001A5EEB">
              <w:drawing>
                <wp:inline distT="0" distB="0" distL="0" distR="0" wp14:anchorId="2CD8590B" wp14:editId="5061DA19">
                  <wp:extent cx="1905000" cy="1905000"/>
                  <wp:effectExtent l="0" t="0" r="0" b="0"/>
                  <wp:docPr id="2052286909" name="Picture 78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286909" name="Picture 78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27DD0" w14:textId="77777777" w:rsidR="001A5EEB" w:rsidRPr="001A5EEB" w:rsidRDefault="001A5EEB" w:rsidP="001A5EEB">
            <w:r w:rsidRPr="001A5EEB">
              <w:rPr>
                <w:b/>
                <w:bCs/>
              </w:rPr>
              <w:t>Defensive Play:</w:t>
            </w:r>
            <w:r w:rsidRPr="001A5EEB">
              <w:t xml:space="preserve"> The IT sector is largely insulated from domestic political/tax risk (major revenue in foreign currency). Low correlation with domestic market dip.</w:t>
            </w:r>
          </w:p>
        </w:tc>
      </w:tr>
      <w:tr w:rsidR="001A5EEB" w:rsidRPr="001A5EEB" w14:paraId="240CA5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6A7F9" w14:textId="77777777" w:rsidR="001A5EEB" w:rsidRPr="001A5EEB" w:rsidRDefault="001A5EEB" w:rsidP="001A5EEB">
            <w:r w:rsidRPr="001A5EEB">
              <w:rPr>
                <w:b/>
                <w:bCs/>
              </w:rPr>
              <w:t>INCREASE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6EC13" w14:textId="77777777" w:rsidR="001A5EEB" w:rsidRPr="001A5EEB" w:rsidRDefault="001A5EEB" w:rsidP="001A5EEB">
            <w:r w:rsidRPr="001A5EEB">
              <w:rPr>
                <w:b/>
                <w:bCs/>
              </w:rPr>
              <w:t>Glenmark Pharmaceuticals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B6EF7" w14:textId="27A02602" w:rsidR="001A5EEB" w:rsidRPr="001A5EEB" w:rsidRDefault="001A5EEB" w:rsidP="001A5EEB">
            <w:r w:rsidRPr="001A5EEB">
              <w:drawing>
                <wp:inline distT="0" distB="0" distL="0" distR="0" wp14:anchorId="02DCBA23" wp14:editId="54F8DD21">
                  <wp:extent cx="1905000" cy="1905000"/>
                  <wp:effectExtent l="0" t="0" r="0" b="0"/>
                  <wp:docPr id="630035049" name="Picture 77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035049" name="Picture 77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CE04F" w14:textId="40B877FA" w:rsidR="001A5EEB" w:rsidRPr="001A5EEB" w:rsidRDefault="001A5EEB" w:rsidP="001A5EEB">
            <w:r w:rsidRPr="001A5EEB">
              <w:t xml:space="preserve">Increase holding by </w:t>
            </w:r>
            <w:r w:rsidRPr="001A5EEB">
              <w:drawing>
                <wp:inline distT="0" distB="0" distL="0" distR="0" wp14:anchorId="68DD817E" wp14:editId="6A4811FA">
                  <wp:extent cx="1905000" cy="1905000"/>
                  <wp:effectExtent l="0" t="0" r="0" b="0"/>
                  <wp:docPr id="323992650" name="Picture 76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992650" name="Picture 76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603CE" w14:textId="77777777" w:rsidR="001A5EEB" w:rsidRPr="001A5EEB" w:rsidRDefault="001A5EEB" w:rsidP="001A5EEB">
            <w:r w:rsidRPr="001A5EEB">
              <w:rPr>
                <w:b/>
                <w:bCs/>
              </w:rPr>
              <w:t>Defensive Play:</w:t>
            </w:r>
            <w:r w:rsidRPr="001A5EEB">
              <w:t xml:space="preserve"> Pharma demand is non-cyclical. Global revenue stream acts as a buffer against domestic policy changes. Good growth potential in a falling rate scenario.</w:t>
            </w:r>
          </w:p>
        </w:tc>
      </w:tr>
      <w:tr w:rsidR="001A5EEB" w:rsidRPr="001A5EEB" w14:paraId="186149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119D1" w14:textId="77777777" w:rsidR="001A5EEB" w:rsidRPr="001A5EEB" w:rsidRDefault="001A5EEB" w:rsidP="001A5EEB">
            <w:r w:rsidRPr="001A5EEB">
              <w:rPr>
                <w:b/>
                <w:bCs/>
              </w:rPr>
              <w:lastRenderedPageBreak/>
              <w:t>INCREASE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81BD4" w14:textId="77777777" w:rsidR="001A5EEB" w:rsidRPr="001A5EEB" w:rsidRDefault="001A5EEB" w:rsidP="001A5EEB">
            <w:r w:rsidRPr="001A5EEB">
              <w:rPr>
                <w:b/>
                <w:bCs/>
              </w:rPr>
              <w:t>TVS Motor 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050A3" w14:textId="7F8A4295" w:rsidR="001A5EEB" w:rsidRPr="001A5EEB" w:rsidRDefault="001A5EEB" w:rsidP="001A5EEB">
            <w:r w:rsidRPr="001A5EEB">
              <w:drawing>
                <wp:inline distT="0" distB="0" distL="0" distR="0" wp14:anchorId="14BDA222" wp14:editId="69E69F9A">
                  <wp:extent cx="1905000" cy="1905000"/>
                  <wp:effectExtent l="0" t="0" r="0" b="0"/>
                  <wp:docPr id="683468250" name="Picture 75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468250" name="Picture 75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22EAB" w14:textId="5695D9F6" w:rsidR="001A5EEB" w:rsidRPr="001A5EEB" w:rsidRDefault="001A5EEB" w:rsidP="001A5EEB">
            <w:r w:rsidRPr="001A5EEB">
              <w:t xml:space="preserve">Increase holding by </w:t>
            </w:r>
            <w:r w:rsidRPr="001A5EEB">
              <w:drawing>
                <wp:inline distT="0" distB="0" distL="0" distR="0" wp14:anchorId="4A01B749" wp14:editId="4F85B37B">
                  <wp:extent cx="1905000" cy="1905000"/>
                  <wp:effectExtent l="0" t="0" r="0" b="0"/>
                  <wp:docPr id="1088802360" name="Picture 74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802360" name="Picture 74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52B77" w14:textId="77777777" w:rsidR="001A5EEB" w:rsidRPr="001A5EEB" w:rsidRDefault="001A5EEB" w:rsidP="001A5EEB">
            <w:r w:rsidRPr="001A5EEB">
              <w:rPr>
                <w:b/>
                <w:bCs/>
              </w:rPr>
              <w:t>Beneficiary:</w:t>
            </w:r>
            <w:r w:rsidRPr="001A5EEB">
              <w:t xml:space="preserve"> Directly benefits from reduced interest rates stimulating consumer credit and vehicle demand. Maintain exposure to this interest-rate-sensitive sector.</w:t>
            </w:r>
          </w:p>
        </w:tc>
      </w:tr>
      <w:tr w:rsidR="001A5EEB" w:rsidRPr="001A5EEB" w14:paraId="1C7D7F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90195" w14:textId="77777777" w:rsidR="001A5EEB" w:rsidRPr="001A5EEB" w:rsidRDefault="001A5EEB" w:rsidP="001A5EEB">
            <w:r w:rsidRPr="001A5EEB">
              <w:rPr>
                <w:b/>
                <w:bCs/>
              </w:rPr>
              <w:t>INCREASE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E8F3D" w14:textId="77777777" w:rsidR="001A5EEB" w:rsidRPr="001A5EEB" w:rsidRDefault="001A5EEB" w:rsidP="001A5EEB">
            <w:r w:rsidRPr="001A5EEB">
              <w:rPr>
                <w:b/>
                <w:bCs/>
              </w:rPr>
              <w:t>Aarti Industries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9F665" w14:textId="26DEDFEF" w:rsidR="001A5EEB" w:rsidRPr="001A5EEB" w:rsidRDefault="001A5EEB" w:rsidP="001A5EEB">
            <w:r w:rsidRPr="001A5EEB">
              <w:drawing>
                <wp:inline distT="0" distB="0" distL="0" distR="0" wp14:anchorId="3EE1498E" wp14:editId="57435C09">
                  <wp:extent cx="1905000" cy="1905000"/>
                  <wp:effectExtent l="0" t="0" r="0" b="0"/>
                  <wp:docPr id="1819343940" name="Picture 73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343940" name="Picture 73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E555D" w14:textId="743B53DF" w:rsidR="001A5EEB" w:rsidRPr="001A5EEB" w:rsidRDefault="001A5EEB" w:rsidP="001A5EEB">
            <w:r w:rsidRPr="001A5EEB">
              <w:t xml:space="preserve">Increase holding by </w:t>
            </w:r>
            <w:r w:rsidRPr="001A5EEB">
              <w:drawing>
                <wp:inline distT="0" distB="0" distL="0" distR="0" wp14:anchorId="63CFA4D9" wp14:editId="4E2EA3C1">
                  <wp:extent cx="1905000" cy="1905000"/>
                  <wp:effectExtent l="0" t="0" r="0" b="0"/>
                  <wp:docPr id="521946145" name="Picture 72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946145" name="Picture 72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D8E00" w14:textId="77777777" w:rsidR="001A5EEB" w:rsidRPr="001A5EEB" w:rsidRDefault="001A5EEB" w:rsidP="001A5EEB">
            <w:r w:rsidRPr="001A5EEB">
              <w:rPr>
                <w:b/>
                <w:bCs/>
              </w:rPr>
              <w:t>Beneficiary:</w:t>
            </w:r>
            <w:r w:rsidRPr="001A5EEB">
              <w:t xml:space="preserve"> Lower </w:t>
            </w:r>
            <w:proofErr w:type="spellStart"/>
            <w:r w:rsidRPr="001A5EEB">
              <w:t>CapEx</w:t>
            </w:r>
            <w:proofErr w:type="spellEnd"/>
            <w:r w:rsidRPr="001A5EEB">
              <w:t xml:space="preserve"> costs due to reduced borrowing rates, which is positive for manufacturing/chemicals. Maintain exposure to a cyclical uptrend.</w:t>
            </w:r>
          </w:p>
        </w:tc>
      </w:tr>
      <w:tr w:rsidR="001A5EEB" w:rsidRPr="001A5EEB" w14:paraId="5D4283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5A245" w14:textId="77777777" w:rsidR="001A5EEB" w:rsidRPr="001A5EEB" w:rsidRDefault="001A5EEB" w:rsidP="001A5EEB">
            <w:r w:rsidRPr="001A5EEB">
              <w:rPr>
                <w:b/>
                <w:bCs/>
              </w:rPr>
              <w:lastRenderedPageBreak/>
              <w:t>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EE345" w14:textId="77777777" w:rsidR="001A5EEB" w:rsidRPr="001A5EEB" w:rsidRDefault="001A5EEB" w:rsidP="001A5EEB">
            <w:r w:rsidRPr="001A5EEB">
              <w:rPr>
                <w:b/>
                <w:bCs/>
              </w:rPr>
              <w:t>IDFC FIRST BANK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19C5E" w14:textId="12013B70" w:rsidR="001A5EEB" w:rsidRPr="001A5EEB" w:rsidRDefault="001A5EEB" w:rsidP="001A5EEB">
            <w:r w:rsidRPr="001A5EEB">
              <w:drawing>
                <wp:inline distT="0" distB="0" distL="0" distR="0" wp14:anchorId="2FF417FD" wp14:editId="6E4CFED3">
                  <wp:extent cx="1905000" cy="1905000"/>
                  <wp:effectExtent l="0" t="0" r="0" b="0"/>
                  <wp:docPr id="1779405001" name="Picture 71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405001" name="Picture 71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894DF" w14:textId="77777777" w:rsidR="001A5EEB" w:rsidRPr="001A5EEB" w:rsidRDefault="001A5EEB" w:rsidP="001A5EEB">
            <w:r w:rsidRPr="001A5EEB">
              <w:t>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3F6DE" w14:textId="77777777" w:rsidR="001A5EEB" w:rsidRPr="001A5EEB" w:rsidRDefault="001A5EEB" w:rsidP="001A5EEB">
            <w:r w:rsidRPr="001A5EEB">
              <w:t xml:space="preserve">Its smaller size and focus on retail/corporate loan growth </w:t>
            </w:r>
            <w:r w:rsidRPr="001A5EEB">
              <w:rPr>
                <w:i/>
                <w:iCs/>
              </w:rPr>
              <w:t>might</w:t>
            </w:r>
            <w:r w:rsidRPr="001A5EEB">
              <w:t xml:space="preserve"> allow it to capitalize on the lower rates better than large, established banks. Wait for clarity.</w:t>
            </w:r>
          </w:p>
        </w:tc>
      </w:tr>
      <w:tr w:rsidR="001A5EEB" w:rsidRPr="001A5EEB" w14:paraId="3F3A95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B2C6D" w14:textId="77777777" w:rsidR="001A5EEB" w:rsidRPr="001A5EEB" w:rsidRDefault="001A5EEB" w:rsidP="001A5EEB">
            <w:r w:rsidRPr="001A5EEB">
              <w:rPr>
                <w:b/>
                <w:bCs/>
              </w:rPr>
              <w:t>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446F0" w14:textId="77777777" w:rsidR="001A5EEB" w:rsidRPr="001A5EEB" w:rsidRDefault="001A5EEB" w:rsidP="001A5EEB">
            <w:r w:rsidRPr="001A5EEB">
              <w:rPr>
                <w:b/>
                <w:bCs/>
              </w:rPr>
              <w:t>Castrol India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229E6" w14:textId="377AE8E4" w:rsidR="001A5EEB" w:rsidRPr="001A5EEB" w:rsidRDefault="001A5EEB" w:rsidP="001A5EEB">
            <w:r w:rsidRPr="001A5EEB">
              <w:drawing>
                <wp:inline distT="0" distB="0" distL="0" distR="0" wp14:anchorId="424901C1" wp14:editId="1AD8CB15">
                  <wp:extent cx="1905000" cy="1905000"/>
                  <wp:effectExtent l="0" t="0" r="0" b="0"/>
                  <wp:docPr id="1299263692" name="Picture 70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263692" name="Picture 70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E25B0" w14:textId="77777777" w:rsidR="001A5EEB" w:rsidRPr="001A5EEB" w:rsidRDefault="001A5EEB" w:rsidP="001A5EEB">
            <w:r w:rsidRPr="001A5EEB">
              <w:t>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88F33" w14:textId="77777777" w:rsidR="001A5EEB" w:rsidRPr="001A5EEB" w:rsidRDefault="001A5EEB" w:rsidP="001A5EEB">
            <w:r w:rsidRPr="001A5EEB">
              <w:t>Indirect beneficiary of Auto sector growth. Low proportion, good long-term hold in the Mid/Small-cap space.</w:t>
            </w:r>
          </w:p>
        </w:tc>
      </w:tr>
    </w:tbl>
    <w:p w14:paraId="45885681" w14:textId="77777777" w:rsidR="001A5EEB" w:rsidRPr="001A5EEB" w:rsidRDefault="001A5EEB" w:rsidP="001A5EEB">
      <w:pPr>
        <w:rPr>
          <w:b/>
          <w:bCs/>
        </w:rPr>
      </w:pPr>
      <w:r w:rsidRPr="001A5EEB">
        <w:rPr>
          <w:b/>
          <w:bCs/>
        </w:rPr>
        <w:t>B. Post-Rebalancing Allocation Estimate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6"/>
        <w:gridCol w:w="2998"/>
        <w:gridCol w:w="2998"/>
        <w:gridCol w:w="1628"/>
      </w:tblGrid>
      <w:tr w:rsidR="001A5EEB" w:rsidRPr="001A5EEB" w14:paraId="6B6D8A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B7E9D" w14:textId="77777777" w:rsidR="001A5EEB" w:rsidRPr="001A5EEB" w:rsidRDefault="001A5EEB" w:rsidP="001A5EEB">
            <w:r w:rsidRPr="001A5EEB">
              <w:lastRenderedPageBreak/>
              <w:t>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50828" w14:textId="44436872" w:rsidR="001A5EEB" w:rsidRPr="001A5EEB" w:rsidRDefault="001A5EEB" w:rsidP="001A5EEB">
            <w:r w:rsidRPr="001A5EEB">
              <w:t>Estimated Value Shift (</w:t>
            </w:r>
            <w:r w:rsidRPr="001A5EEB">
              <w:drawing>
                <wp:inline distT="0" distB="0" distL="0" distR="0" wp14:anchorId="05D50F7A" wp14:editId="09F3A3CC">
                  <wp:extent cx="1905000" cy="1905000"/>
                  <wp:effectExtent l="0" t="0" r="0" b="0"/>
                  <wp:docPr id="343447652" name="Picture 69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447652" name="Picture 69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5EEB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6A611" w14:textId="77777777" w:rsidR="001A5EEB" w:rsidRPr="001A5EEB" w:rsidRDefault="001A5EEB" w:rsidP="001A5EEB">
            <w:r w:rsidRPr="001A5EEB">
              <w:t>Final Proportion (Approx.)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DDB93" w14:textId="77777777" w:rsidR="001A5EEB" w:rsidRPr="001A5EEB" w:rsidRDefault="001A5EEB" w:rsidP="001A5EEB">
            <w:r w:rsidRPr="001A5EEB">
              <w:t>New Sector/Risk Role</w:t>
            </w:r>
          </w:p>
        </w:tc>
      </w:tr>
      <w:tr w:rsidR="001A5EEB" w:rsidRPr="001A5EEB" w14:paraId="6D0C11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71E27" w14:textId="77777777" w:rsidR="001A5EEB" w:rsidRPr="001A5EEB" w:rsidRDefault="001A5EEB" w:rsidP="001A5EEB">
            <w:r w:rsidRPr="001A5EEB">
              <w:rPr>
                <w:b/>
                <w:bCs/>
              </w:rPr>
              <w:t>HDFC Bank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CB4C7" w14:textId="436F3CED" w:rsidR="001A5EEB" w:rsidRPr="001A5EEB" w:rsidRDefault="001A5EEB" w:rsidP="001A5EEB">
            <w:r w:rsidRPr="001A5EEB">
              <w:drawing>
                <wp:inline distT="0" distB="0" distL="0" distR="0" wp14:anchorId="59BF5DF0" wp14:editId="62DF814E">
                  <wp:extent cx="1905000" cy="1905000"/>
                  <wp:effectExtent l="0" t="0" r="0" b="0"/>
                  <wp:docPr id="290089301" name="Picture 68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089301" name="Picture 68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5EEB">
              <w:t>(Sell Full)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024BC" w14:textId="272699D5" w:rsidR="001A5EEB" w:rsidRPr="001A5EEB" w:rsidRDefault="001A5EEB" w:rsidP="001A5EEB">
            <w:r w:rsidRPr="001A5EEB">
              <w:drawing>
                <wp:inline distT="0" distB="0" distL="0" distR="0" wp14:anchorId="1D8396E2" wp14:editId="33707005">
                  <wp:extent cx="1905000" cy="1905000"/>
                  <wp:effectExtent l="0" t="0" r="0" b="0"/>
                  <wp:docPr id="411347580" name="Picture 67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347580" name="Picture 67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E3675" w14:textId="77777777" w:rsidR="001A5EEB" w:rsidRPr="001A5EEB" w:rsidRDefault="001A5EEB" w:rsidP="001A5EEB">
            <w:r w:rsidRPr="001A5EEB">
              <w:t>Funds for defensive stocks</w:t>
            </w:r>
          </w:p>
        </w:tc>
      </w:tr>
      <w:tr w:rsidR="001A5EEB" w:rsidRPr="001A5EEB" w14:paraId="44DB7B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B23E6" w14:textId="77777777" w:rsidR="001A5EEB" w:rsidRPr="001A5EEB" w:rsidRDefault="001A5EEB" w:rsidP="001A5EEB">
            <w:r w:rsidRPr="001A5EEB">
              <w:rPr>
                <w:b/>
                <w:bCs/>
              </w:rPr>
              <w:t>Reliance Industries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CECD2" w14:textId="135A1AED" w:rsidR="001A5EEB" w:rsidRPr="001A5EEB" w:rsidRDefault="001A5EEB" w:rsidP="001A5EEB">
            <w:r w:rsidRPr="001A5EEB">
              <w:drawing>
                <wp:inline distT="0" distB="0" distL="0" distR="0" wp14:anchorId="5C4015A5" wp14:editId="7B862BC1">
                  <wp:extent cx="1905000" cy="1905000"/>
                  <wp:effectExtent l="0" t="0" r="0" b="0"/>
                  <wp:docPr id="1753684813" name="Picture 66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684813" name="Picture 66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5EEB">
              <w:t>(Sell Half)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60BF5" w14:textId="12D3D57F" w:rsidR="001A5EEB" w:rsidRPr="001A5EEB" w:rsidRDefault="001A5EEB" w:rsidP="001A5EEB">
            <w:r w:rsidRPr="001A5EEB">
              <w:drawing>
                <wp:inline distT="0" distB="0" distL="0" distR="0" wp14:anchorId="218B47F7" wp14:editId="6549974D">
                  <wp:extent cx="1905000" cy="1905000"/>
                  <wp:effectExtent l="0" t="0" r="0" b="0"/>
                  <wp:docPr id="1755576173" name="Picture 65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576173" name="Picture 65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59469" w14:textId="77777777" w:rsidR="001A5EEB" w:rsidRPr="001A5EEB" w:rsidRDefault="001A5EEB" w:rsidP="001A5EEB">
            <w:r w:rsidRPr="001A5EEB">
              <w:t>Reduced overexposure</w:t>
            </w:r>
          </w:p>
        </w:tc>
      </w:tr>
      <w:tr w:rsidR="001A5EEB" w:rsidRPr="001A5EEB" w14:paraId="69275D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430CD" w14:textId="77777777" w:rsidR="001A5EEB" w:rsidRPr="001A5EEB" w:rsidRDefault="001A5EEB" w:rsidP="001A5EEB">
            <w:r w:rsidRPr="001A5EEB">
              <w:rPr>
                <w:b/>
                <w:bCs/>
              </w:rPr>
              <w:lastRenderedPageBreak/>
              <w:t>ITC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0E730" w14:textId="02C31159" w:rsidR="001A5EEB" w:rsidRPr="001A5EEB" w:rsidRDefault="001A5EEB" w:rsidP="001A5EEB">
            <w:r w:rsidRPr="001A5EEB">
              <w:drawing>
                <wp:inline distT="0" distB="0" distL="0" distR="0" wp14:anchorId="77548D38" wp14:editId="533E5F7B">
                  <wp:extent cx="1905000" cy="1905000"/>
                  <wp:effectExtent l="0" t="0" r="0" b="0"/>
                  <wp:docPr id="599772050" name="Picture 64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772050" name="Picture 64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5EEB">
              <w:t>(Sell Half)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1F78D" w14:textId="1C7CC063" w:rsidR="001A5EEB" w:rsidRPr="001A5EEB" w:rsidRDefault="001A5EEB" w:rsidP="001A5EEB">
            <w:r w:rsidRPr="001A5EEB">
              <w:drawing>
                <wp:inline distT="0" distB="0" distL="0" distR="0" wp14:anchorId="01BA89EB" wp14:editId="1AE1CADA">
                  <wp:extent cx="1905000" cy="1905000"/>
                  <wp:effectExtent l="0" t="0" r="0" b="0"/>
                  <wp:docPr id="163199163" name="Picture 63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99163" name="Picture 63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2B143" w14:textId="77777777" w:rsidR="001A5EEB" w:rsidRPr="001A5EEB" w:rsidRDefault="001A5EEB" w:rsidP="001A5EEB">
            <w:r w:rsidRPr="001A5EEB">
              <w:t>Reduced overexposure</w:t>
            </w:r>
          </w:p>
        </w:tc>
      </w:tr>
      <w:tr w:rsidR="001A5EEB" w:rsidRPr="001A5EEB" w14:paraId="6CF574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4D696" w14:textId="77777777" w:rsidR="001A5EEB" w:rsidRPr="001A5EEB" w:rsidRDefault="001A5EEB" w:rsidP="001A5EEB">
            <w:r w:rsidRPr="001A5EEB">
              <w:rPr>
                <w:b/>
                <w:bCs/>
              </w:rPr>
              <w:t>Net Sale Proceeds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8FCAD" w14:textId="42C1C3FB" w:rsidR="001A5EEB" w:rsidRPr="001A5EEB" w:rsidRDefault="001A5EEB" w:rsidP="001A5EEB">
            <w:r w:rsidRPr="001A5EEB">
              <w:rPr>
                <w:b/>
                <w:bCs/>
              </w:rPr>
              <w:drawing>
                <wp:inline distT="0" distB="0" distL="0" distR="0" wp14:anchorId="6C49B77D" wp14:editId="632FC683">
                  <wp:extent cx="1905000" cy="1905000"/>
                  <wp:effectExtent l="0" t="0" r="0" b="0"/>
                  <wp:docPr id="243887890" name="Picture 62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887890" name="Picture 62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25DED" w14:textId="77777777" w:rsidR="001A5EEB" w:rsidRPr="001A5EEB" w:rsidRDefault="001A5EEB" w:rsidP="001A5EEB">
            <w:r w:rsidRPr="001A5EEB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A2836" w14:textId="77777777" w:rsidR="001A5EEB" w:rsidRPr="001A5EEB" w:rsidRDefault="001A5EEB" w:rsidP="001A5EEB">
            <w:r w:rsidRPr="001A5EEB">
              <w:rPr>
                <w:b/>
                <w:bCs/>
              </w:rPr>
              <w:t>N/A</w:t>
            </w:r>
          </w:p>
        </w:tc>
      </w:tr>
      <w:tr w:rsidR="001A5EEB" w:rsidRPr="001A5EEB" w14:paraId="3162F8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95774" w14:textId="77777777" w:rsidR="001A5EEB" w:rsidRPr="001A5EEB" w:rsidRDefault="001A5EEB" w:rsidP="001A5EEB">
            <w:proofErr w:type="spellStart"/>
            <w:r w:rsidRPr="001A5EEB">
              <w:rPr>
                <w:b/>
                <w:bCs/>
              </w:rPr>
              <w:lastRenderedPageBreak/>
              <w:t>Birlasoft</w:t>
            </w:r>
            <w:proofErr w:type="spellEnd"/>
            <w:r w:rsidRPr="001A5EEB">
              <w:rPr>
                <w:b/>
                <w:bCs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CD1E2" w14:textId="7EBB161D" w:rsidR="001A5EEB" w:rsidRPr="001A5EEB" w:rsidRDefault="001A5EEB" w:rsidP="001A5EEB">
            <w:r w:rsidRPr="001A5EEB">
              <w:drawing>
                <wp:inline distT="0" distB="0" distL="0" distR="0" wp14:anchorId="63111C50" wp14:editId="3ADF8E12">
                  <wp:extent cx="1905000" cy="1905000"/>
                  <wp:effectExtent l="0" t="0" r="0" b="0"/>
                  <wp:docPr id="1972531376" name="Picture 61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531376" name="Picture 61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5EEB">
              <w:t>(Double)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CB5A7" w14:textId="216CE910" w:rsidR="001A5EEB" w:rsidRPr="001A5EEB" w:rsidRDefault="001A5EEB" w:rsidP="001A5EEB">
            <w:r w:rsidRPr="001A5EEB">
              <w:drawing>
                <wp:inline distT="0" distB="0" distL="0" distR="0" wp14:anchorId="22781B2E" wp14:editId="2D5A1365">
                  <wp:extent cx="1905000" cy="1905000"/>
                  <wp:effectExtent l="0" t="0" r="0" b="0"/>
                  <wp:docPr id="616910805" name="Picture 60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910805" name="Picture 60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18688" w14:textId="77777777" w:rsidR="001A5EEB" w:rsidRPr="001A5EEB" w:rsidRDefault="001A5EEB" w:rsidP="001A5EEB">
            <w:r w:rsidRPr="001A5EEB">
              <w:t>Increased Defensive (IT)</w:t>
            </w:r>
          </w:p>
        </w:tc>
      </w:tr>
      <w:tr w:rsidR="001A5EEB" w:rsidRPr="001A5EEB" w14:paraId="23A453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28462" w14:textId="77777777" w:rsidR="001A5EEB" w:rsidRPr="001A5EEB" w:rsidRDefault="001A5EEB" w:rsidP="001A5EEB">
            <w:r w:rsidRPr="001A5EEB">
              <w:rPr>
                <w:b/>
                <w:bCs/>
              </w:rPr>
              <w:t>Glenmark Pharma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D824F" w14:textId="60ABCF09" w:rsidR="001A5EEB" w:rsidRPr="001A5EEB" w:rsidRDefault="001A5EEB" w:rsidP="001A5EEB">
            <w:r w:rsidRPr="001A5EEB">
              <w:drawing>
                <wp:inline distT="0" distB="0" distL="0" distR="0" wp14:anchorId="74B77FAF" wp14:editId="73A6CEC6">
                  <wp:extent cx="1905000" cy="1905000"/>
                  <wp:effectExtent l="0" t="0" r="0" b="0"/>
                  <wp:docPr id="1892442489" name="Picture 59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442489" name="Picture 59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5EEB">
              <w:t>(Double)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D0152" w14:textId="3AC40189" w:rsidR="001A5EEB" w:rsidRPr="001A5EEB" w:rsidRDefault="001A5EEB" w:rsidP="001A5EEB">
            <w:r w:rsidRPr="001A5EEB">
              <w:drawing>
                <wp:inline distT="0" distB="0" distL="0" distR="0" wp14:anchorId="3EAA63D2" wp14:editId="61576DE6">
                  <wp:extent cx="1905000" cy="1905000"/>
                  <wp:effectExtent l="0" t="0" r="0" b="0"/>
                  <wp:docPr id="931836816" name="Picture 58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836816" name="Picture 58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85A7E" w14:textId="77777777" w:rsidR="001A5EEB" w:rsidRPr="001A5EEB" w:rsidRDefault="001A5EEB" w:rsidP="001A5EEB">
            <w:r w:rsidRPr="001A5EEB">
              <w:t>Increased Defensive (Pharma)</w:t>
            </w:r>
          </w:p>
        </w:tc>
      </w:tr>
      <w:tr w:rsidR="001A5EEB" w:rsidRPr="001A5EEB" w14:paraId="3073C3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6DDEF" w14:textId="77777777" w:rsidR="001A5EEB" w:rsidRPr="001A5EEB" w:rsidRDefault="001A5EEB" w:rsidP="001A5EEB">
            <w:r w:rsidRPr="001A5EEB">
              <w:rPr>
                <w:b/>
                <w:bCs/>
              </w:rPr>
              <w:lastRenderedPageBreak/>
              <w:t>TVS Motor 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D0F89" w14:textId="2FFD4B6D" w:rsidR="001A5EEB" w:rsidRPr="001A5EEB" w:rsidRDefault="001A5EEB" w:rsidP="001A5EEB">
            <w:r w:rsidRPr="001A5EEB">
              <w:drawing>
                <wp:inline distT="0" distB="0" distL="0" distR="0" wp14:anchorId="29C443E3" wp14:editId="51BA04F6">
                  <wp:extent cx="1905000" cy="1905000"/>
                  <wp:effectExtent l="0" t="0" r="0" b="0"/>
                  <wp:docPr id="309346758" name="Picture 57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346758" name="Picture 57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5EEB">
              <w:t>(Increase 50%)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9E265" w14:textId="2BD348B8" w:rsidR="001A5EEB" w:rsidRPr="001A5EEB" w:rsidRDefault="001A5EEB" w:rsidP="001A5EEB">
            <w:r w:rsidRPr="001A5EEB">
              <w:drawing>
                <wp:inline distT="0" distB="0" distL="0" distR="0" wp14:anchorId="696D11B6" wp14:editId="685D2968">
                  <wp:extent cx="1905000" cy="1905000"/>
                  <wp:effectExtent l="0" t="0" r="0" b="0"/>
                  <wp:docPr id="939389973" name="Picture 56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389973" name="Picture 56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F1E8C" w14:textId="77777777" w:rsidR="001A5EEB" w:rsidRPr="001A5EEB" w:rsidRDefault="001A5EEB" w:rsidP="001A5EEB">
            <w:r w:rsidRPr="001A5EEB">
              <w:t>Increased Interest Rate Beneficiary (Auto)</w:t>
            </w:r>
          </w:p>
        </w:tc>
      </w:tr>
      <w:tr w:rsidR="001A5EEB" w:rsidRPr="001A5EEB" w14:paraId="4BCF0C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5E7F4" w14:textId="77777777" w:rsidR="001A5EEB" w:rsidRPr="001A5EEB" w:rsidRDefault="001A5EEB" w:rsidP="001A5EEB">
            <w:r w:rsidRPr="001A5EEB">
              <w:rPr>
                <w:b/>
                <w:bCs/>
              </w:rPr>
              <w:t>Aarti Industries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071F4" w14:textId="14CB22B2" w:rsidR="001A5EEB" w:rsidRPr="001A5EEB" w:rsidRDefault="001A5EEB" w:rsidP="001A5EEB">
            <w:r w:rsidRPr="001A5EEB">
              <w:drawing>
                <wp:inline distT="0" distB="0" distL="0" distR="0" wp14:anchorId="184D6071" wp14:editId="72200703">
                  <wp:extent cx="1905000" cy="1905000"/>
                  <wp:effectExtent l="0" t="0" r="0" b="0"/>
                  <wp:docPr id="1200257652" name="Picture 55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257652" name="Picture 55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A5EEB">
              <w:t>(Increase 50%)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07036" w14:textId="56D0C675" w:rsidR="001A5EEB" w:rsidRPr="001A5EEB" w:rsidRDefault="001A5EEB" w:rsidP="001A5EEB">
            <w:r w:rsidRPr="001A5EEB">
              <w:drawing>
                <wp:inline distT="0" distB="0" distL="0" distR="0" wp14:anchorId="6B79830C" wp14:editId="0BDD654C">
                  <wp:extent cx="1905000" cy="1905000"/>
                  <wp:effectExtent l="0" t="0" r="0" b="0"/>
                  <wp:docPr id="1257843190" name="Picture 54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843190" name="Picture 54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DA7E7" w14:textId="77777777" w:rsidR="001A5EEB" w:rsidRPr="001A5EEB" w:rsidRDefault="001A5EEB" w:rsidP="001A5EEB">
            <w:r w:rsidRPr="001A5EEB">
              <w:t>Increased Interest Rate Beneficiary (Chemicals)</w:t>
            </w:r>
          </w:p>
        </w:tc>
      </w:tr>
      <w:tr w:rsidR="001A5EEB" w:rsidRPr="001A5EEB" w14:paraId="22DEAC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12534" w14:textId="77777777" w:rsidR="001A5EEB" w:rsidRPr="001A5EEB" w:rsidRDefault="001A5EEB" w:rsidP="001A5EEB">
            <w:r w:rsidRPr="001A5EEB">
              <w:rPr>
                <w:b/>
                <w:bCs/>
              </w:rPr>
              <w:lastRenderedPageBreak/>
              <w:t>Residual Cash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D2636" w14:textId="3F0BADD0" w:rsidR="001A5EEB" w:rsidRPr="001A5EEB" w:rsidRDefault="001A5EEB" w:rsidP="001A5EEB">
            <w:r w:rsidRPr="001A5EEB">
              <w:drawing>
                <wp:inline distT="0" distB="0" distL="0" distR="0" wp14:anchorId="2FA565D0" wp14:editId="4783DDBD">
                  <wp:extent cx="1905000" cy="1905000"/>
                  <wp:effectExtent l="0" t="0" r="0" b="0"/>
                  <wp:docPr id="608342694" name="Picture 53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342694" name="Picture 53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FDC26" w14:textId="3ED011FB" w:rsidR="001A5EEB" w:rsidRPr="001A5EEB" w:rsidRDefault="001A5EEB" w:rsidP="001A5EEB">
            <w:r w:rsidRPr="001A5EEB">
              <w:drawing>
                <wp:inline distT="0" distB="0" distL="0" distR="0" wp14:anchorId="773F992D" wp14:editId="28DE804A">
                  <wp:extent cx="1905000" cy="1905000"/>
                  <wp:effectExtent l="0" t="0" r="0" b="0"/>
                  <wp:docPr id="930171268" name="Picture 52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171268" name="Picture 52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DABA4" w14:textId="77777777" w:rsidR="001A5EEB" w:rsidRPr="001A5EEB" w:rsidRDefault="001A5EEB" w:rsidP="001A5EEB">
            <w:r w:rsidRPr="001A5EEB">
              <w:t>Hold as Cash/Liquid ETF</w:t>
            </w:r>
          </w:p>
        </w:tc>
      </w:tr>
    </w:tbl>
    <w:p w14:paraId="539D3E7D" w14:textId="77777777" w:rsidR="001A5EEB" w:rsidRPr="001A5EEB" w:rsidRDefault="001A5EEB" w:rsidP="001A5EEB">
      <w:r w:rsidRPr="001A5EEB">
        <w:rPr>
          <w:b/>
          <w:bCs/>
        </w:rPr>
        <w:t>Final Strategic Position:</w:t>
      </w:r>
      <w:r w:rsidRPr="001A5EEB">
        <w:t xml:space="preserve"> The portfolio now has a much lower concentration risk, with the three largest holdings (HDFC Bank, ITC, Reliance) significantly reduced or eliminated. </w:t>
      </w:r>
      <w:r w:rsidRPr="001A5EEB">
        <w:rPr>
          <w:b/>
          <w:bCs/>
        </w:rPr>
        <w:t>Defensive sectors (IT and Pharma)</w:t>
      </w:r>
      <w:r w:rsidRPr="001A5EEB">
        <w:t xml:space="preserve"> are now the largest allocation, shielding the portfolio from political/tax risks, while </w:t>
      </w:r>
      <w:r w:rsidRPr="001A5EEB">
        <w:rPr>
          <w:b/>
          <w:bCs/>
        </w:rPr>
        <w:t>Interest Rate Beneficiaries (Auto and Chemicals)</w:t>
      </w:r>
      <w:r w:rsidRPr="001A5EEB">
        <w:t xml:space="preserve"> provide growth potential. The cash reserve provides liquidity to buy back into the market after the election outcome is clear.</w:t>
      </w:r>
    </w:p>
    <w:p w14:paraId="5273304E" w14:textId="77777777" w:rsidR="001A5EEB" w:rsidRPr="001A5EEB" w:rsidRDefault="001A5EEB" w:rsidP="001A5EEB">
      <w:r w:rsidRPr="001A5EEB">
        <w:pict w14:anchorId="5DE45187">
          <v:rect id="_x0000_i1340" style="width:0;height:1.5pt" o:hralign="center" o:hrstd="t" o:hrnoshade="t" o:hr="t" fillcolor="gray" stroked="f"/>
        </w:pict>
      </w:r>
    </w:p>
    <w:p w14:paraId="2810F395" w14:textId="77777777" w:rsidR="001A5EEB" w:rsidRPr="001A5EEB" w:rsidRDefault="001A5EEB" w:rsidP="001A5EEB">
      <w:pPr>
        <w:rPr>
          <w:b/>
          <w:bCs/>
        </w:rPr>
      </w:pPr>
      <w:r w:rsidRPr="001A5EEB">
        <w:rPr>
          <w:b/>
          <w:bCs/>
        </w:rPr>
        <w:t>III. Conclusion</w:t>
      </w:r>
    </w:p>
    <w:p w14:paraId="2D5D6D67" w14:textId="64614F7A" w:rsidR="001A5EEB" w:rsidRPr="001A5EEB" w:rsidRDefault="001A5EEB" w:rsidP="001A5EEB">
      <w:r w:rsidRPr="001A5EEB">
        <w:t xml:space="preserve">Mr. X’s current portfolio is significantly exposed to sectors vulnerable to the combined impact of reduced interest rates and political uncertainty. The proposed rebalancing </w:t>
      </w:r>
      <w:r w:rsidRPr="001A5EEB">
        <w:lastRenderedPageBreak/>
        <w:t xml:space="preserve">shifts </w:t>
      </w:r>
      <w:r w:rsidRPr="001A5EEB">
        <w:drawing>
          <wp:inline distT="0" distB="0" distL="0" distR="0" wp14:anchorId="1B187D64" wp14:editId="7AEC6E8C">
            <wp:extent cx="1905000" cy="1905000"/>
            <wp:effectExtent l="0" t="0" r="0" b="0"/>
            <wp:docPr id="873309444" name="Picture 5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09444" name="Picture 51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5EEB">
        <w:t xml:space="preserve">of the portfolio's value from high-risk, high-proportion, and interest-rate-sensitive stocks (HDFC Bank, Reliance, ITC) into </w:t>
      </w:r>
      <w:r w:rsidRPr="001A5EEB">
        <w:rPr>
          <w:b/>
          <w:bCs/>
        </w:rPr>
        <w:t>defensive, globally diversified sectors (IT and Pharma)</w:t>
      </w:r>
      <w:r w:rsidRPr="001A5EEB">
        <w:t xml:space="preserve"> and </w:t>
      </w:r>
      <w:r w:rsidRPr="001A5EEB">
        <w:rPr>
          <w:b/>
          <w:bCs/>
        </w:rPr>
        <w:t>domestic interest-rate beneficiaries (Auto and Chemicals)</w:t>
      </w:r>
      <w:r w:rsidRPr="001A5EEB">
        <w:t>.</w:t>
      </w:r>
    </w:p>
    <w:p w14:paraId="743ACCD3" w14:textId="77777777" w:rsidR="001A5EEB" w:rsidRPr="001A5EEB" w:rsidRDefault="001A5EEB" w:rsidP="001A5EEB">
      <w:r w:rsidRPr="001A5EEB">
        <w:t xml:space="preserve">This action transforms the portfolio into a more </w:t>
      </w:r>
      <w:r w:rsidRPr="001A5EEB">
        <w:rPr>
          <w:b/>
          <w:bCs/>
        </w:rPr>
        <w:t>resilient structure</w:t>
      </w:r>
      <w:r w:rsidRPr="001A5EEB">
        <w:t xml:space="preserve">, preparing it to weather the anticipated market dip from political change while retaining exposure to sectors poised for growth in a low-interest-rate environment. The reduction in concentration risk and the addition of a cash buffer ensure that Mr. X, as a seasoned investor, is positioned for </w:t>
      </w:r>
      <w:r w:rsidRPr="001A5EEB">
        <w:rPr>
          <w:b/>
          <w:bCs/>
        </w:rPr>
        <w:t>maximum preservation of capital at minimum risk</w:t>
      </w:r>
      <w:r w:rsidRPr="001A5EEB">
        <w:t xml:space="preserve"> during this volatile period, aligning with his long-term investment philosophy.</w:t>
      </w:r>
    </w:p>
    <w:p w14:paraId="3E1B4104" w14:textId="2C8EAA20" w:rsidR="007C7313" w:rsidRDefault="007C7313"/>
    <w:sectPr w:rsidR="007C7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7148C"/>
    <w:multiLevelType w:val="multilevel"/>
    <w:tmpl w:val="D9EA7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929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313"/>
    <w:rsid w:val="001A5EEB"/>
    <w:rsid w:val="005921BE"/>
    <w:rsid w:val="007C7313"/>
    <w:rsid w:val="00832795"/>
    <w:rsid w:val="008F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AA29E"/>
  <w15:chartTrackingRefBased/>
  <w15:docId w15:val="{252A6F7D-4A18-4E6E-A272-63D8A7B41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1298</Words>
  <Characters>7973</Characters>
  <Application>Microsoft Office Word</Application>
  <DocSecurity>0</DocSecurity>
  <Lines>199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GHOSH</dc:creator>
  <cp:keywords/>
  <dc:description/>
  <cp:lastModifiedBy>ROHIT GHOSH</cp:lastModifiedBy>
  <cp:revision>3</cp:revision>
  <dcterms:created xsi:type="dcterms:W3CDTF">2025-10-02T14:25:00Z</dcterms:created>
  <dcterms:modified xsi:type="dcterms:W3CDTF">2025-10-03T06:27:00Z</dcterms:modified>
</cp:coreProperties>
</file>