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F1A2" w14:textId="10A7C259" w:rsidR="008A6568" w:rsidRDefault="00DF6A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  <w:r>
        <w:rPr>
          <w:rFonts w:ascii="Garamond" w:eastAsia="Garamond" w:hAnsi="Garamond" w:cs="Garamond"/>
          <w:color w:val="000000"/>
          <w:sz w:val="4"/>
          <w:szCs w:val="4"/>
        </w:rPr>
        <w:t>`</w:t>
      </w:r>
    </w:p>
    <w:p w14:paraId="6A928394" w14:textId="77777777" w:rsidR="008A6568" w:rsidRDefault="008A6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p w14:paraId="11CEB9A8" w14:textId="77777777" w:rsidR="008A6568" w:rsidRDefault="008A6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8A6568" w14:paraId="3A17D61A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42B5234B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8A6568" w14:paraId="0C6FDE5D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3F7D85D4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D83DC73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6ACF7BA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44A86D24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8A6568" w14:paraId="428BE784" w14:textId="77777777">
        <w:trPr>
          <w:trHeight w:val="20"/>
        </w:trPr>
        <w:tc>
          <w:tcPr>
            <w:tcW w:w="1928" w:type="dxa"/>
          </w:tcPr>
          <w:p w14:paraId="3AB258EC" w14:textId="7229ECA5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756B1B">
              <w:rPr>
                <w:rFonts w:ascii="Garamond" w:eastAsia="Garamond" w:hAnsi="Garamond" w:cs="Garamond"/>
              </w:rPr>
              <w:t>7</w:t>
            </w:r>
          </w:p>
        </w:tc>
        <w:tc>
          <w:tcPr>
            <w:tcW w:w="2551" w:type="dxa"/>
          </w:tcPr>
          <w:p w14:paraId="670A25FB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B5FFCA2" w14:textId="2E1C6069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FD626D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7C6B7C49" w14:textId="77777777" w:rsidR="008A6568" w:rsidRDefault="008A6568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</w:p>
        </w:tc>
      </w:tr>
      <w:tr w:rsidR="008A6568" w14:paraId="7C3ED1C0" w14:textId="77777777">
        <w:trPr>
          <w:trHeight w:val="20"/>
        </w:trPr>
        <w:tc>
          <w:tcPr>
            <w:tcW w:w="1928" w:type="dxa"/>
          </w:tcPr>
          <w:p w14:paraId="0C3D9B7B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>
              <w:rPr>
                <w:rFonts w:ascii="Garamond" w:eastAsia="Garamond" w:hAnsi="Garamond" w:cs="Garamond"/>
              </w:rPr>
              <w:t>23</w:t>
            </w:r>
          </w:p>
        </w:tc>
        <w:tc>
          <w:tcPr>
            <w:tcW w:w="2551" w:type="dxa"/>
          </w:tcPr>
          <w:p w14:paraId="32828012" w14:textId="77777777" w:rsidR="008A656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B. Tech. (CSCE)</w:t>
            </w:r>
          </w:p>
        </w:tc>
        <w:tc>
          <w:tcPr>
            <w:tcW w:w="3828" w:type="dxa"/>
          </w:tcPr>
          <w:p w14:paraId="537809D4" w14:textId="3002D815" w:rsidR="008A6568" w:rsidRDefault="00FD626D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KIIT, Bhubaneswar</w:t>
            </w:r>
          </w:p>
        </w:tc>
        <w:tc>
          <w:tcPr>
            <w:tcW w:w="2183" w:type="dxa"/>
            <w:vAlign w:val="center"/>
          </w:tcPr>
          <w:p w14:paraId="3F1DFB4F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8A6568" w14:paraId="069EC963" w14:textId="77777777">
        <w:trPr>
          <w:trHeight w:val="20"/>
        </w:trPr>
        <w:tc>
          <w:tcPr>
            <w:tcW w:w="1928" w:type="dxa"/>
          </w:tcPr>
          <w:p w14:paraId="11019A9B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>
              <w:rPr>
                <w:rFonts w:ascii="Garamond" w:eastAsia="Garamond" w:hAnsi="Garamond" w:cs="Garamond"/>
              </w:rPr>
              <w:t>9</w:t>
            </w:r>
          </w:p>
        </w:tc>
        <w:tc>
          <w:tcPr>
            <w:tcW w:w="2551" w:type="dxa"/>
          </w:tcPr>
          <w:p w14:paraId="0594D67F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XII CISCE</w:t>
            </w:r>
          </w:p>
        </w:tc>
        <w:tc>
          <w:tcPr>
            <w:tcW w:w="3828" w:type="dxa"/>
          </w:tcPr>
          <w:p w14:paraId="39F583BA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ACB5C40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8A6568" w14:paraId="6461AAD9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14A08F0B" w14:textId="0C12DCDA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023AAE">
              <w:rPr>
                <w:rFonts w:ascii="Garamond" w:eastAsia="Garamond" w:hAnsi="Garamond" w:cs="Garamond"/>
                <w:color w:val="000000"/>
              </w:rPr>
              <w:t>6</w:t>
            </w:r>
          </w:p>
        </w:tc>
        <w:tc>
          <w:tcPr>
            <w:tcW w:w="2551" w:type="dxa"/>
          </w:tcPr>
          <w:p w14:paraId="6E9C55AF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X CISCE</w:t>
            </w:r>
          </w:p>
        </w:tc>
        <w:tc>
          <w:tcPr>
            <w:tcW w:w="3828" w:type="dxa"/>
          </w:tcPr>
          <w:p w14:paraId="7E901FB8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7A1DCD80" w14:textId="2EDBFCD0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</w:t>
            </w:r>
            <w:r w:rsidR="00CC07BA">
              <w:rPr>
                <w:rFonts w:ascii="Garamond" w:eastAsia="Garamond" w:hAnsi="Garamond" w:cs="Garamond"/>
              </w:rPr>
              <w:t>7</w:t>
            </w:r>
          </w:p>
        </w:tc>
      </w:tr>
    </w:tbl>
    <w:p w14:paraId="11E430B5" w14:textId="77777777" w:rsidR="008A6568" w:rsidRDefault="008A6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b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8A6568" w14:paraId="28B74A6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A2D5C7A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3941B486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8A6568" w14:paraId="5F77546D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1AAF17F5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CAT 2025</w:t>
            </w:r>
          </w:p>
        </w:tc>
        <w:tc>
          <w:tcPr>
            <w:tcW w:w="7569" w:type="dxa"/>
          </w:tcPr>
          <w:p w14:paraId="4A36DC1C" w14:textId="77777777" w:rsidR="008A656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</w:rPr>
              <w:t xml:space="preserve">Achieved </w:t>
            </w:r>
            <w:r w:rsidRPr="00FD626D">
              <w:rPr>
                <w:rFonts w:ascii="Garamond" w:eastAsia="Garamond" w:hAnsi="Garamond" w:cs="Garamond"/>
                <w:b/>
                <w:bCs/>
              </w:rPr>
              <w:t>92.87</w:t>
            </w:r>
            <w:r>
              <w:rPr>
                <w:rFonts w:ascii="Garamond" w:eastAsia="Garamond" w:hAnsi="Garamond" w:cs="Garamond"/>
              </w:rPr>
              <w:t xml:space="preserve"> percentile in </w:t>
            </w:r>
            <w:r w:rsidRPr="00FD626D">
              <w:rPr>
                <w:rFonts w:ascii="Garamond" w:eastAsia="Garamond" w:hAnsi="Garamond" w:cs="Garamond"/>
                <w:b/>
                <w:bCs/>
              </w:rPr>
              <w:t>Data Interpretation and Logical Reasoning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5A6EA4D" w14:textId="77777777" w:rsidR="008A656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</w:t>
            </w:r>
          </w:p>
        </w:tc>
      </w:tr>
    </w:tbl>
    <w:p w14:paraId="071E168E" w14:textId="77777777" w:rsidR="008A6568" w:rsidRDefault="008A656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c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8A6568" w14:paraId="3B04CFC6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285409B3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8A6568" w14:paraId="7F8F4E0B" w14:textId="77777777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2A3BE2A" w14:textId="77777777" w:rsidR="008A6568" w:rsidRDefault="00000000">
            <w:pP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gjdgxs" w:colFirst="0" w:colLast="0"/>
            <w:bookmarkStart w:id="1" w:name="_Hlk204789131"/>
            <w:bookmarkEnd w:id="0"/>
            <w:r>
              <w:rPr>
                <w:rFonts w:ascii="Garamond" w:eastAsia="Garamond" w:hAnsi="Garamond" w:cs="Garamond"/>
                <w:b/>
              </w:rPr>
              <w:t>Bosch Global Software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EC325EE" w14:textId="77777777" w:rsidR="008A6568" w:rsidRDefault="00000000">
            <w:pP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92D8AD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Mar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</w:rPr>
              <w:t>5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J</w:t>
            </w:r>
            <w:r>
              <w:rPr>
                <w:rFonts w:ascii="Garamond" w:eastAsia="Garamond" w:hAnsi="Garamond" w:cs="Garamond"/>
                <w:b/>
              </w:rPr>
              <w:t>un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</w:rPr>
              <w:t>5</w:t>
            </w:r>
          </w:p>
        </w:tc>
      </w:tr>
      <w:tr w:rsidR="008A6568" w14:paraId="4C220E7A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37B1FD19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424780B9" w14:textId="77777777" w:rsidR="008A656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</w:rPr>
              <w:t>Carried out an Apprenticeship at Bosch Global Software Technologies Limited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756B1B" w14:paraId="01F05FA1" w14:textId="77777777" w:rsidTr="00265038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bookmarkEnd w:id="1"/>
          <w:p w14:paraId="14E72361" w14:textId="5F1AF411" w:rsidR="00756B1B" w:rsidRDefault="00756B1B" w:rsidP="00265038">
            <w:pP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HighRadius Private Technologie</w:t>
            </w:r>
            <w:r w:rsidR="00FD17EF">
              <w:rPr>
                <w:rFonts w:ascii="Garamond" w:eastAsia="Garamond" w:hAnsi="Garamond" w:cs="Garamond"/>
                <w:b/>
              </w:rPr>
              <w:t>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244FB36" w14:textId="092CE0BA" w:rsidR="00756B1B" w:rsidRDefault="00756B1B" w:rsidP="00265038">
            <w:pP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65F839" w14:textId="1E8C558C" w:rsidR="00756B1B" w:rsidRDefault="00756B1B" w:rsidP="00265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Jun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′22 - Sep ′2</w:t>
            </w:r>
            <w:r>
              <w:rPr>
                <w:rFonts w:ascii="Garamond" w:eastAsia="Garamond" w:hAnsi="Garamond" w:cs="Garamond"/>
                <w:b/>
              </w:rPr>
              <w:t>2</w:t>
            </w:r>
          </w:p>
        </w:tc>
      </w:tr>
      <w:tr w:rsidR="00756B1B" w14:paraId="3DF12F94" w14:textId="77777777" w:rsidTr="00265038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7D916173" w14:textId="77777777" w:rsidR="00756B1B" w:rsidRDefault="00756B1B" w:rsidP="00265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4D54814C" w14:textId="1C37F333" w:rsidR="00756B1B" w:rsidRDefault="00756B1B" w:rsidP="00265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</w:rPr>
              <w:t xml:space="preserve">Worked in </w:t>
            </w:r>
            <w:r w:rsidR="00537A84">
              <w:rPr>
                <w:rFonts w:ascii="Garamond" w:eastAsia="Garamond" w:hAnsi="Garamond" w:cs="Garamond"/>
              </w:rPr>
              <w:t>Customer Value team and gained expertise</w:t>
            </w:r>
          </w:p>
        </w:tc>
      </w:tr>
    </w:tbl>
    <w:tbl>
      <w:tblPr>
        <w:tblStyle w:val="ac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8A6568" w14:paraId="70FC5E0F" w14:textId="77777777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1922CEB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FD221F6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Internship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6DDE77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</w:rPr>
              <w:t>Jan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</w:rPr>
              <w:t>2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</w:t>
            </w:r>
            <w:r>
              <w:rPr>
                <w:rFonts w:ascii="Garamond" w:eastAsia="Garamond" w:hAnsi="Garamond" w:cs="Garamond"/>
                <w:b/>
              </w:rPr>
              <w:t>Apr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′22</w:t>
            </w:r>
          </w:p>
        </w:tc>
      </w:tr>
      <w:tr w:rsidR="008A6568" w14:paraId="2388730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1CB155C5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5A3424D5" w14:textId="5756A304" w:rsidR="008A6568" w:rsidRDefault="00000000" w:rsidP="00435C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</w:rPr>
              <w:t xml:space="preserve">Designed and developed a full-stack AI-enabled B2B fintech web application </w:t>
            </w:r>
          </w:p>
          <w:p w14:paraId="1D75D70C" w14:textId="77777777" w:rsidR="008A6568" w:rsidRDefault="00000000" w:rsidP="00435C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Participated in end-to-end product development, including user requirement gathering, UI/UX design, backend development, and model integration</w:t>
            </w:r>
          </w:p>
          <w:p w14:paraId="5893841F" w14:textId="77777777" w:rsidR="008A6568" w:rsidRDefault="00756B1B" w:rsidP="00435C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</w:rPr>
            </w:pPr>
            <w:r w:rsidRPr="00756B1B">
              <w:rPr>
                <w:rFonts w:ascii="Garamond" w:eastAsia="Garamond" w:hAnsi="Garamond" w:cs="Garamond"/>
                <w:b/>
                <w:bCs/>
              </w:rPr>
              <w:t>Developed</w:t>
            </w:r>
            <w:r w:rsidRPr="00756B1B">
              <w:rPr>
                <w:rFonts w:ascii="Garamond" w:eastAsia="Garamond" w:hAnsi="Garamond" w:cs="Garamond"/>
              </w:rPr>
              <w:t xml:space="preserve"> and </w:t>
            </w:r>
            <w:r w:rsidRPr="00756B1B">
              <w:rPr>
                <w:rFonts w:ascii="Garamond" w:eastAsia="Garamond" w:hAnsi="Garamond" w:cs="Garamond"/>
                <w:b/>
                <w:bCs/>
              </w:rPr>
              <w:t>integrated</w:t>
            </w:r>
            <w:r w:rsidRPr="00756B1B">
              <w:rPr>
                <w:rFonts w:ascii="Garamond" w:eastAsia="Garamond" w:hAnsi="Garamond" w:cs="Garamond"/>
              </w:rPr>
              <w:t xml:space="preserve"> machine learning models into the application to support intelligent financial operations</w:t>
            </w:r>
          </w:p>
          <w:p w14:paraId="4CC7AEC4" w14:textId="77B68ED1" w:rsidR="00756B1B" w:rsidRDefault="00756B1B" w:rsidP="00435C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</w:rPr>
            </w:pPr>
            <w:r w:rsidRPr="00756B1B">
              <w:rPr>
                <w:rFonts w:ascii="Garamond" w:eastAsia="Garamond" w:hAnsi="Garamond" w:cs="Garamond"/>
                <w:b/>
                <w:bCs/>
              </w:rPr>
              <w:t>Implemented</w:t>
            </w:r>
            <w:r w:rsidRPr="00756B1B">
              <w:rPr>
                <w:rFonts w:ascii="Garamond" w:eastAsia="Garamond" w:hAnsi="Garamond" w:cs="Garamond"/>
              </w:rPr>
              <w:t xml:space="preserve"> backend architecture and APIs to ensure seamless interaction between the UI, data layers, and ML components</w:t>
            </w:r>
          </w:p>
        </w:tc>
      </w:tr>
    </w:tbl>
    <w:p w14:paraId="7249B486" w14:textId="77777777" w:rsidR="008A6568" w:rsidRDefault="008A656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e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8A6568" w14:paraId="4CD41720" w14:textId="77777777">
        <w:trPr>
          <w:trHeight w:val="20"/>
        </w:trPr>
        <w:tc>
          <w:tcPr>
            <w:tcW w:w="10488" w:type="dxa"/>
            <w:gridSpan w:val="3"/>
            <w:tcBorders>
              <w:bottom w:val="single" w:sz="4" w:space="0" w:color="000000"/>
            </w:tcBorders>
            <w:shd w:val="clear" w:color="auto" w:fill="A6A6A6"/>
          </w:tcPr>
          <w:p w14:paraId="109F5D89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  <w:tr w:rsidR="008A6568" w14:paraId="2CAE7C01" w14:textId="77777777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7F8815F7" w14:textId="1376A1C9" w:rsidR="008A6568" w:rsidRDefault="0053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eading=h.1fob9te" w:colFirst="0" w:colLast="0"/>
            <w:bookmarkEnd w:id="2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22BFA1CA" w14:textId="337BC34F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′23 - Mar ′23</w:t>
            </w:r>
          </w:p>
        </w:tc>
      </w:tr>
      <w:tr w:rsidR="008A6568" w14:paraId="35330791" w14:textId="77777777">
        <w:trPr>
          <w:trHeight w:val="20"/>
        </w:trPr>
        <w:tc>
          <w:tcPr>
            <w:tcW w:w="1927" w:type="dxa"/>
            <w:tcBorders>
              <w:top w:val="single" w:sz="4" w:space="0" w:color="000000"/>
            </w:tcBorders>
            <w:shd w:val="clear" w:color="auto" w:fill="BFBFBF"/>
            <w:vAlign w:val="center"/>
          </w:tcPr>
          <w:p w14:paraId="3CD7FFFD" w14:textId="5567DA3A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Chess Engine</w:t>
            </w:r>
          </w:p>
        </w:tc>
        <w:tc>
          <w:tcPr>
            <w:tcW w:w="8561" w:type="dxa"/>
            <w:gridSpan w:val="2"/>
            <w:tcBorders>
              <w:top w:val="single" w:sz="4" w:space="0" w:color="000000"/>
            </w:tcBorders>
          </w:tcPr>
          <w:p w14:paraId="674643C1" w14:textId="61467646" w:rsidR="00EA0DFE" w:rsidRDefault="00EA0D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EA0DFE">
              <w:rPr>
                <w:rFonts w:ascii="Garamond" w:eastAsia="Garamond" w:hAnsi="Garamond" w:cs="Garamond"/>
                <w:color w:val="000000"/>
              </w:rPr>
              <w:t>Designed and built a Python-based chess engine using brute-force and advanced search logic, with both local and Docker deployment options for flexibility and testing</w:t>
            </w:r>
          </w:p>
          <w:p w14:paraId="046F1987" w14:textId="2FED531C" w:rsidR="008A6568" w:rsidRDefault="00EA0DFE" w:rsidP="00EA0D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EA0DFE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EA0DFE">
              <w:rPr>
                <w:rFonts w:ascii="Garamond" w:eastAsia="Garamond" w:hAnsi="Garamond" w:cs="Garamond"/>
                <w:color w:val="000000"/>
              </w:rPr>
              <w:t>Created a customizable GUI in Python supporting multiple gameplay modes including AI vs AI, player vs AI, and two-player offline matches</w:t>
            </w:r>
          </w:p>
        </w:tc>
      </w:tr>
      <w:tr w:rsidR="008A6568" w14:paraId="0FA42027" w14:textId="77777777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01B61002" w14:textId="4FB024AC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lk204790052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090D765" w14:textId="28C3422C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8A6568" w14:paraId="4E882A6A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26723636" w14:textId="23B57EE1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Flappy Bird</w:t>
            </w:r>
          </w:p>
        </w:tc>
        <w:tc>
          <w:tcPr>
            <w:tcW w:w="8561" w:type="dxa"/>
            <w:gridSpan w:val="2"/>
          </w:tcPr>
          <w:p w14:paraId="36D7839B" w14:textId="77777777" w:rsidR="005D5B5D" w:rsidRDefault="005D5B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5D5B5D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5D5B5D">
              <w:rPr>
                <w:rFonts w:ascii="Garamond" w:eastAsia="Garamond" w:hAnsi="Garamond" w:cs="Garamond"/>
                <w:color w:val="000000"/>
              </w:rPr>
              <w:t>Developed an AI-powered Flappy Bird game using Python’s NEAT module and PyGame, where neural networks evolve over generations to improve performance</w:t>
            </w:r>
          </w:p>
          <w:p w14:paraId="5594F502" w14:textId="44044C51" w:rsidR="008A6568" w:rsidRDefault="003B41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B4150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3B4150">
              <w:rPr>
                <w:rFonts w:ascii="Garamond" w:eastAsia="Garamond" w:hAnsi="Garamond" w:cs="Garamond"/>
                <w:color w:val="000000"/>
              </w:rPr>
              <w:t>Integrated configurable settings to fine-tune AI fitness criteria, mutation rates, and population size for optimal training efficiency and gameplay results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5B7A08" w14:paraId="5A13BC41" w14:textId="77777777" w:rsidTr="00265038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bookmarkEnd w:id="3"/>
          <w:p w14:paraId="51553DFE" w14:textId="77777777" w:rsidR="005B7A08" w:rsidRDefault="005B7A08" w:rsidP="00265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381F40" w14:textId="2AED19CB" w:rsidR="005B7A08" w:rsidRDefault="00ED6ECF" w:rsidP="00265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</w:t>
            </w:r>
            <w:r w:rsidR="005B7A08"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  <w:color w:val="000000"/>
              </w:rPr>
              <w:t>1</w:t>
            </w:r>
            <w:r w:rsidR="005B7A08">
              <w:rPr>
                <w:rFonts w:ascii="Garamond" w:eastAsia="Garamond" w:hAnsi="Garamond" w:cs="Garamond"/>
                <w:b/>
                <w:color w:val="000000"/>
              </w:rPr>
              <w:t xml:space="preserve"> - </w:t>
            </w: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5B7A08"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  <w:color w:val="000000"/>
              </w:rPr>
              <w:t>1</w:t>
            </w:r>
          </w:p>
        </w:tc>
      </w:tr>
      <w:tr w:rsidR="005B7A08" w14:paraId="20BB49B3" w14:textId="77777777" w:rsidTr="00265038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4229F9EE" w14:textId="28546CF5" w:rsidR="005B7A08" w:rsidRDefault="00ED6ECF" w:rsidP="00265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3D740B8E" w14:textId="77777777" w:rsidR="004B426D" w:rsidRDefault="004B426D" w:rsidP="002650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B426D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4B426D">
              <w:rPr>
                <w:rFonts w:ascii="Garamond" w:eastAsia="Garamond" w:hAnsi="Garamond" w:cs="Garamond"/>
                <w:color w:val="000000"/>
              </w:rPr>
              <w:t xml:space="preserve">Designed and deployed a dynamic quiz website using PHP and MySQL, hosted on AWS EC2 with integrated RDS for real-time user data handling </w:t>
            </w:r>
          </w:p>
          <w:p w14:paraId="67B4DE26" w14:textId="0E827880" w:rsidR="004B426D" w:rsidRPr="009F129A" w:rsidRDefault="004B426D" w:rsidP="009F12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B426D">
              <w:rPr>
                <w:rFonts w:ascii="Garamond" w:eastAsia="Garamond" w:hAnsi="Garamond" w:cs="Times New Roman"/>
                <w:color w:val="000000"/>
              </w:rPr>
              <w:t>Implemented secure authentication and user session management, enabling users to register, log in, and attempt quizzes with responses stored in a cloud database</w:t>
            </w:r>
          </w:p>
        </w:tc>
      </w:tr>
    </w:tbl>
    <w:p w14:paraId="58CFF26F" w14:textId="77777777" w:rsidR="008A6568" w:rsidRDefault="008A656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f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2136"/>
        <w:gridCol w:w="2137"/>
        <w:gridCol w:w="2143"/>
        <w:gridCol w:w="2141"/>
        <w:gridCol w:w="6"/>
      </w:tblGrid>
      <w:tr w:rsidR="008A6568" w14:paraId="23963124" w14:textId="77777777">
        <w:trPr>
          <w:trHeight w:val="20"/>
        </w:trPr>
        <w:tc>
          <w:tcPr>
            <w:tcW w:w="10489" w:type="dxa"/>
            <w:gridSpan w:val="6"/>
            <w:shd w:val="clear" w:color="auto" w:fill="A6A6A6"/>
          </w:tcPr>
          <w:p w14:paraId="3C946291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8A6568" w14:paraId="5D2590D6" w14:textId="77777777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53E7EB19" w14:textId="187C0228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</w:t>
            </w:r>
            <w:r w:rsidR="00C87211">
              <w:rPr>
                <w:rFonts w:ascii="Garamond" w:eastAsia="Garamond" w:hAnsi="Garamond" w:cs="Garamond"/>
                <w:color w:val="000000"/>
              </w:rPr>
              <w:t>AVA</w:t>
            </w:r>
          </w:p>
        </w:tc>
        <w:tc>
          <w:tcPr>
            <w:tcW w:w="2136" w:type="dxa"/>
            <w:vAlign w:val="center"/>
          </w:tcPr>
          <w:p w14:paraId="033300B1" w14:textId="6138EF12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</w:t>
            </w:r>
            <w:r w:rsidR="00C87211">
              <w:rPr>
                <w:rFonts w:ascii="Garamond" w:eastAsia="Garamond" w:hAnsi="Garamond" w:cs="Garamond"/>
                <w:color w:val="000000"/>
              </w:rPr>
              <w:t>YTHON</w:t>
            </w:r>
          </w:p>
        </w:tc>
        <w:tc>
          <w:tcPr>
            <w:tcW w:w="2137" w:type="dxa"/>
            <w:vAlign w:val="center"/>
          </w:tcPr>
          <w:p w14:paraId="56AE3B46" w14:textId="26AFB613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="00C87211">
              <w:rPr>
                <w:rFonts w:ascii="Garamond" w:eastAsia="Garamond" w:hAnsi="Garamond" w:cs="Garamond"/>
                <w:color w:val="000000"/>
              </w:rPr>
              <w:t>LOUD COMPUTING</w:t>
            </w:r>
          </w:p>
        </w:tc>
        <w:tc>
          <w:tcPr>
            <w:tcW w:w="2143" w:type="dxa"/>
            <w:vAlign w:val="center"/>
          </w:tcPr>
          <w:p w14:paraId="7524D661" w14:textId="0C73012E" w:rsidR="008A6568" w:rsidRDefault="0099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1" w:type="dxa"/>
            <w:vAlign w:val="center"/>
          </w:tcPr>
          <w:p w14:paraId="214131F0" w14:textId="41CCDF62" w:rsidR="00ED6ECF" w:rsidRDefault="00C87211" w:rsidP="00C87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KIVY</w:t>
            </w:r>
          </w:p>
        </w:tc>
      </w:tr>
    </w:tbl>
    <w:p w14:paraId="05325AFB" w14:textId="77777777" w:rsidR="008A6568" w:rsidRDefault="008A656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f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8A6568" w14:paraId="5AACA6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77D8FE9C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8A6568" w14:paraId="64440BBE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2C6B1279" w14:textId="74380292" w:rsidR="008A6568" w:rsidRDefault="00997E25" w:rsidP="00DA7A0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bookmarkStart w:id="4" w:name="_Hlk204795716"/>
            <w:r w:rsidRPr="00997E25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22B065F4" w14:textId="13C53B86" w:rsidR="008A6568" w:rsidRDefault="006547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>Completed the Google Data Analytics Professional Certificate, gaining hands-on experience with data cleaning, analysis, visualization, and data-driven decision-making using tools like Excel</w:t>
            </w:r>
            <w:r w:rsidR="00C87211">
              <w:rPr>
                <w:rFonts w:ascii="Garamond" w:eastAsia="Garamond" w:hAnsi="Garamond" w:cs="Garamond"/>
                <w:color w:val="000000"/>
              </w:rPr>
              <w:t>, R</w:t>
            </w:r>
          </w:p>
        </w:tc>
      </w:tr>
      <w:bookmarkEnd w:id="4"/>
      <w:tr w:rsidR="00654726" w14:paraId="7A3EDEA7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F9EF725" w14:textId="4E4CC6D3" w:rsidR="00654726" w:rsidRPr="00997E25" w:rsidRDefault="00FF7C6F" w:rsidP="00997E25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Financial Accounting</w:t>
            </w:r>
          </w:p>
        </w:tc>
        <w:tc>
          <w:tcPr>
            <w:tcW w:w="8561" w:type="dxa"/>
          </w:tcPr>
          <w:p w14:paraId="407C43B9" w14:textId="2634154D" w:rsidR="00654726" w:rsidRPr="00654726" w:rsidRDefault="00C268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C268F1">
              <w:rPr>
                <w:rFonts w:ascii="Garamond" w:eastAsia="Garamond" w:hAnsi="Garamond" w:cs="Garamond"/>
                <w:color w:val="000000"/>
              </w:rPr>
              <w:t xml:space="preserve">Achieved the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Introduction to Financial Accounting </w:t>
            </w:r>
            <w:r w:rsidRPr="00C268F1">
              <w:rPr>
                <w:rFonts w:ascii="Garamond" w:eastAsia="Garamond" w:hAnsi="Garamond" w:cs="Garamond"/>
                <w:color w:val="000000"/>
              </w:rPr>
              <w:t>certification</w:t>
            </w:r>
            <w:r w:rsidR="004B426D"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="004B426D"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University of Pennsylvania</w:t>
            </w:r>
            <w:r w:rsidR="004B426D"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="004B426D"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Coursera</w:t>
            </w:r>
            <w:r w:rsidR="004B426D">
              <w:rPr>
                <w:rFonts w:ascii="Garamond" w:eastAsia="Garamond" w:hAnsi="Garamond" w:cs="Garamond"/>
                <w:color w:val="000000"/>
              </w:rPr>
              <w:t>,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showcasing proficiency in financial accounting principles, statements, and analysis techniques</w:t>
            </w:r>
          </w:p>
        </w:tc>
      </w:tr>
    </w:tbl>
    <w:p w14:paraId="642606A2" w14:textId="77777777" w:rsidR="008A6568" w:rsidRDefault="008A656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f3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2136"/>
        <w:gridCol w:w="2137"/>
        <w:gridCol w:w="2143"/>
        <w:gridCol w:w="2141"/>
        <w:gridCol w:w="6"/>
      </w:tblGrid>
      <w:tr w:rsidR="008A6568" w14:paraId="2B251186" w14:textId="77777777">
        <w:tc>
          <w:tcPr>
            <w:tcW w:w="10489" w:type="dxa"/>
            <w:gridSpan w:val="6"/>
            <w:shd w:val="clear" w:color="auto" w:fill="A6A6A6"/>
          </w:tcPr>
          <w:p w14:paraId="21D95F2D" w14:textId="77777777" w:rsidR="008A65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8A6568" w14:paraId="6304DC15" w14:textId="77777777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481E02CB" w14:textId="0A4498B7" w:rsidR="008A6568" w:rsidRDefault="00F5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Reading</w:t>
            </w:r>
          </w:p>
        </w:tc>
        <w:tc>
          <w:tcPr>
            <w:tcW w:w="2136" w:type="dxa"/>
            <w:vAlign w:val="center"/>
          </w:tcPr>
          <w:p w14:paraId="425DF9AA" w14:textId="30EEF6F7" w:rsidR="008A6568" w:rsidRDefault="00F5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</w:t>
            </w:r>
          </w:p>
        </w:tc>
        <w:tc>
          <w:tcPr>
            <w:tcW w:w="2137" w:type="dxa"/>
            <w:vAlign w:val="center"/>
          </w:tcPr>
          <w:p w14:paraId="2A3FD962" w14:textId="3C374622" w:rsidR="008A6568" w:rsidRDefault="00F52665" w:rsidP="00F5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TTRPG</w:t>
            </w:r>
          </w:p>
        </w:tc>
        <w:tc>
          <w:tcPr>
            <w:tcW w:w="2143" w:type="dxa"/>
            <w:vAlign w:val="center"/>
          </w:tcPr>
          <w:p w14:paraId="6E834A48" w14:textId="7D58DD7A" w:rsidR="008A6568" w:rsidRDefault="00F5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  <w:tc>
          <w:tcPr>
            <w:tcW w:w="2141" w:type="dxa"/>
            <w:vAlign w:val="center"/>
          </w:tcPr>
          <w:p w14:paraId="3DC5A983" w14:textId="7197DF47" w:rsidR="008A6568" w:rsidRDefault="00F5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</w:tr>
    </w:tbl>
    <w:p w14:paraId="4C7BF522" w14:textId="77777777" w:rsidR="008A6568" w:rsidRDefault="008A6568">
      <w:pPr>
        <w:rPr>
          <w:rFonts w:ascii="Garamond" w:eastAsia="Garamond" w:hAnsi="Garamond" w:cs="Garamond"/>
          <w:sz w:val="2"/>
          <w:szCs w:val="2"/>
        </w:rPr>
      </w:pPr>
    </w:p>
    <w:sectPr w:rsidR="008A6568">
      <w:headerReference w:type="default" r:id="rId9"/>
      <w:footerReference w:type="default" r:id="rId10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0ADBE" w14:textId="77777777" w:rsidR="00EA3B38" w:rsidRDefault="00EA3B38">
      <w:pPr>
        <w:spacing w:after="0" w:line="240" w:lineRule="auto"/>
      </w:pPr>
      <w:r>
        <w:separator/>
      </w:r>
    </w:p>
  </w:endnote>
  <w:endnote w:type="continuationSeparator" w:id="0">
    <w:p w14:paraId="5D7E72E8" w14:textId="77777777" w:rsidR="00EA3B38" w:rsidRDefault="00EA3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6701F4-57FF-4336-88C3-9A90A83532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904BB5-3D96-4E50-92E9-BA1E90E61C0D}"/>
    <w:embedBold r:id="rId3" w:fontKey="{FB4CADED-626F-4007-B9CD-7540779152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3497FED-2AC2-482A-B233-7D3E269368D5}"/>
    <w:embedItalic r:id="rId5" w:fontKey="{BB366CE4-4809-416D-B57B-E9E17CFE1F2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A43CAF41-2530-46E2-9DA4-A70E0D7B551F}"/>
    <w:embedBold r:id="rId7" w:fontKey="{E0F15B46-BF20-4F35-AFE3-F93B89FE950E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  <w:embedRegular r:id="rId8" w:fontKey="{BE71E113-A171-47ED-A521-71C03CA910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F94EC215-29CE-440A-A5D6-683DAC4968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7768" w14:textId="77777777" w:rsidR="008A65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1225B" w14:textId="77777777" w:rsidR="00EA3B38" w:rsidRDefault="00EA3B38">
      <w:pPr>
        <w:spacing w:after="0" w:line="240" w:lineRule="auto"/>
      </w:pPr>
      <w:r>
        <w:separator/>
      </w:r>
    </w:p>
  </w:footnote>
  <w:footnote w:type="continuationSeparator" w:id="0">
    <w:p w14:paraId="34934A89" w14:textId="77777777" w:rsidR="00EA3B38" w:rsidRDefault="00EA3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5F52" w14:textId="77777777" w:rsidR="008A65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Garamond" w:eastAsia="Garamond" w:hAnsi="Garamond" w:cs="Garamond"/>
        <w:b/>
        <w:color w:val="000000"/>
        <w:sz w:val="32"/>
        <w:szCs w:val="32"/>
      </w:rPr>
    </w:pPr>
    <w:r>
      <w:rPr>
        <w:rFonts w:ascii="Garamond" w:eastAsia="Garamond" w:hAnsi="Garamond" w:cs="Garamond"/>
        <w:b/>
        <w:sz w:val="32"/>
        <w:szCs w:val="32"/>
      </w:rPr>
      <w:t>ROHIT GHOSH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7EA5EB6" wp14:editId="55FE4894">
          <wp:simplePos x="0" y="0"/>
          <wp:positionH relativeFrom="column">
            <wp:posOffset>-1904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801" name="image3.png" descr="Icon&#10;&#10;Description automatically generated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801" name="image3.png" descr="Icon&#10;&#10;Description automatically generated">
                    <a:hlinkClick r:id="rId1"/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8F49149" wp14:editId="69767E40">
          <wp:simplePos x="0" y="0"/>
          <wp:positionH relativeFrom="column">
            <wp:posOffset>125730</wp:posOffset>
          </wp:positionH>
          <wp:positionV relativeFrom="paragraph">
            <wp:posOffset>224154</wp:posOffset>
          </wp:positionV>
          <wp:extent cx="118800" cy="118800"/>
          <wp:effectExtent l="0" t="0" r="0" b="0"/>
          <wp:wrapNone/>
          <wp:docPr id="209313880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118800" cy="11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1D64A33" wp14:editId="14E93E0D">
          <wp:simplePos x="0" y="0"/>
          <wp:positionH relativeFrom="column">
            <wp:posOffset>5906943</wp:posOffset>
          </wp:positionH>
          <wp:positionV relativeFrom="paragraph">
            <wp:posOffset>-270743</wp:posOffset>
          </wp:positionV>
          <wp:extent cx="759460" cy="586105"/>
          <wp:effectExtent l="0" t="0" r="0" b="0"/>
          <wp:wrapSquare wrapText="bothSides" distT="0" distB="0" distL="114300" distR="114300"/>
          <wp:docPr id="209313880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849F0F" w14:textId="77777777" w:rsidR="008A65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Garamond" w:eastAsia="Garamond" w:hAnsi="Garamond" w:cs="Garamond"/>
        <w:color w:val="000000"/>
        <w:sz w:val="16"/>
        <w:szCs w:val="16"/>
      </w:rPr>
    </w:pPr>
    <w:r>
      <w:rPr>
        <w:rFonts w:ascii="Garamond" w:eastAsia="Garamond" w:hAnsi="Garamond" w:cs="Garamond"/>
        <w:color w:val="000000"/>
        <w:sz w:val="16"/>
        <w:szCs w:val="16"/>
      </w:rPr>
      <w:t xml:space="preserve">          </w:t>
    </w:r>
    <w:r>
      <w:rPr>
        <w:rFonts w:ascii="Garamond" w:eastAsia="Garamond" w:hAnsi="Garamond" w:cs="Garamond"/>
        <w:sz w:val="16"/>
        <w:szCs w:val="16"/>
      </w:rPr>
      <w:t>Male</w:t>
    </w:r>
    <w:r>
      <w:rPr>
        <w:rFonts w:ascii="Garamond" w:eastAsia="Garamond" w:hAnsi="Garamond" w:cs="Garamond"/>
        <w:color w:val="000000"/>
        <w:sz w:val="16"/>
        <w:szCs w:val="16"/>
      </w:rPr>
      <w:t xml:space="preserve">, </w:t>
    </w:r>
    <w:r>
      <w:rPr>
        <w:rFonts w:ascii="Garamond" w:eastAsia="Garamond" w:hAnsi="Garamond" w:cs="Garamond"/>
        <w:sz w:val="16"/>
        <w:szCs w:val="16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0377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568"/>
    <w:rsid w:val="00003E96"/>
    <w:rsid w:val="00023AAE"/>
    <w:rsid w:val="000F55CD"/>
    <w:rsid w:val="002178FF"/>
    <w:rsid w:val="00286A17"/>
    <w:rsid w:val="003939AE"/>
    <w:rsid w:val="003B4150"/>
    <w:rsid w:val="00435C6C"/>
    <w:rsid w:val="004B426D"/>
    <w:rsid w:val="004F567E"/>
    <w:rsid w:val="00537A84"/>
    <w:rsid w:val="00590785"/>
    <w:rsid w:val="005B7A08"/>
    <w:rsid w:val="005D5B5D"/>
    <w:rsid w:val="00654726"/>
    <w:rsid w:val="006605AF"/>
    <w:rsid w:val="00756B1B"/>
    <w:rsid w:val="00782898"/>
    <w:rsid w:val="008A6568"/>
    <w:rsid w:val="00990CF5"/>
    <w:rsid w:val="00997E25"/>
    <w:rsid w:val="009A259F"/>
    <w:rsid w:val="009A5185"/>
    <w:rsid w:val="009A52CE"/>
    <w:rsid w:val="009E1F1E"/>
    <w:rsid w:val="009F129A"/>
    <w:rsid w:val="009F15DC"/>
    <w:rsid w:val="00B67503"/>
    <w:rsid w:val="00BA4920"/>
    <w:rsid w:val="00C268F1"/>
    <w:rsid w:val="00C87211"/>
    <w:rsid w:val="00CC07BA"/>
    <w:rsid w:val="00CC0C9B"/>
    <w:rsid w:val="00D51FDE"/>
    <w:rsid w:val="00D86637"/>
    <w:rsid w:val="00D92476"/>
    <w:rsid w:val="00DA7A09"/>
    <w:rsid w:val="00DF6A2A"/>
    <w:rsid w:val="00E00476"/>
    <w:rsid w:val="00EA0DFE"/>
    <w:rsid w:val="00EA3B38"/>
    <w:rsid w:val="00ED6ECF"/>
    <w:rsid w:val="00F52665"/>
    <w:rsid w:val="00FA042E"/>
    <w:rsid w:val="00FC6441"/>
    <w:rsid w:val="00FD17EF"/>
    <w:rsid w:val="00FD626D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41C1"/>
  <w15:docId w15:val="{C5D27505-4A23-4916-A3F6-9A43D363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www.linkedin.com/in/rohitghosh2001/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q6bb3vucOjEEgOgHjMAhzKQjw==">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07C437-8D32-487E-A510-0EC3B07B9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40</cp:revision>
  <dcterms:created xsi:type="dcterms:W3CDTF">2025-07-16T15:13:00Z</dcterms:created>
  <dcterms:modified xsi:type="dcterms:W3CDTF">2025-08-02T11:31:00Z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