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-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2017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2015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8548DDD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25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214778" w14:paraId="30B5E982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5DE22DB" w14:textId="537F1AE2" w:rsidR="00214778" w:rsidRDefault="00DC5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5EBE8ED" w14:textId="02BF2A39" w:rsidR="00214778" w:rsidRDefault="00DC5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39CDE" w14:textId="2C89301C" w:rsidR="00214778" w:rsidRDefault="00DC5EA8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Mar ′25 - Jun ′25</w:t>
            </w:r>
          </w:p>
        </w:tc>
      </w:tr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DD494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DD494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052F541B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13E932F5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′21 -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13563C9A" w14:textId="7C27613A" w:rsidR="00214778" w:rsidRPr="00006419" w:rsidRDefault="00006419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Worked as an </w:t>
            </w:r>
            <w:r w:rsidRPr="009476EE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476EE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at Bengaluru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006419" w14:paraId="0A0CDFF2" w14:textId="77777777" w:rsidTr="00C9178F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bookmarkEnd w:id="1"/>
          <w:p w14:paraId="3232F72F" w14:textId="4FDD92ED" w:rsidR="00006419" w:rsidRDefault="00167627" w:rsidP="00C91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8419B91" w14:textId="3E0D4119" w:rsidR="00006419" w:rsidRDefault="00167627" w:rsidP="00C91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F9ED2E" w14:textId="1F08DE92" w:rsidR="00006419" w:rsidRDefault="00167627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  <w:color w:val="000000"/>
              </w:rPr>
              <w:t>2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- </w:t>
            </w:r>
            <w:r>
              <w:rPr>
                <w:rFonts w:ascii="Garamond" w:eastAsia="Garamond" w:hAnsi="Garamond" w:cs="Garamond"/>
                <w:b/>
                <w:color w:val="000000"/>
              </w:rPr>
              <w:t>Sep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′2</w:t>
            </w:r>
            <w:r>
              <w:rPr>
                <w:rFonts w:ascii="Garamond" w:eastAsia="Garamond" w:hAnsi="Garamond" w:cs="Garamond"/>
                <w:b/>
                <w:color w:val="000000"/>
              </w:rPr>
              <w:t>2</w:t>
            </w:r>
          </w:p>
        </w:tc>
      </w:tr>
      <w:tr w:rsidR="00006419" w14:paraId="476DB010" w14:textId="77777777" w:rsidTr="00C9178F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AF7FF69" w14:textId="77777777" w:rsidR="00006419" w:rsidRDefault="00006419" w:rsidP="00C91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070E3757" w14:textId="2FDEB356" w:rsidR="00006419" w:rsidRPr="00006419" w:rsidRDefault="000A26A9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Worked as an </w:t>
            </w:r>
            <w:r w:rsidR="008D333D"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006419" w14:paraId="7DAE222D" w14:textId="77777777" w:rsidTr="00C9178F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893000" w14:textId="2394279F" w:rsidR="00006419" w:rsidRDefault="001C55F2" w:rsidP="00C91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503638A" w14:textId="18426BDB" w:rsidR="00006419" w:rsidRDefault="001C55F2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0E826C" w14:textId="5AD42F4C" w:rsidR="00006419" w:rsidRDefault="001C55F2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′</w:t>
            </w:r>
            <w:r>
              <w:rPr>
                <w:rFonts w:ascii="Garamond" w:eastAsia="Garamond" w:hAnsi="Garamond" w:cs="Garamond"/>
                <w:b/>
                <w:color w:val="000000"/>
              </w:rPr>
              <w:t>22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- </w:t>
            </w:r>
            <w:r>
              <w:rPr>
                <w:rFonts w:ascii="Garamond" w:eastAsia="Garamond" w:hAnsi="Garamond" w:cs="Garamond"/>
                <w:b/>
                <w:color w:val="000000"/>
              </w:rPr>
              <w:t>Apr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 xml:space="preserve"> ′</w:t>
            </w:r>
            <w:r>
              <w:rPr>
                <w:rFonts w:ascii="Garamond" w:eastAsia="Garamond" w:hAnsi="Garamond" w:cs="Garamond"/>
                <w:b/>
                <w:color w:val="000000"/>
              </w:rPr>
              <w:t>22</w:t>
            </w:r>
          </w:p>
        </w:tc>
      </w:tr>
      <w:tr w:rsidR="00006419" w14:paraId="73C9B9D3" w14:textId="77777777" w:rsidTr="00C9178F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1C621A5A" w14:textId="727665DC" w:rsidR="00006419" w:rsidRDefault="00B701A4" w:rsidP="00C91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Highway to HighRadius</w:t>
            </w:r>
          </w:p>
        </w:tc>
        <w:tc>
          <w:tcPr>
            <w:tcW w:w="8564" w:type="dxa"/>
            <w:gridSpan w:val="3"/>
          </w:tcPr>
          <w:p w14:paraId="75C4D8AC" w14:textId="64AA3783" w:rsidR="00C62723" w:rsidRDefault="00BF2420" w:rsidP="008A15C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BF2420">
              <w:rPr>
                <w:rFonts w:ascii="Garamond" w:eastAsia="Garamond" w:hAnsi="Garamond" w:cs="Garamond"/>
                <w:b/>
                <w:bCs/>
                <w:color w:val="000000"/>
              </w:rPr>
              <w:t>Built</w:t>
            </w:r>
            <w:r w:rsidRPr="00BF2420"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BF2420">
              <w:rPr>
                <w:rFonts w:ascii="Garamond" w:eastAsia="Garamond" w:hAnsi="Garamond" w:cs="Garamond"/>
                <w:b/>
                <w:bCs/>
                <w:color w:val="000000"/>
              </w:rPr>
              <w:t>full stack</w:t>
            </w:r>
            <w:r w:rsidRPr="00BF2420">
              <w:rPr>
                <w:rFonts w:ascii="Garamond" w:eastAsia="Garamond" w:hAnsi="Garamond" w:cs="Garamond"/>
                <w:color w:val="000000"/>
              </w:rPr>
              <w:t xml:space="preserve"> web-based product from </w:t>
            </w:r>
            <w:r w:rsidRPr="00BF2420">
              <w:rPr>
                <w:rFonts w:ascii="Garamond" w:eastAsia="Garamond" w:hAnsi="Garamond" w:cs="Garamond"/>
                <w:b/>
                <w:bCs/>
                <w:color w:val="000000"/>
              </w:rPr>
              <w:t>concept to deployment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46421D">
              <w:rPr>
                <w:rFonts w:ascii="Garamond" w:eastAsia="Garamond" w:hAnsi="Garamond" w:cs="Garamond"/>
                <w:color w:val="000000"/>
              </w:rPr>
              <w:t xml:space="preserve">with </w:t>
            </w:r>
            <w:r w:rsidRPr="00BF2420">
              <w:rPr>
                <w:rFonts w:ascii="Garamond" w:eastAsia="Garamond" w:hAnsi="Garamond" w:cs="Garamond"/>
                <w:b/>
                <w:bCs/>
                <w:color w:val="000000"/>
              </w:rPr>
              <w:t>frontend</w:t>
            </w:r>
            <w:r w:rsidRPr="00BF2420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BF2420">
              <w:rPr>
                <w:rFonts w:ascii="Garamond" w:eastAsia="Garamond" w:hAnsi="Garamond" w:cs="Garamond"/>
                <w:b/>
                <w:bCs/>
                <w:color w:val="000000"/>
              </w:rPr>
              <w:t>backend</w:t>
            </w:r>
            <w:r w:rsidR="00C62723" w:rsidRPr="00C62723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  <w:p w14:paraId="33F23580" w14:textId="77777777" w:rsidR="008A15C3" w:rsidRDefault="008A15C3" w:rsidP="008A15C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A15C3">
              <w:rPr>
                <w:rFonts w:ascii="Garamond" w:eastAsia="Garamond" w:hAnsi="Garamond" w:cs="Garamond"/>
                <w:color w:val="000000"/>
              </w:rPr>
              <w:t xml:space="preserve">Designed intuitive and user-friendly </w:t>
            </w:r>
            <w:r w:rsidRPr="008A15C3">
              <w:rPr>
                <w:rFonts w:ascii="Garamond" w:eastAsia="Garamond" w:hAnsi="Garamond" w:cs="Garamond"/>
                <w:b/>
                <w:bCs/>
                <w:color w:val="000000"/>
              </w:rPr>
              <w:t>UI components</w:t>
            </w:r>
            <w:r w:rsidRPr="008A15C3">
              <w:rPr>
                <w:rFonts w:ascii="Garamond" w:eastAsia="Garamond" w:hAnsi="Garamond" w:cs="Garamond"/>
                <w:color w:val="000000"/>
              </w:rPr>
              <w:t>, prioritizing</w:t>
            </w:r>
            <w:r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8A15C3">
              <w:rPr>
                <w:rFonts w:ascii="Garamond" w:eastAsia="Garamond" w:hAnsi="Garamond" w:cs="Garamond"/>
                <w:b/>
                <w:bCs/>
                <w:color w:val="000000"/>
              </w:rPr>
              <w:t>responsiveness</w:t>
            </w:r>
            <w:r>
              <w:rPr>
                <w:rFonts w:ascii="Garamond" w:eastAsia="Garamond" w:hAnsi="Garamond" w:cs="Garamond"/>
                <w:color w:val="000000"/>
              </w:rPr>
              <w:t xml:space="preserve"> and aesthetics</w:t>
            </w:r>
          </w:p>
          <w:p w14:paraId="7A99A7DD" w14:textId="36BC3EFF" w:rsidR="00431ABC" w:rsidRPr="008A15C3" w:rsidRDefault="008A15C3" w:rsidP="008A15C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 w:rsidR="00EB782E">
              <w:rPr>
                <w:rFonts w:ascii="Garamond" w:eastAsia="Garamond" w:hAnsi="Garamond" w:cs="Garamond"/>
                <w:color w:val="000000"/>
              </w:rPr>
              <w:t xml:space="preserve"> improving</w:t>
            </w:r>
            <w:r w:rsidR="000A7D85">
              <w:rPr>
                <w:rFonts w:ascii="Garamond" w:eastAsia="Garamond" w:hAnsi="Garamond" w:cs="Garamond"/>
                <w:color w:val="000000"/>
              </w:rPr>
              <w:t xml:space="preserve">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</w:tbl>
    <w:p w14:paraId="4D38F078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 w:rsidTr="00AC21F5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 w:rsidTr="00AC21F5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DA4DDF8" w14:textId="77777777" w:rsidR="00F00D96" w:rsidRPr="00F00D96" w:rsidRDefault="00F00D96" w:rsidP="00F00D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Deployed a prompt-sharing web platform using Next.js 13, Vercel, </w:t>
            </w:r>
            <w:r w:rsidRPr="00124C91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integrating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Google OAuth for </w:t>
            </w:r>
            <w:r w:rsidRPr="00DB5E0D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secure authentication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, enabling users to explore and </w:t>
            </w:r>
            <w:r w:rsidRPr="00124C91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writing prompts</w:t>
            </w:r>
          </w:p>
          <w:p w14:paraId="79510640" w14:textId="343DA3B7" w:rsidR="00F00D96" w:rsidRPr="00F00D96" w:rsidRDefault="00E75BB2" w:rsidP="00F00D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E75BB2">
              <w:rPr>
                <w:rFonts w:ascii="Times New Roman" w:eastAsia="Garamond" w:hAnsi="Times New Roman" w:cs="Times New Roman"/>
                <w:b/>
                <w:bCs/>
                <w:color w:val="000000"/>
              </w:rPr>
              <w:t> 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E75BB2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development</w:t>
            </w:r>
            <w:r w:rsidRPr="00E75BB2">
              <w:rPr>
                <w:rFonts w:ascii="Garamond" w:eastAsia="Garamond" w:hAnsi="Garamond" w:cs="Garamond"/>
                <w:color w:val="000000"/>
              </w:rPr>
              <w:t xml:space="preserve"> with .env-based local config and GitHub-Vercel CI/CD workflows, ensuring 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responsive UI</w:t>
            </w:r>
            <w:r w:rsidRPr="00E75BB2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dynamic content rendering</w:t>
            </w:r>
            <w:r w:rsidRPr="00E75BB2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reliable</w:t>
            </w:r>
            <w:r w:rsidRPr="00E75BB2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E75BB2">
              <w:rPr>
                <w:rFonts w:ascii="Garamond" w:eastAsia="Garamond" w:hAnsi="Garamond" w:cs="Garamond"/>
                <w:b/>
                <w:bCs/>
                <w:color w:val="000000"/>
              </w:rPr>
              <w:t>cloud-based deployment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6DBAA809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4CD97712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4DB9D8B0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′23 - Mar ′23</w:t>
            </w:r>
          </w:p>
        </w:tc>
      </w:tr>
      <w:tr w:rsidR="005C1616" w14:paraId="39F92532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CCD41C7" w14:textId="77777777" w:rsidR="005C1616" w:rsidRDefault="005C1616" w:rsidP="005C1616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Chess Engine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A7222" w14:textId="4F2863E3" w:rsidR="007F7ED3" w:rsidRPr="007F7ED3" w:rsidRDefault="007C6D0A" w:rsidP="007F7ED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C6D0A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Built a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Python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-based chess engine using brute-force and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advanced search logic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, supporting both local and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Docker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-based deployments for </w:t>
            </w:r>
            <w:r w:rsidRPr="007C6D0A">
              <w:rPr>
                <w:rFonts w:ascii="Garamond" w:eastAsia="Garamond" w:hAnsi="Garamond" w:cs="Garamond"/>
                <w:b/>
                <w:bCs/>
                <w:color w:val="000000"/>
              </w:rPr>
              <w:t>flexible</w:t>
            </w:r>
            <w:r w:rsidRPr="007C6D0A">
              <w:rPr>
                <w:rFonts w:ascii="Garamond" w:eastAsia="Garamond" w:hAnsi="Garamond" w:cs="Garamond"/>
                <w:color w:val="000000"/>
              </w:rPr>
              <w:t xml:space="preserve"> development and enhanced performance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4750B" w14:textId="570087ED" w:rsidR="00BD1FCA" w:rsidRDefault="00BD1FCA" w:rsidP="00BD1F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Deployed a prompt-sharing web platform using Next.js </w:t>
            </w:r>
            <w:r w:rsidR="00124C91">
              <w:rPr>
                <w:rFonts w:ascii="Garamond" w:eastAsia="Garamond" w:hAnsi="Garamond" w:cs="Times New Roman"/>
                <w:color w:val="000000"/>
                <w:lang w:eastAsia="en-US"/>
              </w:rPr>
              <w:t>13, Vercel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124C91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integrating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Google OAuth for </w:t>
            </w:r>
            <w:r w:rsidRPr="00DB5E0D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secure authentication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</w:t>
            </w:r>
            <w:r w:rsidR="00124C91">
              <w:rPr>
                <w:rFonts w:ascii="Garamond" w:eastAsia="Garamond" w:hAnsi="Garamond" w:cs="Times New Roman"/>
                <w:color w:val="000000"/>
                <w:lang w:eastAsia="en-US"/>
              </w:rPr>
              <w:t>,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enabling users to explore and </w:t>
            </w:r>
            <w:r w:rsidRPr="00124C91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writing p</w:t>
            </w:r>
            <w:r w:rsidR="00124C91">
              <w:rPr>
                <w:rFonts w:ascii="Garamond" w:eastAsia="Garamond" w:hAnsi="Garamond" w:cs="Times New Roman"/>
                <w:color w:val="000000"/>
                <w:lang w:eastAsia="en-US"/>
              </w:rPr>
              <w:t>rompts</w:t>
            </w:r>
          </w:p>
          <w:p w14:paraId="7C0AE7A8" w14:textId="1BF8020E" w:rsidR="00BD1FCA" w:rsidRDefault="003B2414" w:rsidP="00BD1F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B2414">
              <w:rPr>
                <w:rFonts w:ascii="Times New Roman" w:eastAsia="Garamond" w:hAnsi="Times New Roman" w:cs="Times New Roman"/>
                <w:b/>
                <w:bCs/>
                <w:color w:val="000000"/>
              </w:rPr>
              <w:t> 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3B2414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development</w:t>
            </w:r>
            <w:r w:rsidRPr="003B2414">
              <w:rPr>
                <w:rFonts w:ascii="Garamond" w:eastAsia="Garamond" w:hAnsi="Garamond" w:cs="Garamond"/>
                <w:color w:val="000000"/>
              </w:rPr>
              <w:t xml:space="preserve"> with .env-based local config and GitHub-Vercel CI/CD workflows, ensuring 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responsive UI</w:t>
            </w:r>
            <w:r w:rsidRPr="003B2414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dynamic content rendering</w:t>
            </w:r>
            <w:r w:rsidRPr="003B2414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reliable</w:t>
            </w:r>
            <w:r w:rsidRPr="003B2414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3B2414">
              <w:rPr>
                <w:rFonts w:ascii="Garamond" w:eastAsia="Garamond" w:hAnsi="Garamond" w:cs="Garamond"/>
                <w:b/>
                <w:bCs/>
                <w:color w:val="000000"/>
              </w:rPr>
              <w:t>cloud-based deployment</w:t>
            </w:r>
          </w:p>
        </w:tc>
      </w:tr>
      <w:tr w:rsidR="00BD1FCA" w14:paraId="11D83F5C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6B5537C8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3F49EB64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′22 - Jul ′22</w:t>
            </w:r>
          </w:p>
        </w:tc>
      </w:tr>
      <w:tr w:rsidR="00B4671D" w14:paraId="778E6DFC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00372B5" w14:textId="77777777" w:rsidR="00B4671D" w:rsidRDefault="00B4671D" w:rsidP="00B4671D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Flappy Bird Game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CDC58" w14:textId="0E82D85B" w:rsidR="006E04C5" w:rsidRPr="006E04C5" w:rsidRDefault="006E04C5" w:rsidP="00B467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E04C5">
              <w:rPr>
                <w:rFonts w:ascii="Garamond" w:eastAsia="Garamond" w:hAnsi="Garamond" w:cs="Garamond"/>
                <w:color w:val="000000"/>
              </w:rPr>
              <w:t xml:space="preserve">Developed an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AI-powered</w:t>
            </w:r>
            <w:r w:rsidRPr="006E04C5">
              <w:rPr>
                <w:rFonts w:ascii="Garamond" w:eastAsia="Garamond" w:hAnsi="Garamond" w:cs="Garamond"/>
                <w:color w:val="000000"/>
              </w:rPr>
              <w:t xml:space="preserve"> Flappy Bird game using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Python’s NEAT</w:t>
            </w:r>
            <w:r w:rsidRPr="006E04C5">
              <w:rPr>
                <w:rFonts w:ascii="Garamond" w:eastAsia="Garamond" w:hAnsi="Garamond" w:cs="Garamond"/>
                <w:color w:val="000000"/>
              </w:rPr>
              <w:t xml:space="preserve"> module and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PyGame</w:t>
            </w:r>
            <w:r w:rsidRPr="006E04C5">
              <w:rPr>
                <w:rFonts w:ascii="Garamond" w:eastAsia="Garamond" w:hAnsi="Garamond" w:cs="Garamond"/>
                <w:color w:val="000000"/>
              </w:rPr>
              <w:t xml:space="preserve">, where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evolving neural network</w:t>
            </w:r>
            <w:r w:rsidRPr="006E04C5">
              <w:rPr>
                <w:rFonts w:ascii="Garamond" w:eastAsia="Garamond" w:hAnsi="Garamond" w:cs="Garamond"/>
                <w:color w:val="000000"/>
              </w:rPr>
              <w:t xml:space="preserve">s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enhance</w:t>
            </w:r>
            <w:r w:rsidRPr="006E04C5">
              <w:rPr>
                <w:rFonts w:ascii="Garamond" w:eastAsia="Garamond" w:hAnsi="Garamond" w:cs="Garamond"/>
                <w:color w:val="000000"/>
              </w:rPr>
              <w:t xml:space="preserve"> gameplay through </w:t>
            </w:r>
            <w:r w:rsidRPr="006E04C5">
              <w:rPr>
                <w:rFonts w:ascii="Garamond" w:eastAsia="Garamond" w:hAnsi="Garamond" w:cs="Garamond"/>
                <w:b/>
                <w:bCs/>
                <w:color w:val="000000"/>
              </w:rPr>
              <w:t>adaptive training algorithms</w:t>
            </w:r>
          </w:p>
          <w:p w14:paraId="2FEB7904" w14:textId="7C271CD5" w:rsidR="00B4671D" w:rsidRPr="00C044AC" w:rsidRDefault="00B4671D" w:rsidP="00C044A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B4671D">
              <w:rPr>
                <w:rFonts w:ascii="Garamond" w:eastAsia="Garamond" w:hAnsi="Garamond" w:cs="Garamond"/>
                <w:b/>
                <w:bCs/>
                <w:color w:val="000000"/>
              </w:rPr>
              <w:t>Integrated</w:t>
            </w:r>
            <w:r w:rsidRPr="00B4671D">
              <w:rPr>
                <w:rFonts w:ascii="Garamond" w:eastAsia="Garamond" w:hAnsi="Garamond" w:cs="Garamond"/>
                <w:color w:val="000000"/>
              </w:rPr>
              <w:t xml:space="preserve"> configurable settings to </w:t>
            </w:r>
            <w:r w:rsidRPr="00B4671D">
              <w:rPr>
                <w:rFonts w:ascii="Garamond" w:eastAsia="Garamond" w:hAnsi="Garamond" w:cs="Garamond"/>
                <w:b/>
                <w:bCs/>
                <w:color w:val="000000"/>
              </w:rPr>
              <w:t>customize</w:t>
            </w:r>
            <w:r w:rsidRPr="00B4671D">
              <w:rPr>
                <w:rFonts w:ascii="Garamond" w:eastAsia="Garamond" w:hAnsi="Garamond" w:cs="Garamond"/>
                <w:color w:val="000000"/>
              </w:rPr>
              <w:t xml:space="preserve"> AI fitness evaluation, mutation rates, and population size, </w:t>
            </w:r>
            <w:r w:rsidRPr="00B4671D">
              <w:rPr>
                <w:rFonts w:ascii="Garamond" w:eastAsia="Garamond" w:hAnsi="Garamond" w:cs="Garamond"/>
                <w:b/>
                <w:bCs/>
                <w:color w:val="000000"/>
              </w:rPr>
              <w:t>optimizing</w:t>
            </w:r>
            <w:r w:rsidRPr="00B4671D">
              <w:rPr>
                <w:rFonts w:ascii="Garamond" w:eastAsia="Garamond" w:hAnsi="Garamond" w:cs="Garamond"/>
                <w:color w:val="000000"/>
              </w:rPr>
              <w:t xml:space="preserve"> training effectiveness, gameplay difficulty, and </w:t>
            </w:r>
            <w:r w:rsidRPr="00B4671D">
              <w:rPr>
                <w:rFonts w:ascii="Garamond" w:eastAsia="Garamond" w:hAnsi="Garamond" w:cs="Garamond"/>
                <w:b/>
                <w:bCs/>
                <w:color w:val="000000"/>
              </w:rPr>
              <w:t>improving usage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DC0C79" w14:paraId="287423E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C6CB8B8" w14:textId="0353AE27" w:rsidR="00DC0C79" w:rsidRDefault="00DC0C79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21F75492" w14:textId="68466E49" w:rsidR="00DC0C79" w:rsidRPr="00654726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C268F1"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 w:rsidRPr="00C268F1">
              <w:rPr>
                <w:rFonts w:ascii="Garamond" w:eastAsia="Garamond" w:hAnsi="Garamond" w:cs="Garamond"/>
                <w:color w:val="000000"/>
              </w:rPr>
              <w:t>certification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>
              <w:rPr>
                <w:rFonts w:ascii="Garamond" w:eastAsia="Garamond" w:hAnsi="Garamond" w:cs="Garamond"/>
                <w:color w:val="000000"/>
              </w:rPr>
              <w:t>,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showcasing proficiency in </w:t>
            </w:r>
            <w:r w:rsidR="00D92C8F"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core</w:t>
            </w:r>
            <w:r w:rsidR="00D92C8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financial accounting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principles</w:t>
            </w:r>
            <w:r w:rsidR="001B00D7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443EC6" w14:paraId="3ECCCE20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0EF0402" w14:textId="1F0F767F" w:rsidR="00443EC6" w:rsidRDefault="00443EC6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Full Stack Software </w:t>
            </w:r>
          </w:p>
        </w:tc>
        <w:tc>
          <w:tcPr>
            <w:tcW w:w="8561" w:type="dxa"/>
          </w:tcPr>
          <w:p w14:paraId="5C79916C" w14:textId="3DB0BDBC" w:rsidR="00443EC6" w:rsidRPr="00C268F1" w:rsidRDefault="00B22A17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B22A17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Advanced Certificate Program </w:t>
            </w:r>
            <w:r w:rsidRPr="00B22A17">
              <w:rPr>
                <w:rFonts w:ascii="Garamond" w:eastAsia="Garamond" w:hAnsi="Garamond" w:cs="Garamond"/>
                <w:color w:val="000000"/>
              </w:rPr>
              <w:t>in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Full Stack Software Development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>specialization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>Cloud Computing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, jointly conducted by 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>IIT Roorkee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B22A17">
              <w:rPr>
                <w:rFonts w:ascii="Garamond" w:eastAsia="Garamond" w:hAnsi="Garamond" w:cs="Garamond"/>
                <w:b/>
                <w:bCs/>
                <w:color w:val="000000"/>
              </w:rPr>
              <w:t>Great Learning</w:t>
            </w:r>
            <w:r w:rsidRPr="00B22A17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</w:tbl>
    <w:p w14:paraId="1E993DF0" w14:textId="669F9E11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DB96" w14:textId="77777777" w:rsidR="009A2F60" w:rsidRDefault="009A2F60">
      <w:pPr>
        <w:spacing w:after="0" w:line="240" w:lineRule="auto"/>
      </w:pPr>
      <w:r>
        <w:separator/>
      </w:r>
    </w:p>
  </w:endnote>
  <w:endnote w:type="continuationSeparator" w:id="0">
    <w:p w14:paraId="364A4E16" w14:textId="77777777" w:rsidR="009A2F60" w:rsidRDefault="009A2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E1A397E-98A5-4415-88F6-0D70F18E2E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462E8A-5E7F-4847-AB2D-5BB40DEDAB71}"/>
    <w:embedBold r:id="rId3" w:fontKey="{6059CD31-5091-47D2-92E5-1B01A99542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64834CB-72FD-4554-90EB-C15B79F3F917}"/>
    <w:embedItalic r:id="rId5" w:fontKey="{B0F4BF94-CCCC-4BFE-B289-711A7E4AFBF8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8EA239B0-8926-45B2-8C15-4DAB27EF3ABB}"/>
    <w:embedBold r:id="rId7" w:fontKey="{F3AD2208-CB91-4195-9082-EFA3CB48BEB2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A1D29F8-9A79-4591-AD93-79C73620E8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825C" w14:textId="77777777" w:rsidR="009A2F60" w:rsidRDefault="009A2F60">
      <w:pPr>
        <w:spacing w:after="0" w:line="240" w:lineRule="auto"/>
      </w:pPr>
      <w:r>
        <w:separator/>
      </w:r>
    </w:p>
  </w:footnote>
  <w:footnote w:type="continuationSeparator" w:id="0">
    <w:p w14:paraId="47FF2A21" w14:textId="77777777" w:rsidR="009A2F60" w:rsidRDefault="009A2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04F7AB48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17334869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2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2"/>
                  </pic:cNvPr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6419"/>
    <w:rsid w:val="00056C71"/>
    <w:rsid w:val="00080B6A"/>
    <w:rsid w:val="00084E1F"/>
    <w:rsid w:val="000A26A9"/>
    <w:rsid w:val="000A7D85"/>
    <w:rsid w:val="000B1B0D"/>
    <w:rsid w:val="000D50AC"/>
    <w:rsid w:val="00104EB0"/>
    <w:rsid w:val="00113850"/>
    <w:rsid w:val="00124C91"/>
    <w:rsid w:val="001335B9"/>
    <w:rsid w:val="00167627"/>
    <w:rsid w:val="0018085E"/>
    <w:rsid w:val="001B00D7"/>
    <w:rsid w:val="001B365C"/>
    <w:rsid w:val="001B54A8"/>
    <w:rsid w:val="001C55F2"/>
    <w:rsid w:val="001D5537"/>
    <w:rsid w:val="001D55D9"/>
    <w:rsid w:val="001E10D1"/>
    <w:rsid w:val="001F0B38"/>
    <w:rsid w:val="00202072"/>
    <w:rsid w:val="00214778"/>
    <w:rsid w:val="0025133D"/>
    <w:rsid w:val="0026294E"/>
    <w:rsid w:val="002951E4"/>
    <w:rsid w:val="002B38A9"/>
    <w:rsid w:val="002B4718"/>
    <w:rsid w:val="002D0781"/>
    <w:rsid w:val="0032225E"/>
    <w:rsid w:val="00341ACB"/>
    <w:rsid w:val="00366326"/>
    <w:rsid w:val="0038179C"/>
    <w:rsid w:val="003A2100"/>
    <w:rsid w:val="003B2414"/>
    <w:rsid w:val="003D05E0"/>
    <w:rsid w:val="003D7E54"/>
    <w:rsid w:val="00400102"/>
    <w:rsid w:val="00402142"/>
    <w:rsid w:val="004204BF"/>
    <w:rsid w:val="00431ABC"/>
    <w:rsid w:val="00443EC6"/>
    <w:rsid w:val="00444B0A"/>
    <w:rsid w:val="004631FB"/>
    <w:rsid w:val="0046421D"/>
    <w:rsid w:val="00471923"/>
    <w:rsid w:val="004A1DD8"/>
    <w:rsid w:val="004A2596"/>
    <w:rsid w:val="004B3742"/>
    <w:rsid w:val="004B68EE"/>
    <w:rsid w:val="005470D1"/>
    <w:rsid w:val="00552DA8"/>
    <w:rsid w:val="00553C53"/>
    <w:rsid w:val="00561324"/>
    <w:rsid w:val="005C1616"/>
    <w:rsid w:val="005C45C2"/>
    <w:rsid w:val="005F275E"/>
    <w:rsid w:val="00655FCD"/>
    <w:rsid w:val="006E04C5"/>
    <w:rsid w:val="00706BB7"/>
    <w:rsid w:val="00707323"/>
    <w:rsid w:val="00720484"/>
    <w:rsid w:val="007277B3"/>
    <w:rsid w:val="00741858"/>
    <w:rsid w:val="007467F4"/>
    <w:rsid w:val="00753BE1"/>
    <w:rsid w:val="0076699C"/>
    <w:rsid w:val="00793D35"/>
    <w:rsid w:val="007949C8"/>
    <w:rsid w:val="007A24A2"/>
    <w:rsid w:val="007C1DFB"/>
    <w:rsid w:val="007C6D0A"/>
    <w:rsid w:val="007E6C4C"/>
    <w:rsid w:val="007F7ED3"/>
    <w:rsid w:val="00800538"/>
    <w:rsid w:val="00817A11"/>
    <w:rsid w:val="008214A8"/>
    <w:rsid w:val="00840953"/>
    <w:rsid w:val="00871568"/>
    <w:rsid w:val="008A15C3"/>
    <w:rsid w:val="008D333D"/>
    <w:rsid w:val="009476EE"/>
    <w:rsid w:val="00957822"/>
    <w:rsid w:val="00990334"/>
    <w:rsid w:val="00990E2B"/>
    <w:rsid w:val="00992CB9"/>
    <w:rsid w:val="009A2600"/>
    <w:rsid w:val="009A2F60"/>
    <w:rsid w:val="009A330D"/>
    <w:rsid w:val="009C3EE6"/>
    <w:rsid w:val="009D667E"/>
    <w:rsid w:val="009F339E"/>
    <w:rsid w:val="00A00E9C"/>
    <w:rsid w:val="00A018BA"/>
    <w:rsid w:val="00A12A3F"/>
    <w:rsid w:val="00A4295F"/>
    <w:rsid w:val="00A54AAD"/>
    <w:rsid w:val="00A54F8B"/>
    <w:rsid w:val="00A577D2"/>
    <w:rsid w:val="00AA23B6"/>
    <w:rsid w:val="00AC55B1"/>
    <w:rsid w:val="00AC7133"/>
    <w:rsid w:val="00B117C2"/>
    <w:rsid w:val="00B22A17"/>
    <w:rsid w:val="00B26D3F"/>
    <w:rsid w:val="00B451E7"/>
    <w:rsid w:val="00B4671D"/>
    <w:rsid w:val="00B50D23"/>
    <w:rsid w:val="00B6495F"/>
    <w:rsid w:val="00B701A4"/>
    <w:rsid w:val="00B74E27"/>
    <w:rsid w:val="00BB6A50"/>
    <w:rsid w:val="00BD1FCA"/>
    <w:rsid w:val="00BD61B6"/>
    <w:rsid w:val="00BE0FAA"/>
    <w:rsid w:val="00BE217B"/>
    <w:rsid w:val="00BF2420"/>
    <w:rsid w:val="00C044AC"/>
    <w:rsid w:val="00C62723"/>
    <w:rsid w:val="00C67AB2"/>
    <w:rsid w:val="00C705AD"/>
    <w:rsid w:val="00C73CD1"/>
    <w:rsid w:val="00CA61E0"/>
    <w:rsid w:val="00CA7A28"/>
    <w:rsid w:val="00CD4117"/>
    <w:rsid w:val="00CE59B1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E51F84"/>
    <w:rsid w:val="00E75BB2"/>
    <w:rsid w:val="00EB782E"/>
    <w:rsid w:val="00EC69D8"/>
    <w:rsid w:val="00ED48A3"/>
    <w:rsid w:val="00EF5DBC"/>
    <w:rsid w:val="00F00D96"/>
    <w:rsid w:val="00F15F13"/>
    <w:rsid w:val="00F41784"/>
    <w:rsid w:val="00F428E0"/>
    <w:rsid w:val="00F47989"/>
    <w:rsid w:val="00F60BC2"/>
    <w:rsid w:val="00F76E5F"/>
    <w:rsid w:val="00FA042E"/>
    <w:rsid w:val="00FA3E6A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5B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2001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136</cp:revision>
  <dcterms:created xsi:type="dcterms:W3CDTF">2025-08-01T15:36:00Z</dcterms:created>
  <dcterms:modified xsi:type="dcterms:W3CDTF">2025-08-04T16:50:00Z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