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 renard brun rapide saute par-dessus le chien paresseux près de la rivière scintillante.</w:t>
        <w:br/>
        <w:t>Dans une ville animée, un chef au grand cœur prépare de délicieux repas pour des voyageurs affamés du monde entier.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