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E521" w14:textId="1A297584" w:rsidR="00883C5C" w:rsidRDefault="00883C5C" w:rsidP="00835022">
      <w:pPr>
        <w:pStyle w:val="Heading1"/>
        <w:numPr>
          <w:ilvl w:val="0"/>
          <w:numId w:val="2"/>
        </w:numPr>
        <w:rPr>
          <w:lang w:val="en-IN"/>
        </w:rPr>
      </w:pPr>
      <w:r>
        <w:rPr>
          <w:lang w:val="en-IN"/>
        </w:rPr>
        <w:t>Problem Definition</w:t>
      </w:r>
    </w:p>
    <w:p w14:paraId="685CD919" w14:textId="1CFB37FF" w:rsidR="00835022" w:rsidRDefault="00463A35" w:rsidP="00835022">
      <w:pPr>
        <w:rPr>
          <w:lang w:val="en-IN"/>
        </w:rPr>
      </w:pPr>
      <w:r>
        <w:rPr>
          <w:lang w:val="en-IN"/>
        </w:rPr>
        <w:t>Create a 2-D occupancy map of the given simulation (indoor environment), using the mounted over-head RGB cameras at the specified positions. The map is to be used for tasks such as AMR navigation.</w:t>
      </w:r>
    </w:p>
    <w:p w14:paraId="2202D624" w14:textId="7D029D63" w:rsidR="00330F61" w:rsidRDefault="00883C5C" w:rsidP="00835022">
      <w:pPr>
        <w:pStyle w:val="Heading1"/>
        <w:numPr>
          <w:ilvl w:val="0"/>
          <w:numId w:val="2"/>
        </w:numPr>
        <w:rPr>
          <w:lang w:val="en-IN"/>
        </w:rPr>
      </w:pPr>
      <w:r>
        <w:rPr>
          <w:lang w:val="en-IN"/>
        </w:rPr>
        <w:t>Solution Approach</w:t>
      </w:r>
    </w:p>
    <w:p w14:paraId="1673CED0" w14:textId="2BBD7E1A" w:rsidR="00883C5C" w:rsidRDefault="00835022" w:rsidP="00835022">
      <w:pPr>
        <w:rPr>
          <w:lang w:val="en-IN"/>
        </w:rPr>
      </w:pPr>
      <w:r>
        <w:rPr>
          <w:lang w:val="en-IN"/>
        </w:rPr>
        <w:t>Describe your solution with the help of a block diagram / figure</w:t>
      </w:r>
    </w:p>
    <w:p w14:paraId="58883914" w14:textId="770BBA56" w:rsidR="00835022" w:rsidRPr="00835022" w:rsidRDefault="00883C5C" w:rsidP="00835022">
      <w:pPr>
        <w:pStyle w:val="Heading1"/>
        <w:numPr>
          <w:ilvl w:val="0"/>
          <w:numId w:val="2"/>
        </w:numPr>
      </w:pPr>
      <w:r w:rsidRPr="00835022">
        <w:rPr>
          <w:lang w:val="en-IN"/>
        </w:rPr>
        <w:t>Novelty of the approach</w:t>
      </w:r>
    </w:p>
    <w:p w14:paraId="3087F621" w14:textId="1934CA14" w:rsidR="00835022" w:rsidRDefault="00835022" w:rsidP="00835022">
      <w:r>
        <w:t>C</w:t>
      </w:r>
      <w:r w:rsidR="00463A35">
        <w:t xml:space="preserve">ustom </w:t>
      </w:r>
      <w:r w:rsidR="00A52BC4">
        <w:t xml:space="preserve">trail of edge and blob detections along with image transformations to produce a stitched image of the given environment </w:t>
      </w:r>
    </w:p>
    <w:p w14:paraId="3E543000" w14:textId="3C2B7D09" w:rsidR="00835022" w:rsidRDefault="00835022" w:rsidP="00835022">
      <w:pPr>
        <w:pStyle w:val="Heading1"/>
        <w:numPr>
          <w:ilvl w:val="0"/>
          <w:numId w:val="2"/>
        </w:numPr>
      </w:pPr>
      <w:r>
        <w:t>Methodology</w:t>
      </w:r>
    </w:p>
    <w:p w14:paraId="3F1915F7" w14:textId="2D319CB0" w:rsidR="00E3014C" w:rsidRDefault="00E3014C" w:rsidP="00835022">
      <w:r>
        <w:t xml:space="preserve">The first step was to set up the environment and load the overhead cameras into the simulation. Then the </w:t>
      </w:r>
      <w:r w:rsidR="005649D8">
        <w:t>variables have been defined. The proper stitching order is calculated such that all the images on the same vertical axis are first stitched and then the horizontal stitching is done.</w:t>
      </w:r>
      <w:r>
        <w:t xml:space="preserve">  </w:t>
      </w:r>
      <w:r w:rsidR="005649D8">
        <w:t xml:space="preserve">The proper overlap percentages are obtained and used to ensure the proper structure of the final image. Then an adaptive thresholding is </w:t>
      </w:r>
      <w:proofErr w:type="gramStart"/>
      <w:r w:rsidR="005649D8">
        <w:t>ran</w:t>
      </w:r>
      <w:proofErr w:type="gramEnd"/>
      <w:r w:rsidR="005649D8">
        <w:t xml:space="preserve"> on the final image in order to get a binary inversed image. Then the </w:t>
      </w:r>
      <w:proofErr w:type="spellStart"/>
      <w:r w:rsidR="005649D8">
        <w:t>pgm</w:t>
      </w:r>
      <w:proofErr w:type="spellEnd"/>
      <w:r w:rsidR="005649D8">
        <w:t xml:space="preserve"> and the </w:t>
      </w:r>
      <w:proofErr w:type="spellStart"/>
      <w:r w:rsidR="005649D8">
        <w:t>yaml</w:t>
      </w:r>
      <w:proofErr w:type="spellEnd"/>
      <w:r w:rsidR="005649D8">
        <w:t xml:space="preserve"> files are generated.</w:t>
      </w:r>
    </w:p>
    <w:p w14:paraId="1EE61478" w14:textId="5ACEA717" w:rsidR="005A7077" w:rsidRDefault="005A7077" w:rsidP="005A7077">
      <w:pPr>
        <w:pStyle w:val="Heading1"/>
        <w:numPr>
          <w:ilvl w:val="0"/>
          <w:numId w:val="2"/>
        </w:numPr>
      </w:pPr>
      <w:r>
        <w:t>Describe advantages and limitations of the approach</w:t>
      </w:r>
    </w:p>
    <w:p w14:paraId="6B0CF109" w14:textId="77777777" w:rsidR="005649D8" w:rsidRDefault="00E3014C" w:rsidP="005A7077">
      <w:r>
        <w:t xml:space="preserve">This approach ensures fast compute time, which translates to faster responses to changes in the target environment.  </w:t>
      </w:r>
      <w:r w:rsidR="005649D8">
        <w:t xml:space="preserve">The use of simple algorithms for stitching </w:t>
      </w:r>
      <w:proofErr w:type="gramStart"/>
      <w:r w:rsidR="005649D8">
        <w:t>ensure</w:t>
      </w:r>
      <w:proofErr w:type="gramEnd"/>
      <w:r w:rsidR="005649D8">
        <w:t xml:space="preserve"> the scalability and consistency during the reproduction of the program. </w:t>
      </w:r>
    </w:p>
    <w:p w14:paraId="679AA6F3" w14:textId="3EA1368C" w:rsidR="005A7077" w:rsidRDefault="005649D8" w:rsidP="005A7077">
      <w:r>
        <w:t>Since the environment is a simulation, were unable to employ advanced object detection and mapping strategies that involve images and data that is prevalent in an actual environment.</w:t>
      </w:r>
    </w:p>
    <w:p w14:paraId="691176C3" w14:textId="7B40047C" w:rsidR="00DC4D7D" w:rsidRDefault="00DC4D7D" w:rsidP="005A7077">
      <w:r>
        <w:t xml:space="preserve">The perspective of the cameras </w:t>
      </w:r>
      <w:proofErr w:type="gramStart"/>
      <w:r>
        <w:t>were</w:t>
      </w:r>
      <w:proofErr w:type="gramEnd"/>
      <w:r>
        <w:t xml:space="preserve"> a hinderance to make a proper stich, as the overlapping calculations were affected by it. </w:t>
      </w:r>
    </w:p>
    <w:p w14:paraId="1CEE7126" w14:textId="088E819C" w:rsidR="00835022" w:rsidRDefault="00835022" w:rsidP="005A7077">
      <w:pPr>
        <w:pStyle w:val="Heading1"/>
        <w:numPr>
          <w:ilvl w:val="0"/>
          <w:numId w:val="2"/>
        </w:numPr>
      </w:pPr>
      <w:r>
        <w:t>Results</w:t>
      </w:r>
    </w:p>
    <w:p w14:paraId="09DC1332" w14:textId="04687739" w:rsidR="00835022" w:rsidRDefault="005649D8" w:rsidP="005A7077">
      <w:r>
        <w:t xml:space="preserve">The object map and </w:t>
      </w:r>
      <w:proofErr w:type="spellStart"/>
      <w:r>
        <w:t>pgm</w:t>
      </w:r>
      <w:proofErr w:type="spellEnd"/>
      <w:r>
        <w:t xml:space="preserve"> files have been generated and has been proven to be </w:t>
      </w:r>
      <w:r w:rsidR="00DC4D7D">
        <w:t>the best</w:t>
      </w:r>
      <w:r>
        <w:t xml:space="preserve"> of </w:t>
      </w:r>
      <w:proofErr w:type="spellStart"/>
      <w:r>
        <w:t>out</w:t>
      </w:r>
      <w:proofErr w:type="spellEnd"/>
      <w:r>
        <w:t xml:space="preserve"> multiple </w:t>
      </w:r>
      <w:r w:rsidR="00DC4D7D">
        <w:t>approaches like: Edge detection (Canny, log, Sobel filter), Blob detection, Midas to detect close objects, YOLOv5 for single detection, Feature Extraction with common overlap, Custom algo using OpenCV to calculate common overlap.</w:t>
      </w:r>
    </w:p>
    <w:p w14:paraId="6B1CA7C1" w14:textId="472C0B54" w:rsidR="00835022" w:rsidRDefault="005A7077" w:rsidP="005A7077">
      <w:pPr>
        <w:pStyle w:val="Heading2"/>
        <w:numPr>
          <w:ilvl w:val="1"/>
          <w:numId w:val="8"/>
        </w:numPr>
      </w:pPr>
      <w:r>
        <w:lastRenderedPageBreak/>
        <w:t>F</w:t>
      </w:r>
      <w:r w:rsidR="00835022" w:rsidRPr="00835022">
        <w:t xml:space="preserve">used map of the environment </w:t>
      </w:r>
      <w:r w:rsidR="00835022">
        <w:t>and</w:t>
      </w:r>
      <w:r w:rsidR="00835022" w:rsidRPr="00835022">
        <w:t xml:space="preserve"> detailed dimensions </w:t>
      </w:r>
    </w:p>
    <w:p w14:paraId="500DFB4D" w14:textId="6142AE09" w:rsidR="00835022" w:rsidRDefault="00DC4D7D" w:rsidP="00835022">
      <w:r>
        <w:rPr>
          <w:noProof/>
        </w:rPr>
        <w:drawing>
          <wp:inline distT="0" distB="0" distL="0" distR="0" wp14:anchorId="3016D799" wp14:editId="7CE49FA2">
            <wp:extent cx="4773930" cy="3756034"/>
            <wp:effectExtent l="0" t="0" r="7620" b="0"/>
            <wp:docPr id="1252718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793" cy="3767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453EAE" w14:textId="6D7EF37E" w:rsidR="00DC4D7D" w:rsidRDefault="00DC4D7D" w:rsidP="00835022">
      <w:r>
        <w:rPr>
          <w:noProof/>
        </w:rPr>
        <w:drawing>
          <wp:inline distT="0" distB="0" distL="0" distR="0" wp14:anchorId="189F9DB6" wp14:editId="495A1CFA">
            <wp:extent cx="4808220" cy="3793266"/>
            <wp:effectExtent l="0" t="0" r="0" b="0"/>
            <wp:docPr id="1349393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086" cy="3816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C323D3" w14:textId="06090934" w:rsidR="005A7077" w:rsidRDefault="00835022" w:rsidP="005A7077">
      <w:pPr>
        <w:pStyle w:val="Heading2"/>
        <w:numPr>
          <w:ilvl w:val="1"/>
          <w:numId w:val="8"/>
        </w:numPr>
      </w:pPr>
      <w:r w:rsidRPr="00835022">
        <w:lastRenderedPageBreak/>
        <w:t>Error estimates</w:t>
      </w:r>
      <w:r w:rsidR="005A7077">
        <w:t xml:space="preserve"> of the mapping algorithm</w:t>
      </w:r>
    </w:p>
    <w:p w14:paraId="0421D0BD" w14:textId="7E8E4A05" w:rsidR="005A7077" w:rsidRDefault="005253F8" w:rsidP="005A7077">
      <w:r>
        <w:t xml:space="preserve">Rviz error prevented loading of ground values and evaluation of the generated </w:t>
      </w:r>
      <w:proofErr w:type="spellStart"/>
      <w:r>
        <w:t>pgm</w:t>
      </w:r>
      <w:proofErr w:type="spellEnd"/>
      <w:r>
        <w:t xml:space="preserve"> file. </w:t>
      </w:r>
    </w:p>
    <w:p w14:paraId="120F8719" w14:textId="080D3BC1" w:rsidR="00325396" w:rsidRDefault="00325396" w:rsidP="005A7077"/>
    <w:p w14:paraId="2A264E4B" w14:textId="77777777" w:rsidR="00325396" w:rsidRDefault="00325396" w:rsidP="005A7077"/>
    <w:p w14:paraId="64928985" w14:textId="7A53B58E" w:rsidR="005A7077" w:rsidRDefault="005A7077" w:rsidP="005A7077">
      <w:pPr>
        <w:pStyle w:val="Heading2"/>
        <w:numPr>
          <w:ilvl w:val="1"/>
          <w:numId w:val="8"/>
        </w:numPr>
      </w:pPr>
      <w:r>
        <w:t>Computational Latency of the mapping algorithm</w:t>
      </w:r>
    </w:p>
    <w:p w14:paraId="7DD2EF8E" w14:textId="4A6DA409" w:rsidR="005A7077" w:rsidRDefault="005253F8" w:rsidP="005A7077">
      <w:r>
        <w:t>The computational latency is between 0.</w:t>
      </w:r>
      <w:r w:rsidR="005C0A83">
        <w:t>0</w:t>
      </w:r>
      <w:r>
        <w:t>1ms -0</w:t>
      </w:r>
      <w:r w:rsidR="005C0A83">
        <w:t>.06</w:t>
      </w:r>
      <w:r>
        <w:t xml:space="preserve">ms </w:t>
      </w:r>
    </w:p>
    <w:p w14:paraId="42DFC7C0" w14:textId="17D2D9F6" w:rsidR="005C0A83" w:rsidRDefault="005C0A83" w:rsidP="005A7077">
      <w:r>
        <w:rPr>
          <w:noProof/>
        </w:rPr>
        <w:drawing>
          <wp:inline distT="0" distB="0" distL="0" distR="0" wp14:anchorId="24B0B7C3" wp14:editId="56545500">
            <wp:extent cx="3440430" cy="1825048"/>
            <wp:effectExtent l="0" t="0" r="7620" b="3810"/>
            <wp:docPr id="17365738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80" cy="1846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31E3ED" w14:textId="3664D41F" w:rsidR="005A7077" w:rsidRDefault="005A7077" w:rsidP="005C19CE">
      <w:pPr>
        <w:pStyle w:val="Heading2"/>
        <w:numPr>
          <w:ilvl w:val="1"/>
          <w:numId w:val="8"/>
        </w:numPr>
      </w:pPr>
      <w:r>
        <w:t>Source Code</w:t>
      </w:r>
    </w:p>
    <w:p w14:paraId="536478C0" w14:textId="21ABBA0A" w:rsidR="005C19CE" w:rsidRDefault="005A7077" w:rsidP="005A7077">
      <w:r>
        <w:t>Share links to the source code repository</w:t>
      </w:r>
      <w:r w:rsidR="005C19CE">
        <w:t xml:space="preserve"> and provide appropriate access.</w:t>
      </w:r>
    </w:p>
    <w:p w14:paraId="38AF8A31" w14:textId="478A5C1E" w:rsidR="005C19CE" w:rsidRDefault="005C19CE" w:rsidP="005C19CE">
      <w:pPr>
        <w:pStyle w:val="Heading1"/>
        <w:numPr>
          <w:ilvl w:val="0"/>
          <w:numId w:val="2"/>
        </w:numPr>
        <w:rPr>
          <w:lang w:val="en-IN"/>
        </w:rPr>
      </w:pPr>
      <w:r>
        <w:rPr>
          <w:lang w:val="en-IN"/>
        </w:rPr>
        <w:t>Learnings</w:t>
      </w:r>
    </w:p>
    <w:p w14:paraId="3483EF0F" w14:textId="66EF9840" w:rsidR="005C0A83" w:rsidRDefault="005C0A83" w:rsidP="005C19CE">
      <w:pPr>
        <w:rPr>
          <w:lang w:val="en-IN"/>
        </w:rPr>
      </w:pPr>
      <w:r>
        <w:rPr>
          <w:lang w:val="en-IN"/>
        </w:rPr>
        <w:t xml:space="preserve">We were introduced to Ross and Gazebo. We were also able to explore further into different algorithms and methods of using computer vision on multiple images with different </w:t>
      </w:r>
      <w:r w:rsidR="000B4870">
        <w:rPr>
          <w:lang w:val="en-IN"/>
        </w:rPr>
        <w:t xml:space="preserve">levels of overlap and dissimilar edges. </w:t>
      </w:r>
    </w:p>
    <w:p w14:paraId="665631E0" w14:textId="2EFB7A27" w:rsidR="000B4870" w:rsidRPr="00883C5C" w:rsidRDefault="000B4870" w:rsidP="005C19CE">
      <w:pPr>
        <w:rPr>
          <w:lang w:val="en-IN"/>
        </w:rPr>
      </w:pPr>
      <w:r>
        <w:rPr>
          <w:lang w:val="en-IN"/>
        </w:rPr>
        <w:t xml:space="preserve">We made extensive use of OpenCV for testing, manipulation and generation of images. </w:t>
      </w:r>
    </w:p>
    <w:p w14:paraId="6F2021F4" w14:textId="16EC7FF7" w:rsidR="00883C5C" w:rsidRDefault="005C19CE" w:rsidP="005C19CE">
      <w:pPr>
        <w:pStyle w:val="Heading1"/>
        <w:numPr>
          <w:ilvl w:val="0"/>
          <w:numId w:val="2"/>
        </w:numPr>
        <w:rPr>
          <w:lang w:val="en-IN"/>
        </w:rPr>
      </w:pPr>
      <w:r>
        <w:rPr>
          <w:lang w:val="en-IN"/>
        </w:rPr>
        <w:t>Conclusion</w:t>
      </w:r>
    </w:p>
    <w:p w14:paraId="1412325D" w14:textId="37EC332C" w:rsidR="000B4870" w:rsidRDefault="000B4870" w:rsidP="00F361A5">
      <w:pPr>
        <w:rPr>
          <w:lang w:val="en-IN"/>
        </w:rPr>
      </w:pPr>
      <w:r>
        <w:rPr>
          <w:lang w:val="en-IN"/>
        </w:rPr>
        <w:t xml:space="preserve">From setting up VirtualBox running Ubuntu 20.04 and installing Ross-Foxy to generating the </w:t>
      </w:r>
      <w:proofErr w:type="spellStart"/>
      <w:r>
        <w:rPr>
          <w:lang w:val="en-IN"/>
        </w:rPr>
        <w:t>pgm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yaml</w:t>
      </w:r>
      <w:proofErr w:type="spellEnd"/>
      <w:r>
        <w:rPr>
          <w:lang w:val="en-IN"/>
        </w:rPr>
        <w:t xml:space="preserve"> files of the stitched image </w:t>
      </w:r>
      <w:proofErr w:type="gramStart"/>
      <w:r>
        <w:rPr>
          <w:lang w:val="en-IN"/>
        </w:rPr>
        <w:t>lead</w:t>
      </w:r>
      <w:proofErr w:type="gramEnd"/>
      <w:r>
        <w:rPr>
          <w:lang w:val="en-IN"/>
        </w:rPr>
        <w:t xml:space="preserve"> to us learning ROSS and Gazebo in great depth and further peaked our interests in the field of robotics and computer vision. </w:t>
      </w:r>
    </w:p>
    <w:p w14:paraId="73A2DCC7" w14:textId="4E63C312" w:rsidR="00F361A5" w:rsidRDefault="000B4870" w:rsidP="00F361A5">
      <w:pPr>
        <w:rPr>
          <w:lang w:val="en-IN"/>
        </w:rPr>
      </w:pPr>
      <w:r>
        <w:rPr>
          <w:lang w:val="en-IN"/>
        </w:rPr>
        <w:t>We thank the Unnati Team at Intel for this learning opportunity and would love to be included in further projects.</w:t>
      </w:r>
    </w:p>
    <w:p w14:paraId="6E69F6B1" w14:textId="77777777" w:rsidR="000B4870" w:rsidRDefault="000B4870" w:rsidP="00F361A5">
      <w:pPr>
        <w:rPr>
          <w:lang w:val="en-IN"/>
        </w:rPr>
      </w:pPr>
    </w:p>
    <w:p w14:paraId="4BF95CFE" w14:textId="77777777" w:rsidR="000B4870" w:rsidRDefault="000B4870" w:rsidP="00F361A5">
      <w:pPr>
        <w:rPr>
          <w:lang w:val="en-IN"/>
        </w:rPr>
      </w:pPr>
    </w:p>
    <w:p w14:paraId="6F2F6623" w14:textId="77777777" w:rsidR="000B4870" w:rsidRDefault="000B4870" w:rsidP="00F361A5">
      <w:pPr>
        <w:rPr>
          <w:lang w:val="en-IN"/>
        </w:rPr>
      </w:pPr>
    </w:p>
    <w:p w14:paraId="00921AF9" w14:textId="38715750" w:rsidR="00F361A5" w:rsidRDefault="00F361A5" w:rsidP="00F361A5">
      <w:pPr>
        <w:rPr>
          <w:lang w:val="en-IN"/>
        </w:rPr>
      </w:pPr>
      <w:r>
        <w:rPr>
          <w:lang w:val="en-IN"/>
        </w:rPr>
        <w:lastRenderedPageBreak/>
        <w:t>Note:</w:t>
      </w:r>
    </w:p>
    <w:p w14:paraId="01E70E9A" w14:textId="77777777" w:rsidR="00F361A5" w:rsidRPr="00F361A5" w:rsidRDefault="00F361A5" w:rsidP="00F361A5">
      <w:pPr>
        <w:numPr>
          <w:ilvl w:val="0"/>
          <w:numId w:val="10"/>
        </w:numPr>
      </w:pPr>
      <w:r w:rsidRPr="00F361A5">
        <w:rPr>
          <w:b/>
          <w:bCs/>
          <w:lang w:val="en-IN"/>
        </w:rPr>
        <w:t>Accuracy</w:t>
      </w:r>
      <w:r w:rsidRPr="00F361A5">
        <w:rPr>
          <w:lang w:val="en-IN"/>
        </w:rPr>
        <w:t xml:space="preserve"> (absolute </w:t>
      </w:r>
      <w:proofErr w:type="spellStart"/>
      <w:r w:rsidRPr="00F361A5">
        <w:rPr>
          <w:lang w:val="en-IN"/>
        </w:rPr>
        <w:t>avg</w:t>
      </w:r>
      <w:proofErr w:type="spellEnd"/>
      <w:r w:rsidRPr="00F361A5">
        <w:rPr>
          <w:lang w:val="en-IN"/>
        </w:rPr>
        <w:t xml:space="preserve">, min, max error) of generated fused map v/s distances of key-point in simulation. </w:t>
      </w:r>
      <w:r w:rsidRPr="00F361A5">
        <w:rPr>
          <w:b/>
          <w:bCs/>
          <w:lang w:val="en-IN"/>
        </w:rPr>
        <w:t xml:space="preserve">The expectation is that the </w:t>
      </w:r>
      <w:proofErr w:type="spellStart"/>
      <w:r w:rsidRPr="00F361A5">
        <w:rPr>
          <w:b/>
          <w:bCs/>
          <w:lang w:val="en-IN"/>
        </w:rPr>
        <w:t>avg</w:t>
      </w:r>
      <w:proofErr w:type="spellEnd"/>
      <w:r w:rsidRPr="00F361A5">
        <w:rPr>
          <w:b/>
          <w:bCs/>
          <w:lang w:val="en-IN"/>
        </w:rPr>
        <w:t xml:space="preserve"> error should be &lt; 10% (lesser the better)</w:t>
      </w:r>
      <w:r w:rsidRPr="00F361A5">
        <w:rPr>
          <w:lang w:val="en-IN"/>
        </w:rPr>
        <w:t xml:space="preserve">. </w:t>
      </w:r>
    </w:p>
    <w:p w14:paraId="1827E42B" w14:textId="77777777" w:rsidR="00F361A5" w:rsidRPr="00F361A5" w:rsidRDefault="00F361A5" w:rsidP="00F361A5">
      <w:pPr>
        <w:numPr>
          <w:ilvl w:val="1"/>
          <w:numId w:val="10"/>
        </w:numPr>
      </w:pPr>
      <w:r w:rsidRPr="00F361A5">
        <w:rPr>
          <w:lang w:val="en-IN"/>
        </w:rPr>
        <w:t>The algo and code will be tested on a modified map to verify accuracy of the algorithm</w:t>
      </w:r>
    </w:p>
    <w:p w14:paraId="4D68FE45" w14:textId="77777777" w:rsidR="00F361A5" w:rsidRPr="00F361A5" w:rsidRDefault="00F361A5" w:rsidP="00F361A5">
      <w:pPr>
        <w:numPr>
          <w:ilvl w:val="0"/>
          <w:numId w:val="10"/>
        </w:numPr>
      </w:pPr>
      <w:r w:rsidRPr="00F361A5">
        <w:rPr>
          <w:b/>
          <w:bCs/>
        </w:rPr>
        <w:t xml:space="preserve">Computational Complexity </w:t>
      </w:r>
      <w:r w:rsidRPr="00F361A5">
        <w:t>(Computational latency in milliseconds to process each set of images from camera and convert them to a composite map) as measured on an Intel Core i5 (10</w:t>
      </w:r>
      <w:r w:rsidRPr="00F361A5">
        <w:rPr>
          <w:vertAlign w:val="superscript"/>
        </w:rPr>
        <w:t>th</w:t>
      </w:r>
      <w:r w:rsidRPr="00F361A5">
        <w:t xml:space="preserve"> gen CPU, </w:t>
      </w:r>
      <w:proofErr w:type="spellStart"/>
      <w:r w:rsidRPr="00F361A5">
        <w:t>iGPU</w:t>
      </w:r>
      <w:proofErr w:type="spellEnd"/>
      <w:r w:rsidRPr="00F361A5">
        <w:t xml:space="preserve"> can be used). </w:t>
      </w:r>
      <w:r w:rsidRPr="00F361A5">
        <w:rPr>
          <w:b/>
          <w:bCs/>
        </w:rPr>
        <w:t>The expectation it that the overall computational latency should be &lt; 1000ms (lesser the better).</w:t>
      </w:r>
    </w:p>
    <w:p w14:paraId="4FEF73D5" w14:textId="77777777" w:rsidR="00F361A5" w:rsidRPr="00F361A5" w:rsidRDefault="00F361A5" w:rsidP="00F361A5">
      <w:pPr>
        <w:numPr>
          <w:ilvl w:val="0"/>
          <w:numId w:val="10"/>
        </w:numPr>
      </w:pPr>
      <w:r w:rsidRPr="00F361A5">
        <w:rPr>
          <w:b/>
          <w:bCs/>
          <w:lang w:val="en-IN"/>
        </w:rPr>
        <w:t>Novelty, practicality and efficiency of the solution</w:t>
      </w:r>
      <w:r w:rsidRPr="00F361A5">
        <w:rPr>
          <w:lang w:val="en-IN"/>
        </w:rPr>
        <w:t xml:space="preserve"> – this is a subjective metric</w:t>
      </w:r>
    </w:p>
    <w:p w14:paraId="303B9942" w14:textId="77777777" w:rsidR="00F361A5" w:rsidRPr="00F361A5" w:rsidRDefault="00F361A5" w:rsidP="00F361A5">
      <w:pPr>
        <w:ind w:firstLine="360"/>
      </w:pPr>
      <w:r w:rsidRPr="00F361A5">
        <w:rPr>
          <w:b/>
          <w:bCs/>
        </w:rPr>
        <w:t>Weightage will be given to the above criteria</w:t>
      </w:r>
    </w:p>
    <w:p w14:paraId="7EA4681A" w14:textId="77777777" w:rsidR="00F361A5" w:rsidRPr="00F361A5" w:rsidRDefault="00F361A5" w:rsidP="00F361A5">
      <w:pPr>
        <w:rPr>
          <w:lang w:val="en-IN"/>
        </w:rPr>
      </w:pPr>
    </w:p>
    <w:sectPr w:rsidR="00F361A5" w:rsidRPr="00F361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0E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B720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1039EA"/>
    <w:multiLevelType w:val="hybridMultilevel"/>
    <w:tmpl w:val="00089456"/>
    <w:lvl w:ilvl="0" w:tplc="506E1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260A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24DF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5299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562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B01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B6DA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02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EC9C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A2C03"/>
    <w:multiLevelType w:val="multilevel"/>
    <w:tmpl w:val="3C7CB806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48F1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934E33"/>
    <w:multiLevelType w:val="hybridMultilevel"/>
    <w:tmpl w:val="AC969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F29FF"/>
    <w:multiLevelType w:val="hybridMultilevel"/>
    <w:tmpl w:val="AC969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F24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9458AF"/>
    <w:multiLevelType w:val="hybridMultilevel"/>
    <w:tmpl w:val="D9DA0CC8"/>
    <w:lvl w:ilvl="0" w:tplc="C722E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4B0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865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F080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125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746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45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A48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E1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D271F4"/>
    <w:multiLevelType w:val="hybridMultilevel"/>
    <w:tmpl w:val="AC969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132870">
    <w:abstractNumId w:val="8"/>
  </w:num>
  <w:num w:numId="2" w16cid:durableId="1296642385">
    <w:abstractNumId w:val="6"/>
  </w:num>
  <w:num w:numId="3" w16cid:durableId="1129083502">
    <w:abstractNumId w:val="4"/>
  </w:num>
  <w:num w:numId="4" w16cid:durableId="1596330379">
    <w:abstractNumId w:val="7"/>
  </w:num>
  <w:num w:numId="5" w16cid:durableId="1809662933">
    <w:abstractNumId w:val="9"/>
  </w:num>
  <w:num w:numId="6" w16cid:durableId="1883126754">
    <w:abstractNumId w:val="1"/>
  </w:num>
  <w:num w:numId="7" w16cid:durableId="2121608034">
    <w:abstractNumId w:val="0"/>
  </w:num>
  <w:num w:numId="8" w16cid:durableId="562183577">
    <w:abstractNumId w:val="3"/>
  </w:num>
  <w:num w:numId="9" w16cid:durableId="1185749672">
    <w:abstractNumId w:val="5"/>
  </w:num>
  <w:num w:numId="10" w16cid:durableId="1610701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5C"/>
    <w:rsid w:val="00087F71"/>
    <w:rsid w:val="000B4870"/>
    <w:rsid w:val="00325396"/>
    <w:rsid w:val="00330F61"/>
    <w:rsid w:val="00463A35"/>
    <w:rsid w:val="00473278"/>
    <w:rsid w:val="004F0822"/>
    <w:rsid w:val="005253F8"/>
    <w:rsid w:val="005649D8"/>
    <w:rsid w:val="005A7077"/>
    <w:rsid w:val="005C0A83"/>
    <w:rsid w:val="005C19CE"/>
    <w:rsid w:val="005D5DE5"/>
    <w:rsid w:val="00607097"/>
    <w:rsid w:val="007C32F5"/>
    <w:rsid w:val="00835022"/>
    <w:rsid w:val="00883C5C"/>
    <w:rsid w:val="008A7AC1"/>
    <w:rsid w:val="00A52BC4"/>
    <w:rsid w:val="00DC4D7D"/>
    <w:rsid w:val="00E3014C"/>
    <w:rsid w:val="00E41ECF"/>
    <w:rsid w:val="00F3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FFE6"/>
  <w15:chartTrackingRefBased/>
  <w15:docId w15:val="{9BD0EAF1-E6ED-4472-A660-246FF1BE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3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3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338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2996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7478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76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735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663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4826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2003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5960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4A2A2-B1E8-4CE6-9603-7E1F8C839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George</dc:creator>
  <cp:keywords/>
  <dc:description/>
  <cp:lastModifiedBy>Marian George</cp:lastModifiedBy>
  <cp:revision>3</cp:revision>
  <dcterms:created xsi:type="dcterms:W3CDTF">2024-07-15T18:03:00Z</dcterms:created>
  <dcterms:modified xsi:type="dcterms:W3CDTF">2024-07-15T18:10:00Z</dcterms:modified>
</cp:coreProperties>
</file>