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experiments sheet 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Alexnet models in Keras.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Accuracy measures for Train, Test and Validation for the best model: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Takeaways of Alexnet: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contains 5 convolutional layers and 3 fully connected layers.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previous models Alexnet used ‘Relu’ activation instead of ‘Tanh’ to add non-linearity.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2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dropout instead of regularisation to deal with overfitting. However the training time is doubled with the dropout rate of 0.5.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image size in the above architecture chart should be 224 * 224, but we were asked to work on 32*32 image size. So, we used the 32*32 image data and applied it to Alexnet. Also, made some changes to the model and then trained the model.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Some of the changes to the original alexnet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Changed the input to (32,32)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Changed the final softmax layer to 200 output classes to match the problem.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Changes are made to pooling and padding layers.*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720" w:firstLine="0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(Tested with and without making changes)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compared with the best model we created in the problem 1. AlexNet performed way lower.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Summary of the model: </w:t>
      </w:r>
    </w:p>
    <w:p w:rsidR="00000000" w:rsidDel="00000000" w:rsidP="00000000" w:rsidRDefault="00000000" w:rsidRPr="00000000" w14:paraId="00000012">
      <w:pPr>
        <w:spacing w:after="220" w:before="8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Layer (type)                 Output Shape              Param #   </w:t>
        <w:br w:type="textWrapping"/>
        <w:t xml:space="preserve">=================================================================</w:t>
        <w:br w:type="textWrapping"/>
        <w:t xml:space="preserve">conv2d_11 (Conv2D)           (None, 16, 16, 96)        2688      </w:t>
        <w:br w:type="textWrapping"/>
        <w:t xml:space="preserve">_________________________________________________________________</w:t>
        <w:br w:type="textWrapping"/>
        <w:t xml:space="preserve">activation_19 (Activation)   (None, 16, 16, 96)        0         </w:t>
        <w:br w:type="textWrapping"/>
        <w:t xml:space="preserve">_________________________________________________________________</w:t>
        <w:br w:type="textWrapping"/>
        <w:t xml:space="preserve">max_pooling2d_7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MaxPooling2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(None, 8, 8, 96)          0         </w:t>
        <w:br w:type="textWrapping"/>
        <w:t xml:space="preserve">_________________________________________________________________</w:t>
        <w:br w:type="textWrapping"/>
        <w:t xml:space="preserve">batch_normalization_17 (Batc (None, 8, 8, 96)          384       </w:t>
        <w:br w:type="textWrapping"/>
        <w:t xml:space="preserve">_________________________________________________________________</w:t>
        <w:br w:type="textWrapping"/>
        <w:t xml:space="preserve">conv2d_12 (Conv2D)           (None, 8, 8, 256)         2973952   </w:t>
        <w:br w:type="textWrapping"/>
        <w:t xml:space="preserve">_________________________________________________________________</w:t>
        <w:br w:type="textWrapping"/>
        <w:t xml:space="preserve">activation_20 (Activation)   (None, 8, 8, 256)         0         </w:t>
        <w:br w:type="textWrapping"/>
        <w:t xml:space="preserve">_________________________________________________________________</w:t>
        <w:br w:type="textWrapping"/>
        <w:t xml:space="preserve">max_pooling2d_8 (MaxPooling2 (None, 4, 4, 256)         0         </w:t>
        <w:br w:type="textWrapping"/>
        <w:t xml:space="preserve">_________________________________________________________________</w:t>
        <w:br w:type="textWrapping"/>
        <w:t xml:space="preserve">batch_normalization_18 (Batc (None, 4, 4, 256)         1024      </w:t>
        <w:br w:type="textWrapping"/>
        <w:t xml:space="preserve">_________________________________________________________________</w:t>
        <w:br w:type="textWrapping"/>
        <w:t xml:space="preserve">conv2d_13 (Conv2D)           (None, 4, 4, 384)         885120    </w:t>
        <w:br w:type="textWrapping"/>
        <w:t xml:space="preserve">_________________________________________________________________</w:t>
        <w:br w:type="textWrapping"/>
        <w:t xml:space="preserve">activation_21 (Activation)   (None, 4, 4, 384)         0         </w:t>
        <w:br w:type="textWrapping"/>
        <w:t xml:space="preserve">_________________________________________________________________</w:t>
        <w:br w:type="textWrapping"/>
        <w:t xml:space="preserve">batch_normalization_19 (Batc (None, 4, 4, 384)         1536      </w:t>
        <w:br w:type="textWrapping"/>
        <w:t xml:space="preserve">_________________________________________________________________</w:t>
        <w:br w:type="textWrapping"/>
        <w:t xml:space="preserve">conv2d_14 (Conv2D)           (None, 4, 4, 384)         1327488   </w:t>
        <w:br w:type="textWrapping"/>
        <w:t xml:space="preserve">_________________________________________________________________</w:t>
        <w:br w:type="textWrapping"/>
        <w:t xml:space="preserve">activation_22 (Activation)   (None, 4, 4, 384)         0         </w:t>
        <w:br w:type="textWrapping"/>
        <w:t xml:space="preserve">_________________________________________________________________</w:t>
        <w:br w:type="textWrapping"/>
        <w:t xml:space="preserve">batch_normalization_20 (Batc (None, 4, 4, 384)         1536      </w:t>
        <w:br w:type="textWrapping"/>
        <w:t xml:space="preserve">_________________________________________________________________</w:t>
        <w:br w:type="textWrapping"/>
        <w:t xml:space="preserve">conv2d_15 (Conv2D)           (None, 4, 4, 256)         884992    </w:t>
        <w:br w:type="textWrapping"/>
        <w:t xml:space="preserve">_________________________________________________________________</w:t>
        <w:br w:type="textWrapping"/>
        <w:t xml:space="preserve">activation_23 (Activation)   (None, 4, 4, 256)         0         </w:t>
        <w:br w:type="textWrapping"/>
        <w:t xml:space="preserve">_________________________________________________________________</w:t>
        <w:br w:type="textWrapping"/>
        <w:t xml:space="preserve">max_pooling2d_9 (MaxPooling2 (None, 2, 2, 256)         0         </w:t>
        <w:br w:type="textWrapping"/>
        <w:t xml:space="preserve">_________________________________________________________________</w:t>
        <w:br w:type="textWrapping"/>
        <w:t xml:space="preserve">batch_normalization_21 (Batc (None, 2, 2, 256)         1024      </w:t>
        <w:br w:type="textWrapping"/>
        <w:t xml:space="preserve">_________________________________________________________________</w:t>
        <w:br w:type="textWrapping"/>
        <w:t xml:space="preserve">flatten_3 (Flatten)          (None, 1024)              0         </w:t>
        <w:br w:type="textWrapping"/>
        <w:t xml:space="preserve">_________________________________________________________________</w:t>
        <w:br w:type="textWrapping"/>
        <w:t xml:space="preserve">dense_9 (Dense)              (None, 4096)              4198400   </w:t>
        <w:br w:type="textWrapping"/>
        <w:t xml:space="preserve">_________________________________________________________________</w:t>
        <w:br w:type="textWrapping"/>
        <w:t xml:space="preserve">activation_24 (Activation)   (None, 4096)              0         </w:t>
        <w:br w:type="textWrapping"/>
        <w:t xml:space="preserve">_________________________________________________________________</w:t>
        <w:br w:type="textWrapping"/>
        <w:t xml:space="preserve">dropout_7 (Dropout)          (None, 4096)              0         </w:t>
        <w:br w:type="textWrapping"/>
        <w:t xml:space="preserve">_________________________________________________________________</w:t>
        <w:br w:type="textWrapping"/>
        <w:t xml:space="preserve">batch_normalization_22 (Batc (None, 4096)              16384     </w:t>
        <w:br w:type="textWrapping"/>
        <w:t xml:space="preserve">_________________________________________________________________</w:t>
        <w:br w:type="textWrapping"/>
        <w:t xml:space="preserve">dense_10 (Dense)             (None, 4096)              16781312  </w:t>
        <w:br w:type="textWrapping"/>
        <w:t xml:space="preserve">_________________________________________________________________</w:t>
        <w:br w:type="textWrapping"/>
        <w:t xml:space="preserve">activation_25 (Activation)   (None, 4096)              0         </w:t>
        <w:br w:type="textWrapping"/>
        <w:t xml:space="preserve">_________________________________________________________________</w:t>
        <w:br w:type="textWrapping"/>
        <w:t xml:space="preserve">dropout_8 (Dropout)          (None, 4096)              0         </w:t>
        <w:br w:type="textWrapping"/>
        <w:t xml:space="preserve">_________________________________________________________________</w:t>
        <w:br w:type="textWrapping"/>
        <w:t xml:space="preserve">batch_normalization_23 (Batc (None, 4096)              16384     </w:t>
        <w:br w:type="textWrapping"/>
        <w:t xml:space="preserve">_________________________________________________________________</w:t>
        <w:br w:type="textWrapping"/>
        <w:t xml:space="preserve">dense_11 (Dense)             (None, 200)               819400    </w:t>
        <w:br w:type="textWrapping"/>
        <w:t xml:space="preserve">_________________________________________________________________</w:t>
        <w:br w:type="textWrapping"/>
        <w:t xml:space="preserve">activation_26 (Activation)   (None, 200)               0         </w:t>
        <w:br w:type="textWrapping"/>
        <w:t xml:space="preserve">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8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firstLine="0"/>
        <w:jc w:val="both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best test accuracy and test loss obtained from the AlexNet were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0.191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4.4573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respectively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Although, a train accuracy and train loss of 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0.8437 and 0.5228 were obtained the model performed poorly on the test data. </w:t>
      </w: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Experiment Results 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firstLine="0"/>
        <w:jc w:val="both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Some of the possible reasons are: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model was developed for 224*224 not for 32*32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Images are 32x32 and are using an initial kernel of 11x11. This might result in losing a lot of information.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0"/>
        <w:jc w:val="both"/>
        <w:rPr>
          <w:b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0"/>
        <w:jc w:val="both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Approach to further Improve the accuracy: </w:t>
      </w: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Changed the kernel size to (3,3) instead of (11,11). This did not help improve the accuracy.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0"/>
        <w:jc w:val="both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0"/>
        <w:jc w:val="both"/>
        <w:rPr>
          <w:b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Best Model so far on Alexnet: 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0"/>
        <w:jc w:val="both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Base alexnet as shown above  + 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0"/>
        <w:jc w:val="both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color w:val="242729"/>
          <w:sz w:val="24"/>
          <w:szCs w:val="24"/>
          <w:highlight w:val="white"/>
          <w:rtl w:val="0"/>
        </w:rPr>
        <w:t xml:space="preserve">Optimizer = ‘Adam’,  batch_size=32 and epochs=10.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jc w:val="both"/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line="360" w:lineRule="auto"/>
        <w:ind w:left="72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https://medium.com/@smallfishbigsea/a-walk-through-of-alexnet-6cbd137a5637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https://www.artificial-intelligence.video/keras-9-1-buildtrain-alexnet-with-cifar-10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2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https://shaoanlu.wordpress.com/2017/05/29/sgd-all-which-one-is-the-best-optimizer-dogs-vs-cats-toy-experiment/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before="8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Assignment 2: Experiment 3</w:t>
    </w:r>
  </w:p>
  <w:p w:rsidR="00000000" w:rsidDel="00000000" w:rsidP="00000000" w:rsidRDefault="00000000" w:rsidRPr="00000000" w14:paraId="00000025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Team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rtificial-intelligence.video/keras-9-1-buildtrain-alexnet-with-cifar-10" TargetMode="External"/><Relationship Id="rId10" Type="http://schemas.openxmlformats.org/officeDocument/2006/relationships/hyperlink" Target="https://medium.com/@smallfishbigsea/a-walk-through-of-alexnet-6cbd137a5637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shaoanlu.wordpress.com/2017/05/29/sgd-all-which-one-is-the-best-optimizer-dogs-vs-cats-toy-experime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DH-nGghvkw4_CInabNSpqPNKxEo_Cof2iFQw0dM-YT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H-nGghvkw4_CInabNSpqPNKxEo_Cof2iFQw0dM-YTo/edit?usp=sharing" TargetMode="External"/><Relationship Id="rId7" Type="http://schemas.openxmlformats.org/officeDocument/2006/relationships/hyperlink" Target="https://colab.research.google.com/drive/1B7CsEPDvHHrY5wOP48hybB-kpOyHZ-W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