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Search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Admin or user will click on ‘Search’ link.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Search page will be shown, Search will be available on two basis, on the basis of make and model and another is on basis of maximum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Admin or User will Select on which basis he wants to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Appropriate drop down list will be shown on the selection of the way of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Submit button will be enabled only if all the required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7. Error message will be shown ‘Invalid Search Cradentials’.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