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1643A7" w:rsidRDefault="00000000">
      <w:pPr>
        <w:spacing w:after="0"/>
        <w:jc w:val="center"/>
        <w:rPr>
          <w:b/>
          <w:sz w:val="24"/>
          <w:szCs w:val="24"/>
        </w:rPr>
      </w:pPr>
      <w:r w:rsidRPr="001643A7">
        <w:rPr>
          <w:b/>
          <w:sz w:val="24"/>
          <w:szCs w:val="24"/>
        </w:rPr>
        <w:t>Project Design Phase</w:t>
      </w:r>
    </w:p>
    <w:p w14:paraId="0E538A2F" w14:textId="77777777" w:rsidR="00604E29" w:rsidRPr="001643A7" w:rsidRDefault="00000000">
      <w:pPr>
        <w:spacing w:after="0"/>
        <w:jc w:val="center"/>
        <w:rPr>
          <w:b/>
          <w:sz w:val="24"/>
          <w:szCs w:val="24"/>
        </w:rPr>
      </w:pPr>
      <w:r w:rsidRPr="001643A7">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73166B9C" w:rsidR="00604E29" w:rsidRDefault="001643A7">
            <w:r>
              <w:t>06 July 2026</w:t>
            </w:r>
          </w:p>
        </w:tc>
      </w:tr>
      <w:tr w:rsidR="001643A7" w14:paraId="7A66939B" w14:textId="77777777">
        <w:tc>
          <w:tcPr>
            <w:tcW w:w="4695" w:type="dxa"/>
          </w:tcPr>
          <w:p w14:paraId="2D366549" w14:textId="77777777" w:rsidR="001643A7" w:rsidRDefault="001643A7" w:rsidP="001643A7">
            <w:r>
              <w:t>Team ID</w:t>
            </w:r>
          </w:p>
        </w:tc>
        <w:tc>
          <w:tcPr>
            <w:tcW w:w="4335" w:type="dxa"/>
          </w:tcPr>
          <w:p w14:paraId="1AD8634F" w14:textId="5A04A61A" w:rsidR="001643A7" w:rsidRDefault="001643A7" w:rsidP="001643A7">
            <w:pPr>
              <w:tabs>
                <w:tab w:val="left" w:pos="2532"/>
              </w:tabs>
            </w:pPr>
            <w:r>
              <w:t>SWTID-20264431</w:t>
            </w:r>
          </w:p>
        </w:tc>
      </w:tr>
      <w:tr w:rsidR="001643A7" w14:paraId="0E84FB5D" w14:textId="77777777">
        <w:tc>
          <w:tcPr>
            <w:tcW w:w="4695" w:type="dxa"/>
          </w:tcPr>
          <w:p w14:paraId="4C398D34" w14:textId="77777777" w:rsidR="001643A7" w:rsidRDefault="001643A7" w:rsidP="001643A7">
            <w:r>
              <w:t>Project Name</w:t>
            </w:r>
          </w:p>
        </w:tc>
        <w:tc>
          <w:tcPr>
            <w:tcW w:w="4335" w:type="dxa"/>
          </w:tcPr>
          <w:p w14:paraId="56EAF34F" w14:textId="75AC150B" w:rsidR="001643A7" w:rsidRDefault="001643A7" w:rsidP="001643A7">
            <w:r>
              <w:t>Strategic Product Placement Analysis</w:t>
            </w:r>
          </w:p>
        </w:tc>
      </w:tr>
    </w:tbl>
    <w:p w14:paraId="72C5D42E" w14:textId="77777777" w:rsidR="00604E29" w:rsidRDefault="00604E29">
      <w:pPr>
        <w:rPr>
          <w:b/>
        </w:rPr>
      </w:pPr>
    </w:p>
    <w:p w14:paraId="2A69CBFE" w14:textId="77777777" w:rsidR="00604E29" w:rsidRPr="001643A7" w:rsidRDefault="00000000">
      <w:pPr>
        <w:rPr>
          <w:b/>
          <w:sz w:val="24"/>
          <w:szCs w:val="24"/>
        </w:rPr>
      </w:pPr>
      <w:r w:rsidRPr="001643A7">
        <w:rPr>
          <w:b/>
          <w:sz w:val="24"/>
          <w:szCs w:val="24"/>
        </w:rPr>
        <w:t>Proposed Solution Template:</w:t>
      </w:r>
    </w:p>
    <w:p w14:paraId="37C39CAD" w14:textId="7F650CD5" w:rsidR="00604E29" w:rsidRDefault="00604E29"/>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E559A8F"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47C82B14" w:rsidR="001643A7" w:rsidRPr="001643A7" w:rsidRDefault="001643A7" w:rsidP="001643A7">
            <w:r w:rsidRPr="001643A7">
              <w:t>Retail organizations often face challenges in analy</w:t>
            </w:r>
            <w:r>
              <w:t>s</w:t>
            </w:r>
            <w:r w:rsidRPr="001643A7">
              <w:t xml:space="preserve">ing large volumes of sales data due to fragmented information, manual reporting processes, and the absence of an integrated analytical platform. This limits their ability to evaluate product performance, measure promotional effectiveness, understand customer purchasing </w:t>
            </w:r>
            <w:proofErr w:type="gramStart"/>
            <w:r w:rsidRPr="001643A7">
              <w:t>behavio</w:t>
            </w:r>
            <w:r>
              <w:t xml:space="preserve">ur </w:t>
            </w:r>
            <w:r w:rsidRPr="001643A7">
              <w:t>,</w:t>
            </w:r>
            <w:proofErr w:type="gramEnd"/>
            <w:r w:rsidRPr="001643A7">
              <w:t xml:space="preserve"> and optimize product placement, resulting in inefficient and delayed business decision-making.</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666D7E4F" w:rsidR="00604E29" w:rsidRDefault="001643A7">
            <w:r w:rsidRPr="001643A7">
              <w:t>The proposed solution is an interactive Business Intelligence (BI) dashboard developed using Tableau Public. It consolidates retail sales data into a centralized analytical platform, enabling users to explore key business metrics through interactive visualizations, dynamic filters, and performance indicators. The dashboard supports comprehensive analysis of sales trends, product categories, promotional activities, seasonal demand, pricing strategies, and customer demographics, facilitating informed and data-driven business decisions.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202BFB7A" w:rsidR="00604E29" w:rsidRDefault="001643A7">
            <w:r w:rsidRPr="001643A7">
              <w:t>The uniqueness of the proposed solution lies in its ability to integrate multiple business dimensions—including product placement, pricing, promotions, customer demographics, and sales performance—within a single interactive dashboard. Unlike conventional static reports, the dashboard provides real-time filtering and comparative visual analysis, allowing users to generate actionable insights efficiently and make informed strategic decisions.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63B0C856" w:rsidR="00604E29" w:rsidRDefault="001643A7">
            <w:r w:rsidRPr="001643A7">
              <w:t xml:space="preserve">The proposed solution enhances business efficiency by simplifying complex retail data into meaningful visual insights. It enables organizations to make faster and more accurate decisions, improve inventory planning, optimize promotional strategies, and enhance customer satisfaction through data-driven business </w:t>
            </w:r>
            <w:r w:rsidRPr="001643A7">
              <w:lastRenderedPageBreak/>
              <w:t>operations. The intuitive interface also reduces analysis time and improves accessibility for business users.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1F42CAE3" w:rsidR="00604E29" w:rsidRDefault="001643A7">
            <w:r w:rsidRPr="001643A7">
              <w:t>The solution can be offered as a Business Intelligence analytics platform for retail organizations through a Software-as-a-Service (SaaS) or subscription-based model. Additional revenue opportunities include dashboard customization, business analytics consulting, reporting services, and enterprise deployment for organizations seeking advanced retail performance analysis.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3F776746" w:rsidR="00604E29" w:rsidRDefault="001643A7">
            <w:r w:rsidRPr="001643A7">
              <w:t>The proposed solution is designed with scalability in mind and can be extended to support larger datasets, multiple retail branches, and diverse product categories. Future enhancements may include real-time data integration, cloud database connectivity, predictive analytics, AI-driven sales forecasting, and enterprise-level deployment to meet evolving business requirements.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2C8B"/>
    <w:rsid w:val="001643A7"/>
    <w:rsid w:val="00350B1D"/>
    <w:rsid w:val="00604E29"/>
    <w:rsid w:val="00960046"/>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Rimjhim Sharma</cp:lastModifiedBy>
  <cp:revision>2</cp:revision>
  <dcterms:created xsi:type="dcterms:W3CDTF">2026-07-12T12:35:00Z</dcterms:created>
  <dcterms:modified xsi:type="dcterms:W3CDTF">2026-07-12T12:35:00Z</dcterms:modified>
</cp:coreProperties>
</file>