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GOWTHAM CHANDRASEKARAN | GENERATIVE AI | FULL STACK DEVELOPER | SOFTWARE ENGINEER </w:t>
      </w:r>
    </w:p>
    <w:p>
      <w:pPr>
        <w:autoSpaceDN w:val="0"/>
        <w:autoSpaceDE w:val="0"/>
        <w:widowControl/>
        <w:spacing w:line="246" w:lineRule="exact" w:before="4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(669) 204 1307 |</w:t>
      </w:r>
      <w:r>
        <w:rPr>
          <w:rFonts w:ascii="" w:hAnsi="" w:eastAsia=""/>
          <w:b w:val="0"/>
          <w:i w:val="0"/>
          <w:color w:val="000000"/>
          <w:sz w:val="20"/>
        </w:rPr>
        <w:t xml:space="preserve"> </w:t>
      </w:r>
      <w:r>
        <w:rPr>
          <w:u w:val="single" w:color="457786"/>
          <w:rFonts w:ascii="" w:hAnsi="" w:eastAsia=""/>
          <w:b w:val="0"/>
          <w:i w:val="0"/>
          <w:color w:val="467886"/>
          <w:sz w:val="20"/>
        </w:rPr>
        <w:hyperlink r:id="rId9" w:history="1">
          <w:r>
            <w:rPr>
              <w:rStyle w:val="Hyperlink"/>
            </w:rPr>
            <w:t>gowtham6309@gmail.com</w:t>
          </w:r>
        </w:hyperlink>
      </w:r>
      <w:r>
        <w:rPr>
          <w:rFonts w:ascii="" w:hAnsi="" w:eastAsia=""/>
          <w:b w:val="0"/>
          <w:i w:val="0"/>
          <w:color w:val="000000"/>
          <w:sz w:val="20"/>
        </w:rPr>
        <w:t xml:space="preserve"> </w:t>
      </w:r>
      <w:r>
        <w:rPr>
          <w:rFonts w:ascii="" w:hAnsi="" w:eastAsia=""/>
          <w:b w:val="0"/>
          <w:i w:val="0"/>
          <w:color w:val="000000"/>
          <w:sz w:val="20"/>
        </w:rPr>
        <w:t xml:space="preserve">| linkedin.com/in/gowtham-c </w:t>
      </w:r>
    </w:p>
    <w:p>
      <w:pPr>
        <w:autoSpaceDN w:val="0"/>
        <w:autoSpaceDE w:val="0"/>
        <w:widowControl/>
        <w:spacing w:line="234" w:lineRule="exact" w:before="348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SUMMARY </w:t>
      </w:r>
    </w:p>
    <w:p>
      <w:pPr>
        <w:autoSpaceDN w:val="0"/>
        <w:autoSpaceDE w:val="0"/>
        <w:widowControl/>
        <w:spacing w:line="222" w:lineRule="exact" w:before="92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For 4 years, I’ve built production-ready applications that don’t just run — they think. Combining full-stack expertise (React, Angular, </w:t>
      </w:r>
    </w:p>
    <w:p>
      <w:pPr>
        <w:autoSpaceDN w:val="0"/>
        <w:autoSpaceDE w:val="0"/>
        <w:widowControl/>
        <w:spacing w:line="222" w:lineRule="exact" w:before="38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Node.js, Python-FastAPI) with Generative AI in RAG and Agentic AI, I deliver solutions that are intelligent, scalable, and impactful. </w:t>
      </w:r>
    </w:p>
    <w:p>
      <w:pPr>
        <w:autoSpaceDN w:val="0"/>
        <w:autoSpaceDE w:val="0"/>
        <w:widowControl/>
        <w:spacing w:line="234" w:lineRule="exact" w:before="23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WORK EXPERIENCE </w:t>
      </w:r>
    </w:p>
    <w:p>
      <w:pPr>
        <w:autoSpaceDN w:val="0"/>
        <w:tabs>
          <w:tab w:pos="8640" w:val="left"/>
        </w:tabs>
        <w:autoSpaceDE w:val="0"/>
        <w:widowControl/>
        <w:spacing w:line="234" w:lineRule="exact" w:before="5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 xml:space="preserve">SOFTWARE ENGINEER – FULL STACK &amp; GENAI | THEREAFTER INC. </w:t>
      </w:r>
      <w:r>
        <w:tab/>
      </w:r>
      <w:r>
        <w:rPr>
          <w:w w:val="101.05262555574114"/>
          <w:rFonts w:ascii="" w:hAnsi="" w:eastAsia=""/>
          <w:b/>
          <w:i w:val="0"/>
          <w:color w:val="000000"/>
          <w:sz w:val="19"/>
        </w:rPr>
        <w:t>AUG 2024-PRESENT</w:t>
      </w:r>
    </w:p>
    <w:p>
      <w:pPr>
        <w:autoSpaceDN w:val="0"/>
        <w:autoSpaceDE w:val="0"/>
        <w:widowControl/>
        <w:spacing w:line="224" w:lineRule="exact" w:before="96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secure production ready AI-powered solutions for a digital platform streamlining end-of-life planning and preserving legacies. </w:t>
      </w:r>
    </w:p>
    <w:p>
      <w:pPr>
        <w:autoSpaceDN w:val="0"/>
        <w:autoSpaceDE w:val="0"/>
        <w:widowControl/>
        <w:spacing w:line="234" w:lineRule="exact" w:before="19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00000"/>
          <w:sz w:val="19"/>
        </w:rPr>
        <w:t>Generative AI Development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RAG chatbot with Langchain.js using Llama 3.3 70B, BGE embeddings and Qdrant — boosted query speed by 40%.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Eliminated 100% of sensitive data leaks by integrating Presidio PII masking and LLM guardrails.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6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Developed GPT-4 podcast interviewer with STT &amp; TTS — boosted engagement session time by 35%. </w:t>
      </w:r>
    </w:p>
    <w:p>
      <w:pPr>
        <w:autoSpaceDN w:val="0"/>
        <w:autoSpaceDE w:val="0"/>
        <w:widowControl/>
        <w:spacing w:line="234" w:lineRule="exact" w:before="94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>Full-Stack Development &amp; Cloud Engineering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scalable Node.js microservices with React frontend; applied lazy loading to cut load times by 30%.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Integrated AWS Cognito with Node.js APIs to manage user sign-up, sign-in, and access control.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Architected event-driven notifications with SendGrid, Twilio &amp; CRON — reduced manual follow-ups by 80%.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Automated AWS deployments using CodePipeline; integrated EC2, S3 &amp; CloudWatch for seamless monitoring.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Strengthened AWS security with IAM policies, encryption, and vulnerability fixes — passed all audits with zero issues.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8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Led 5 member team for feature delivery &amp; maintenance — increased sprint velocity by 20%. </w:t>
      </w:r>
    </w:p>
    <w:p>
      <w:pPr>
        <w:autoSpaceDN w:val="0"/>
        <w:tabs>
          <w:tab w:pos="8522" w:val="left"/>
        </w:tabs>
        <w:autoSpaceDE w:val="0"/>
        <w:widowControl/>
        <w:spacing w:line="234" w:lineRule="exact" w:before="27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 xml:space="preserve">SOFTWARE ENGINEER – FULL STACK &amp; GENAI | JAUNT </w:t>
      </w:r>
      <w:r>
        <w:tab/>
      </w:r>
      <w:r>
        <w:rPr>
          <w:w w:val="101.05262555574114"/>
          <w:rFonts w:ascii="" w:hAnsi="" w:eastAsia=""/>
          <w:b/>
          <w:i w:val="0"/>
          <w:color w:val="000000"/>
          <w:sz w:val="19"/>
        </w:rPr>
        <w:t xml:space="preserve">AUG 2024-NOV 2024 </w:t>
      </w:r>
    </w:p>
    <w:p>
      <w:pPr>
        <w:autoSpaceDN w:val="0"/>
        <w:autoSpaceDE w:val="0"/>
        <w:widowControl/>
        <w:spacing w:line="222" w:lineRule="exact" w:before="98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GenAI-driven travel app that personalizes itineraries and guides users through contextual audio. </w:t>
      </w:r>
    </w:p>
    <w:p>
      <w:pPr>
        <w:autoSpaceDN w:val="0"/>
        <w:autoSpaceDE w:val="0"/>
        <w:widowControl/>
        <w:spacing w:line="234" w:lineRule="exact" w:before="190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Generative AI Development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3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RAG chatbot with LangChain, OpenAI embeddings, and cross-encoder reranking — boosted content relevance by 25%.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Improved contextual reliability of travel guides using role-based prompts and automated evaluation with LLM-as-a-judge.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Integrated metadata filters for smarter retrieval — increased precision of recommendations and reduced irrelevant results. </w:t>
      </w:r>
    </w:p>
    <w:p>
      <w:pPr>
        <w:autoSpaceDN w:val="0"/>
        <w:autoSpaceDE w:val="0"/>
        <w:widowControl/>
        <w:spacing w:line="236" w:lineRule="exact" w:before="13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Full-Stack Development &amp; Data Engineering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Developed the backend in FastAPI, integrating retrieval pipelines and ensuring low-latency responses for real-time user queries.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Selenium-based web scrapers to unify multi-site location data — expanded coverage of tourist spots.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8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Applied DBSCAN clustering to group related locations — enabled deduplication and ensured consistency. </w:t>
      </w:r>
    </w:p>
    <w:p>
      <w:pPr>
        <w:autoSpaceDN w:val="0"/>
        <w:tabs>
          <w:tab w:pos="8522" w:val="left"/>
        </w:tabs>
        <w:autoSpaceDE w:val="0"/>
        <w:widowControl/>
        <w:spacing w:line="234" w:lineRule="exact" w:before="27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>SOFTWARE ENGINEERING ASSISTANT | SAN JOSE STATE UNIVERSITY</w:t>
      </w:r>
      <w:r>
        <w:tab/>
      </w: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 DEC 2023 – JUL 2024 </w:t>
      </w:r>
    </w:p>
    <w:p>
      <w:pPr>
        <w:autoSpaceDN w:val="0"/>
        <w:autoSpaceDE w:val="0"/>
        <w:widowControl/>
        <w:spacing w:line="222" w:lineRule="exact" w:before="98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Developed AI-driven tools and optimized the university web site for academic operations and digital marketing. </w:t>
      </w:r>
    </w:p>
    <w:p>
      <w:pPr>
        <w:autoSpaceDN w:val="0"/>
        <w:autoSpaceDE w:val="0"/>
        <w:widowControl/>
        <w:spacing w:line="234" w:lineRule="exact" w:before="190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Generative AI Development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Streamlit chatbot with OpenAI + SQL — enabled staff to query databases in natural language. </w:t>
      </w:r>
    </w:p>
    <w:p>
      <w:pPr>
        <w:autoSpaceDN w:val="0"/>
        <w:autoSpaceDE w:val="0"/>
        <w:widowControl/>
        <w:spacing w:line="236" w:lineRule="exact" w:before="136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Web Analytics &amp; Optimization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Leveraged Google Analytics to analyze audience, acquisition, and user behavior — provided insights that informed content </w:t>
      </w:r>
    </w:p>
    <w:p>
      <w:pPr>
        <w:autoSpaceDN w:val="0"/>
        <w:autoSpaceDE w:val="0"/>
        <w:widowControl/>
        <w:spacing w:line="222" w:lineRule="exact" w:before="32" w:after="0"/>
        <w:ind w:left="72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improvements.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4" w:after="0"/>
        <w:ind w:left="360" w:right="0" w:firstLine="0"/>
        <w:jc w:val="left"/>
      </w:pPr>
      <w:r>
        <w:rPr>
          <w:w w:val="101.05262555574114"/>
          <w:rFonts w:ascii="" w:hAnsi="" w:eastAsia=""/>
          <w:b w:val="0"/>
          <w:i w:val="0"/>
          <w:color w:val="000000"/>
          <w:sz w:val="19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Utilized Siteimprove to detect and fix broken links — improved website reliability and user experience.</w:t>
      </w:r>
    </w:p>
    <w:p>
      <w:pPr>
        <w:autoSpaceDN w:val="0"/>
        <w:tabs>
          <w:tab w:pos="8422" w:val="left"/>
        </w:tabs>
        <w:autoSpaceDE w:val="0"/>
        <w:widowControl/>
        <w:spacing w:line="234" w:lineRule="exact" w:before="27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4C94D8"/>
          <w:sz w:val="19"/>
        </w:rPr>
        <w:t xml:space="preserve">SOFTWARE ENGINEER | TATA CONSULTANCY SERVICES </w:t>
      </w:r>
      <w:r>
        <w:tab/>
      </w: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MAY 2019 – MAY 2021 </w:t>
      </w:r>
    </w:p>
    <w:p>
      <w:pPr>
        <w:autoSpaceDN w:val="0"/>
        <w:autoSpaceDE w:val="0"/>
        <w:widowControl/>
        <w:spacing w:line="222" w:lineRule="exact" w:before="102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Specialized in building interactive dashboards and responsive UIs to improve monitoring and user experience. </w:t>
      </w:r>
    </w:p>
    <w:p>
      <w:pPr>
        <w:autoSpaceDN w:val="0"/>
        <w:autoSpaceDE w:val="0"/>
        <w:widowControl/>
        <w:spacing w:line="234" w:lineRule="exact" w:before="190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0E2740"/>
          <w:sz w:val="19"/>
        </w:rPr>
        <w:t xml:space="preserve">Full-Stack Development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4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Built a React dashboard for server metrics with real-time KPIs and dynamic filters — improved monitoring efficiency. </w:t>
      </w:r>
    </w:p>
    <w:p>
      <w:pPr>
        <w:autoSpaceDN w:val="0"/>
        <w:tabs>
          <w:tab w:pos="720" w:val="left"/>
        </w:tabs>
        <w:autoSpaceDE w:val="0"/>
        <w:widowControl/>
        <w:spacing w:line="234" w:lineRule="exact" w:before="20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Optimized performance with lazy loading, Redux, and code-splitting — reduced load time by 30%.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6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Integrated REST APIs with backend services — ensured seamless real-time updates. </w:t>
      </w:r>
    </w:p>
    <w:p>
      <w:pPr>
        <w:autoSpaceDN w:val="0"/>
        <w:tabs>
          <w:tab w:pos="720" w:val="left"/>
        </w:tabs>
        <w:autoSpaceDE w:val="0"/>
        <w:widowControl/>
        <w:spacing w:line="232" w:lineRule="exact" w:before="22" w:after="0"/>
        <w:ind w:left="36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>•</w:t>
      </w:r>
      <w:r>
        <w:tab/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Strengthened code quality with reviews, best practices, and Jest/Enzyme testing — reduced production bugs. </w:t>
      </w:r>
    </w:p>
    <w:p>
      <w:pPr>
        <w:autoSpaceDN w:val="0"/>
        <w:autoSpaceDE w:val="0"/>
        <w:widowControl/>
        <w:spacing w:line="236" w:lineRule="exact" w:before="13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TECHNICAL SKILLS </w:t>
      </w:r>
    </w:p>
    <w:p>
      <w:pPr>
        <w:autoSpaceDN w:val="0"/>
        <w:autoSpaceDE w:val="0"/>
        <w:widowControl/>
        <w:spacing w:line="222" w:lineRule="exact" w:before="96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Languages: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Python, Java, JavaScript (ES6+), TypeScript, HTML5, C, C++ </w:t>
      </w:r>
    </w:p>
    <w:p>
      <w:pPr>
        <w:autoSpaceDN w:val="0"/>
        <w:autoSpaceDE w:val="0"/>
        <w:widowControl/>
        <w:spacing w:line="222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Frameworks &amp; Frontend: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React, Next.js, Angular, Redux, Tailwind CSS </w:t>
      </w:r>
    </w:p>
    <w:p>
      <w:pPr>
        <w:autoSpaceDN w:val="0"/>
        <w:autoSpaceDE w:val="0"/>
        <w:widowControl/>
        <w:spacing w:line="224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Backend &amp; APIs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: Node.js, Nest.js, Flask, FastAPI, REST, GraphQL, API Design, Microservices </w:t>
      </w:r>
    </w:p>
    <w:p>
      <w:pPr>
        <w:autoSpaceDN w:val="0"/>
        <w:autoSpaceDE w:val="0"/>
        <w:widowControl/>
        <w:spacing w:line="224" w:lineRule="exact" w:before="30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GenAI Tools: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LangChain, LLMs (GPT-4, Llama 3.3, Claude), Embeddings (OpenAI, BGE), Vector DBs (Qdrant, Pinecone, Chroma) </w:t>
      </w:r>
    </w:p>
    <w:p>
      <w:pPr>
        <w:autoSpaceDN w:val="0"/>
        <w:autoSpaceDE w:val="0"/>
        <w:widowControl/>
        <w:spacing w:line="222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DevOps &amp; Cloud: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AWS (EC2, S3, RDS, Lambda, SQS, ECS, API Gateway, Cognito, CloudWatch, Bedrock), Docker, Kubernetes, Jenkins, Git, </w:t>
      </w:r>
    </w:p>
    <w:p>
      <w:pPr>
        <w:autoSpaceDN w:val="0"/>
        <w:autoSpaceDE w:val="0"/>
        <w:widowControl/>
        <w:spacing w:line="224" w:lineRule="exact" w:before="36" w:after="0"/>
        <w:ind w:left="0" w:right="0" w:firstLine="0"/>
        <w:jc w:val="left"/>
      </w:pP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CI/CD Pipelines (AWS CodePipeline) </w:t>
      </w:r>
    </w:p>
    <w:p>
      <w:pPr>
        <w:autoSpaceDN w:val="0"/>
        <w:autoSpaceDE w:val="0"/>
        <w:widowControl/>
        <w:spacing w:line="224" w:lineRule="exact" w:before="30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>Databases:</w:t>
      </w:r>
      <w:r>
        <w:rPr>
          <w:w w:val="101.33333206176758"/>
          <w:rFonts w:ascii="" w:hAnsi="" w:eastAsia=""/>
          <w:b w:val="0"/>
          <w:i w:val="0"/>
          <w:color w:val="000000"/>
          <w:sz w:val="18"/>
        </w:rPr>
        <w:t xml:space="preserve"> PostgreSQL, MySQL, MongoDB, Cassandra, Oracle, DynamoDB </w:t>
      </w:r>
    </w:p>
    <w:p>
      <w:pPr>
        <w:autoSpaceDN w:val="0"/>
        <w:autoSpaceDE w:val="0"/>
        <w:widowControl/>
        <w:spacing w:line="234" w:lineRule="exact" w:before="132" w:after="0"/>
        <w:ind w:left="0" w:right="0" w:firstLine="0"/>
        <w:jc w:val="left"/>
      </w:pPr>
      <w:r>
        <w:rPr>
          <w:w w:val="101.05262555574114"/>
          <w:rFonts w:ascii="" w:hAnsi="" w:eastAsia=""/>
          <w:b/>
          <w:i w:val="0"/>
          <w:color w:val="215E99"/>
          <w:sz w:val="19"/>
        </w:rPr>
        <w:t xml:space="preserve">EDUCATION </w:t>
      </w:r>
    </w:p>
    <w:p>
      <w:pPr>
        <w:autoSpaceDN w:val="0"/>
        <w:tabs>
          <w:tab w:pos="8450" w:val="left"/>
        </w:tabs>
        <w:autoSpaceDE w:val="0"/>
        <w:widowControl/>
        <w:spacing w:line="222" w:lineRule="exact" w:before="98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M.S. Computer Science, San Jose State University | GPA: 3.92/4.00 </w:t>
      </w:r>
      <w:r>
        <w:tab/>
      </w: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 Aug 2021 – Dec 2023 </w:t>
      </w:r>
    </w:p>
    <w:p>
      <w:pPr>
        <w:autoSpaceDN w:val="0"/>
        <w:tabs>
          <w:tab w:pos="8450" w:val="left"/>
        </w:tabs>
        <w:autoSpaceDE w:val="0"/>
        <w:widowControl/>
        <w:spacing w:line="222" w:lineRule="exact" w:before="32" w:after="0"/>
        <w:ind w:left="0" w:right="0" w:firstLine="0"/>
        <w:jc w:val="left"/>
      </w:pP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B.E. Computer Science &amp; Engineering, Anna University | GPA: 4.00/4.00 </w:t>
      </w:r>
      <w:r>
        <w:tab/>
      </w:r>
      <w:r>
        <w:rPr>
          <w:w w:val="101.33333206176758"/>
          <w:rFonts w:ascii="" w:hAnsi="" w:eastAsia=""/>
          <w:b/>
          <w:i w:val="0"/>
          <w:color w:val="000000"/>
          <w:sz w:val="18"/>
        </w:rPr>
        <w:t xml:space="preserve"> Aug 2015 – Apr 2019 </w:t>
      </w:r>
    </w:p>
    <w:sectPr w:rsidR="00FC693F" w:rsidRPr="0006063C" w:rsidSect="00034616">
      <w:pgSz w:w="12240" w:h="20160"/>
      <w:pgMar w:top="658" w:right="950" w:bottom="782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owtham63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