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6B38" w14:textId="77777777" w:rsidR="00A64C0B" w:rsidRPr="00A64C0B" w:rsidRDefault="00A64C0B" w:rsidP="00A64C0B">
      <w:pPr>
        <w:rPr>
          <w:b/>
          <w:bCs/>
        </w:rPr>
      </w:pPr>
      <w:r w:rsidRPr="00A64C0B">
        <w:rPr>
          <w:b/>
          <w:bCs/>
        </w:rPr>
        <w:t>Multi-Agent Enterprise RAG Architecture</w:t>
      </w:r>
    </w:p>
    <w:p w14:paraId="254A34B6" w14:textId="77777777" w:rsidR="00A64C0B" w:rsidRPr="00A64C0B" w:rsidRDefault="00A64C0B" w:rsidP="00A64C0B">
      <w:pPr>
        <w:rPr>
          <w:b/>
          <w:bCs/>
        </w:rPr>
      </w:pPr>
      <w:r w:rsidRPr="00A64C0B">
        <w:rPr>
          <w:b/>
          <w:bCs/>
        </w:rPr>
        <w:t xml:space="preserve">Kafka + Spark + </w:t>
      </w:r>
      <w:proofErr w:type="spellStart"/>
      <w:r w:rsidRPr="00A64C0B">
        <w:rPr>
          <w:b/>
          <w:bCs/>
        </w:rPr>
        <w:t>Docling</w:t>
      </w:r>
      <w:proofErr w:type="spellEnd"/>
      <w:r w:rsidRPr="00A64C0B">
        <w:rPr>
          <w:b/>
          <w:bCs/>
        </w:rPr>
        <w:t xml:space="preserve">/OCR + Vector DB + </w:t>
      </w:r>
      <w:proofErr w:type="spellStart"/>
      <w:r w:rsidRPr="00A64C0B">
        <w:rPr>
          <w:b/>
          <w:bCs/>
        </w:rPr>
        <w:t>LangGraph</w:t>
      </w:r>
      <w:proofErr w:type="spellEnd"/>
      <w:r w:rsidRPr="00A64C0B">
        <w:rPr>
          <w:b/>
          <w:bCs/>
        </w:rPr>
        <w:t>/ADK + Gemini/Vertex AI</w:t>
      </w:r>
    </w:p>
    <w:p w14:paraId="2AD4FD24" w14:textId="77777777" w:rsidR="00A64C0B" w:rsidRPr="00A64C0B" w:rsidRDefault="00A64C0B" w:rsidP="00A64C0B">
      <w:r w:rsidRPr="00A64C0B">
        <w:t xml:space="preserve">This architecture is designed for </w:t>
      </w:r>
      <w:r w:rsidRPr="00A64C0B">
        <w:rPr>
          <w:b/>
          <w:bCs/>
        </w:rPr>
        <w:t>enterprise-scale document analysis</w:t>
      </w:r>
      <w:r w:rsidRPr="00A64C0B">
        <w:t xml:space="preserve"> over huge document volumes: PDFs, scanned PDFs, DOCX, PPTX, TXT, images, contracts, RFPs, finance documents, HR policies, technical manuals, and mixed-layout documents.</w:t>
      </w:r>
    </w:p>
    <w:p w14:paraId="48000B72" w14:textId="77777777" w:rsidR="00A64C0B" w:rsidRPr="00A64C0B" w:rsidRDefault="00A64C0B" w:rsidP="00A64C0B">
      <w:r w:rsidRPr="00A64C0B">
        <w:t xml:space="preserve">The design is </w:t>
      </w:r>
      <w:r w:rsidRPr="00A64C0B">
        <w:rPr>
          <w:b/>
          <w:bCs/>
        </w:rPr>
        <w:t>multi-agent</w:t>
      </w:r>
      <w:r w:rsidRPr="00A64C0B">
        <w:t>, but not “LLM agent for everything.” The correct approach is:</w:t>
      </w:r>
    </w:p>
    <w:p w14:paraId="44C3E530" w14:textId="77777777" w:rsidR="00A64C0B" w:rsidRPr="00A64C0B" w:rsidRDefault="00A64C0B" w:rsidP="00A64C0B">
      <w:r w:rsidRPr="00A64C0B">
        <w:t>Deterministic distributed systems for heavy processing</w:t>
      </w:r>
      <w:r w:rsidRPr="00A64C0B">
        <w:br/>
        <w:t>+</w:t>
      </w:r>
      <w:r w:rsidRPr="00A64C0B">
        <w:br/>
        <w:t>Specialized agents for orchestration and decisions</w:t>
      </w:r>
      <w:r w:rsidRPr="00A64C0B">
        <w:br/>
        <w:t>+</w:t>
      </w:r>
      <w:r w:rsidRPr="00A64C0B">
        <w:br/>
        <w:t>LLMs only for reasoning, hard enrichment, verification, and final answers</w:t>
      </w:r>
    </w:p>
    <w:p w14:paraId="2A3C34EF" w14:textId="77777777" w:rsidR="00A64C0B" w:rsidRPr="00A64C0B" w:rsidRDefault="00A64C0B" w:rsidP="00A64C0B">
      <w:r w:rsidRPr="00A64C0B">
        <w:t xml:space="preserve">ADK is suitable for production-grade agent systems because its documentation describes it as an open-source framework for building, debugging, and deploying enterprise agents, with support for graph workflows, multi-agent workflows, model routing, Gemini, local models, observability, evaluation, and deployment to Cloud Run/GKE/Agent Runtime. </w:t>
      </w:r>
      <w:proofErr w:type="spellStart"/>
      <w:r w:rsidRPr="00A64C0B">
        <w:t>LangChain</w:t>
      </w:r>
      <w:proofErr w:type="spellEnd"/>
      <w:r w:rsidRPr="00A64C0B">
        <w:t xml:space="preserve"> gives the model/tool harness, </w:t>
      </w:r>
      <w:proofErr w:type="spellStart"/>
      <w:r w:rsidRPr="00A64C0B">
        <w:t>LangGraph</w:t>
      </w:r>
      <w:proofErr w:type="spellEnd"/>
      <w:r w:rsidRPr="00A64C0B">
        <w:t xml:space="preserve"> gives advanced orchestration with durable execution and human-in-the-loop support, and </w:t>
      </w:r>
      <w:proofErr w:type="spellStart"/>
      <w:r w:rsidRPr="00A64C0B">
        <w:t>LangSmith</w:t>
      </w:r>
      <w:proofErr w:type="spellEnd"/>
      <w:r w:rsidRPr="00A64C0B">
        <w:t xml:space="preserve"> provides tracing, debugging, and evaluation.</w:t>
      </w:r>
    </w:p>
    <w:p w14:paraId="62C78E23" w14:textId="77777777" w:rsidR="00A64C0B" w:rsidRPr="00A64C0B" w:rsidRDefault="00A64C0B" w:rsidP="00A64C0B">
      <w:r w:rsidRPr="00A64C0B">
        <w:pict w14:anchorId="4CC302B9">
          <v:rect id="_x0000_i1187" style="width:0;height:1.5pt" o:hralign="center" o:hrstd="t" o:hr="t" fillcolor="#a0a0a0" stroked="f"/>
        </w:pict>
      </w:r>
    </w:p>
    <w:p w14:paraId="1CA4C256" w14:textId="77777777" w:rsidR="00A64C0B" w:rsidRPr="00A64C0B" w:rsidRDefault="00A64C0B" w:rsidP="00A64C0B">
      <w:pPr>
        <w:rPr>
          <w:b/>
          <w:bCs/>
        </w:rPr>
      </w:pPr>
      <w:r w:rsidRPr="00A64C0B">
        <w:rPr>
          <w:b/>
          <w:bCs/>
        </w:rPr>
        <w:t>1. Whole Project Architecture</w:t>
      </w:r>
    </w:p>
    <w:p w14:paraId="77C02D1D" w14:textId="77777777" w:rsidR="00A64C0B" w:rsidRPr="00A64C0B" w:rsidRDefault="00A64C0B" w:rsidP="00A64C0B">
      <w:pPr>
        <w:rPr>
          <w:b/>
          <w:bCs/>
        </w:rPr>
      </w:pPr>
      <w:r w:rsidRPr="00A64C0B">
        <w:rPr>
          <w:b/>
          <w:bCs/>
        </w:rPr>
        <w:t>Image 1: Complete Multi-Agent RAG System</w:t>
      </w:r>
    </w:p>
    <w:p w14:paraId="228FA381" w14:textId="77777777" w:rsidR="00A64C0B" w:rsidRPr="00A64C0B" w:rsidRDefault="00A64C0B" w:rsidP="00A64C0B">
      <w:r w:rsidRPr="00A64C0B">
        <w:pict w14:anchorId="704C4301">
          <v:rect id="_x0000_i1188" style="width:0;height:1.5pt" o:hralign="center" o:hrstd="t" o:hr="t" fillcolor="#a0a0a0" stroked="f"/>
        </w:pict>
      </w:r>
    </w:p>
    <w:p w14:paraId="7B8049FA" w14:textId="77777777" w:rsidR="00A64C0B" w:rsidRPr="00A64C0B" w:rsidRDefault="00A64C0B" w:rsidP="00A64C0B">
      <w:pPr>
        <w:rPr>
          <w:b/>
          <w:bCs/>
        </w:rPr>
      </w:pPr>
      <w:r w:rsidRPr="00A64C0B">
        <w:rPr>
          <w:b/>
          <w:bCs/>
        </w:rPr>
        <w:t>2. Main Design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920"/>
        <w:gridCol w:w="4662"/>
      </w:tblGrid>
      <w:tr w:rsidR="00A64C0B" w:rsidRPr="00A64C0B" w14:paraId="791B7C1F" w14:textId="77777777">
        <w:trPr>
          <w:tblHeader/>
          <w:tblCellSpacing w:w="15" w:type="dxa"/>
        </w:trPr>
        <w:tc>
          <w:tcPr>
            <w:tcW w:w="0" w:type="auto"/>
            <w:vAlign w:val="center"/>
            <w:hideMark/>
          </w:tcPr>
          <w:p w14:paraId="03A2EBEB" w14:textId="77777777" w:rsidR="00A64C0B" w:rsidRPr="00A64C0B" w:rsidRDefault="00A64C0B" w:rsidP="00A64C0B">
            <w:pPr>
              <w:rPr>
                <w:b/>
                <w:bCs/>
              </w:rPr>
            </w:pPr>
            <w:r w:rsidRPr="00A64C0B">
              <w:rPr>
                <w:b/>
                <w:bCs/>
              </w:rPr>
              <w:t>Layer</w:t>
            </w:r>
          </w:p>
        </w:tc>
        <w:tc>
          <w:tcPr>
            <w:tcW w:w="0" w:type="auto"/>
            <w:vAlign w:val="center"/>
            <w:hideMark/>
          </w:tcPr>
          <w:p w14:paraId="1C413FA9" w14:textId="77777777" w:rsidR="00A64C0B" w:rsidRPr="00A64C0B" w:rsidRDefault="00A64C0B" w:rsidP="00A64C0B">
            <w:pPr>
              <w:rPr>
                <w:b/>
                <w:bCs/>
              </w:rPr>
            </w:pPr>
            <w:r w:rsidRPr="00A64C0B">
              <w:rPr>
                <w:b/>
                <w:bCs/>
              </w:rPr>
              <w:t>Purpose</w:t>
            </w:r>
          </w:p>
        </w:tc>
        <w:tc>
          <w:tcPr>
            <w:tcW w:w="0" w:type="auto"/>
            <w:vAlign w:val="center"/>
            <w:hideMark/>
          </w:tcPr>
          <w:p w14:paraId="0E33ED18" w14:textId="77777777" w:rsidR="00A64C0B" w:rsidRPr="00A64C0B" w:rsidRDefault="00A64C0B" w:rsidP="00A64C0B">
            <w:pPr>
              <w:rPr>
                <w:b/>
                <w:bCs/>
              </w:rPr>
            </w:pPr>
            <w:r w:rsidRPr="00A64C0B">
              <w:rPr>
                <w:b/>
                <w:bCs/>
              </w:rPr>
              <w:t>Recommended Tools</w:t>
            </w:r>
          </w:p>
        </w:tc>
      </w:tr>
      <w:tr w:rsidR="00A64C0B" w:rsidRPr="00A64C0B" w14:paraId="60EA7994" w14:textId="77777777">
        <w:trPr>
          <w:tblCellSpacing w:w="15" w:type="dxa"/>
        </w:trPr>
        <w:tc>
          <w:tcPr>
            <w:tcW w:w="0" w:type="auto"/>
            <w:vAlign w:val="center"/>
            <w:hideMark/>
          </w:tcPr>
          <w:p w14:paraId="2E759943" w14:textId="77777777" w:rsidR="00A64C0B" w:rsidRPr="00A64C0B" w:rsidRDefault="00A64C0B" w:rsidP="00A64C0B">
            <w:r w:rsidRPr="00A64C0B">
              <w:t>Event backbone</w:t>
            </w:r>
          </w:p>
        </w:tc>
        <w:tc>
          <w:tcPr>
            <w:tcW w:w="0" w:type="auto"/>
            <w:vAlign w:val="center"/>
            <w:hideMark/>
          </w:tcPr>
          <w:p w14:paraId="70857DAC" w14:textId="77777777" w:rsidR="00A64C0B" w:rsidRPr="00A64C0B" w:rsidRDefault="00A64C0B" w:rsidP="00A64C0B">
            <w:r w:rsidRPr="00A64C0B">
              <w:t>Move document events between services</w:t>
            </w:r>
          </w:p>
        </w:tc>
        <w:tc>
          <w:tcPr>
            <w:tcW w:w="0" w:type="auto"/>
            <w:vAlign w:val="center"/>
            <w:hideMark/>
          </w:tcPr>
          <w:p w14:paraId="4C33239F" w14:textId="77777777" w:rsidR="00A64C0B" w:rsidRPr="00A64C0B" w:rsidRDefault="00A64C0B" w:rsidP="00A64C0B">
            <w:r w:rsidRPr="00A64C0B">
              <w:t>Kafka</w:t>
            </w:r>
          </w:p>
        </w:tc>
      </w:tr>
      <w:tr w:rsidR="00A64C0B" w:rsidRPr="00A64C0B" w14:paraId="1E55F5BF" w14:textId="77777777">
        <w:trPr>
          <w:tblCellSpacing w:w="15" w:type="dxa"/>
        </w:trPr>
        <w:tc>
          <w:tcPr>
            <w:tcW w:w="0" w:type="auto"/>
            <w:vAlign w:val="center"/>
            <w:hideMark/>
          </w:tcPr>
          <w:p w14:paraId="1E471569" w14:textId="77777777" w:rsidR="00A64C0B" w:rsidRPr="00A64C0B" w:rsidRDefault="00A64C0B" w:rsidP="00A64C0B">
            <w:r w:rsidRPr="00A64C0B">
              <w:t>Distributed compute</w:t>
            </w:r>
          </w:p>
        </w:tc>
        <w:tc>
          <w:tcPr>
            <w:tcW w:w="0" w:type="auto"/>
            <w:vAlign w:val="center"/>
            <w:hideMark/>
          </w:tcPr>
          <w:p w14:paraId="280D0D2D" w14:textId="77777777" w:rsidR="00A64C0B" w:rsidRPr="00A64C0B" w:rsidRDefault="00A64C0B" w:rsidP="00A64C0B">
            <w:r w:rsidRPr="00A64C0B">
              <w:t>High-speed batch/stream processing</w:t>
            </w:r>
          </w:p>
        </w:tc>
        <w:tc>
          <w:tcPr>
            <w:tcW w:w="0" w:type="auto"/>
            <w:vAlign w:val="center"/>
            <w:hideMark/>
          </w:tcPr>
          <w:p w14:paraId="17BF3B63" w14:textId="77777777" w:rsidR="00A64C0B" w:rsidRPr="00A64C0B" w:rsidRDefault="00A64C0B" w:rsidP="00A64C0B">
            <w:r w:rsidRPr="00A64C0B">
              <w:t>Spark, Spark Structured Streaming</w:t>
            </w:r>
          </w:p>
        </w:tc>
      </w:tr>
      <w:tr w:rsidR="00A64C0B" w:rsidRPr="00A64C0B" w14:paraId="6B7B50AA" w14:textId="77777777">
        <w:trPr>
          <w:tblCellSpacing w:w="15" w:type="dxa"/>
        </w:trPr>
        <w:tc>
          <w:tcPr>
            <w:tcW w:w="0" w:type="auto"/>
            <w:vAlign w:val="center"/>
            <w:hideMark/>
          </w:tcPr>
          <w:p w14:paraId="62C15D60" w14:textId="77777777" w:rsidR="00A64C0B" w:rsidRPr="00A64C0B" w:rsidRDefault="00A64C0B" w:rsidP="00A64C0B">
            <w:r w:rsidRPr="00A64C0B">
              <w:t>Document intelligence</w:t>
            </w:r>
          </w:p>
        </w:tc>
        <w:tc>
          <w:tcPr>
            <w:tcW w:w="0" w:type="auto"/>
            <w:vAlign w:val="center"/>
            <w:hideMark/>
          </w:tcPr>
          <w:p w14:paraId="2F282689" w14:textId="77777777" w:rsidR="00A64C0B" w:rsidRPr="00A64C0B" w:rsidRDefault="00A64C0B" w:rsidP="00A64C0B">
            <w:r w:rsidRPr="00A64C0B">
              <w:t>Parse PDFs, DOCX, PPTX, OCR, tables, layout</w:t>
            </w:r>
          </w:p>
        </w:tc>
        <w:tc>
          <w:tcPr>
            <w:tcW w:w="0" w:type="auto"/>
            <w:vAlign w:val="center"/>
            <w:hideMark/>
          </w:tcPr>
          <w:p w14:paraId="325B1682" w14:textId="77777777" w:rsidR="00A64C0B" w:rsidRPr="00A64C0B" w:rsidRDefault="00A64C0B" w:rsidP="00A64C0B">
            <w:proofErr w:type="spellStart"/>
            <w:r w:rsidRPr="00A64C0B">
              <w:t>Docling</w:t>
            </w:r>
            <w:proofErr w:type="spellEnd"/>
            <w:r w:rsidRPr="00A64C0B">
              <w:t xml:space="preserve">, Unstructured, </w:t>
            </w:r>
            <w:proofErr w:type="spellStart"/>
            <w:r w:rsidRPr="00A64C0B">
              <w:t>pdfplumber</w:t>
            </w:r>
            <w:proofErr w:type="spellEnd"/>
            <w:r w:rsidRPr="00A64C0B">
              <w:t xml:space="preserve">, Tesseract, </w:t>
            </w:r>
            <w:proofErr w:type="spellStart"/>
            <w:r w:rsidRPr="00A64C0B">
              <w:t>PaddleOCR</w:t>
            </w:r>
            <w:proofErr w:type="spellEnd"/>
          </w:p>
        </w:tc>
      </w:tr>
      <w:tr w:rsidR="00A64C0B" w:rsidRPr="00A64C0B" w14:paraId="0983BE6D" w14:textId="77777777">
        <w:trPr>
          <w:tblCellSpacing w:w="15" w:type="dxa"/>
        </w:trPr>
        <w:tc>
          <w:tcPr>
            <w:tcW w:w="0" w:type="auto"/>
            <w:vAlign w:val="center"/>
            <w:hideMark/>
          </w:tcPr>
          <w:p w14:paraId="74D288FC" w14:textId="77777777" w:rsidR="00A64C0B" w:rsidRPr="00A64C0B" w:rsidRDefault="00A64C0B" w:rsidP="00A64C0B">
            <w:r w:rsidRPr="00A64C0B">
              <w:lastRenderedPageBreak/>
              <w:t>Agent orchestration</w:t>
            </w:r>
          </w:p>
        </w:tc>
        <w:tc>
          <w:tcPr>
            <w:tcW w:w="0" w:type="auto"/>
            <w:vAlign w:val="center"/>
            <w:hideMark/>
          </w:tcPr>
          <w:p w14:paraId="4BDE15DF" w14:textId="77777777" w:rsidR="00A64C0B" w:rsidRPr="00A64C0B" w:rsidRDefault="00A64C0B" w:rsidP="00A64C0B">
            <w:r w:rsidRPr="00A64C0B">
              <w:t>Multi-agent workflows and state transitions</w:t>
            </w:r>
          </w:p>
        </w:tc>
        <w:tc>
          <w:tcPr>
            <w:tcW w:w="0" w:type="auto"/>
            <w:vAlign w:val="center"/>
            <w:hideMark/>
          </w:tcPr>
          <w:p w14:paraId="21F9DC43" w14:textId="77777777" w:rsidR="00A64C0B" w:rsidRPr="00A64C0B" w:rsidRDefault="00A64C0B" w:rsidP="00A64C0B">
            <w:proofErr w:type="spellStart"/>
            <w:r w:rsidRPr="00A64C0B">
              <w:t>LangGraph</w:t>
            </w:r>
            <w:proofErr w:type="spellEnd"/>
            <w:r w:rsidRPr="00A64C0B">
              <w:t>, Google ADK</w:t>
            </w:r>
          </w:p>
        </w:tc>
      </w:tr>
      <w:tr w:rsidR="00A64C0B" w:rsidRPr="00A64C0B" w14:paraId="378C63CD" w14:textId="77777777">
        <w:trPr>
          <w:tblCellSpacing w:w="15" w:type="dxa"/>
        </w:trPr>
        <w:tc>
          <w:tcPr>
            <w:tcW w:w="0" w:type="auto"/>
            <w:vAlign w:val="center"/>
            <w:hideMark/>
          </w:tcPr>
          <w:p w14:paraId="1E2D0509" w14:textId="77777777" w:rsidR="00A64C0B" w:rsidRPr="00A64C0B" w:rsidRDefault="00A64C0B" w:rsidP="00A64C0B">
            <w:r w:rsidRPr="00A64C0B">
              <w:t>Model/tool abstraction</w:t>
            </w:r>
          </w:p>
        </w:tc>
        <w:tc>
          <w:tcPr>
            <w:tcW w:w="0" w:type="auto"/>
            <w:vAlign w:val="center"/>
            <w:hideMark/>
          </w:tcPr>
          <w:p w14:paraId="4026EEE7" w14:textId="77777777" w:rsidR="00A64C0B" w:rsidRPr="00A64C0B" w:rsidRDefault="00A64C0B" w:rsidP="00A64C0B">
            <w:r w:rsidRPr="00A64C0B">
              <w:t>LLM, tool, retriever interfaces</w:t>
            </w:r>
          </w:p>
        </w:tc>
        <w:tc>
          <w:tcPr>
            <w:tcW w:w="0" w:type="auto"/>
            <w:vAlign w:val="center"/>
            <w:hideMark/>
          </w:tcPr>
          <w:p w14:paraId="30A7FC72" w14:textId="77777777" w:rsidR="00A64C0B" w:rsidRPr="00A64C0B" w:rsidRDefault="00A64C0B" w:rsidP="00A64C0B">
            <w:proofErr w:type="spellStart"/>
            <w:r w:rsidRPr="00A64C0B">
              <w:t>LangChain</w:t>
            </w:r>
            <w:proofErr w:type="spellEnd"/>
          </w:p>
        </w:tc>
      </w:tr>
      <w:tr w:rsidR="00A64C0B" w:rsidRPr="00A64C0B" w14:paraId="0594C346" w14:textId="77777777">
        <w:trPr>
          <w:tblCellSpacing w:w="15" w:type="dxa"/>
        </w:trPr>
        <w:tc>
          <w:tcPr>
            <w:tcW w:w="0" w:type="auto"/>
            <w:vAlign w:val="center"/>
            <w:hideMark/>
          </w:tcPr>
          <w:p w14:paraId="1FDD86C4" w14:textId="77777777" w:rsidR="00A64C0B" w:rsidRPr="00A64C0B" w:rsidRDefault="00A64C0B" w:rsidP="00A64C0B">
            <w:r w:rsidRPr="00A64C0B">
              <w:t>Observability</w:t>
            </w:r>
          </w:p>
        </w:tc>
        <w:tc>
          <w:tcPr>
            <w:tcW w:w="0" w:type="auto"/>
            <w:vAlign w:val="center"/>
            <w:hideMark/>
          </w:tcPr>
          <w:p w14:paraId="1087D822" w14:textId="77777777" w:rsidR="00A64C0B" w:rsidRPr="00A64C0B" w:rsidRDefault="00A64C0B" w:rsidP="00A64C0B">
            <w:r w:rsidRPr="00A64C0B">
              <w:t>Trace every agent/tool/model call</w:t>
            </w:r>
          </w:p>
        </w:tc>
        <w:tc>
          <w:tcPr>
            <w:tcW w:w="0" w:type="auto"/>
            <w:vAlign w:val="center"/>
            <w:hideMark/>
          </w:tcPr>
          <w:p w14:paraId="467B5C67" w14:textId="77777777" w:rsidR="00A64C0B" w:rsidRPr="00A64C0B" w:rsidRDefault="00A64C0B" w:rsidP="00A64C0B">
            <w:proofErr w:type="spellStart"/>
            <w:r w:rsidRPr="00A64C0B">
              <w:t>LangSmith</w:t>
            </w:r>
            <w:proofErr w:type="spellEnd"/>
            <w:r w:rsidRPr="00A64C0B">
              <w:t xml:space="preserve">, </w:t>
            </w:r>
            <w:proofErr w:type="spellStart"/>
            <w:r w:rsidRPr="00A64C0B">
              <w:t>OpenTelemetry</w:t>
            </w:r>
            <w:proofErr w:type="spellEnd"/>
            <w:r w:rsidRPr="00A64C0B">
              <w:t>, Prometheus, Grafana</w:t>
            </w:r>
          </w:p>
        </w:tc>
      </w:tr>
      <w:tr w:rsidR="00A64C0B" w:rsidRPr="00A64C0B" w14:paraId="54672995" w14:textId="77777777">
        <w:trPr>
          <w:tblCellSpacing w:w="15" w:type="dxa"/>
        </w:trPr>
        <w:tc>
          <w:tcPr>
            <w:tcW w:w="0" w:type="auto"/>
            <w:vAlign w:val="center"/>
            <w:hideMark/>
          </w:tcPr>
          <w:p w14:paraId="3713FE77" w14:textId="77777777" w:rsidR="00A64C0B" w:rsidRPr="00A64C0B" w:rsidRDefault="00A64C0B" w:rsidP="00A64C0B">
            <w:r w:rsidRPr="00A64C0B">
              <w:t>Storage</w:t>
            </w:r>
          </w:p>
        </w:tc>
        <w:tc>
          <w:tcPr>
            <w:tcW w:w="0" w:type="auto"/>
            <w:vAlign w:val="center"/>
            <w:hideMark/>
          </w:tcPr>
          <w:p w14:paraId="1515F140" w14:textId="77777777" w:rsidR="00A64C0B" w:rsidRPr="00A64C0B" w:rsidRDefault="00A64C0B" w:rsidP="00A64C0B">
            <w:r w:rsidRPr="00A64C0B">
              <w:t>Raw files, markdown, JSON, metadata</w:t>
            </w:r>
          </w:p>
        </w:tc>
        <w:tc>
          <w:tcPr>
            <w:tcW w:w="0" w:type="auto"/>
            <w:vAlign w:val="center"/>
            <w:hideMark/>
          </w:tcPr>
          <w:p w14:paraId="05D4EBCF" w14:textId="77777777" w:rsidR="00A64C0B" w:rsidRPr="00A64C0B" w:rsidRDefault="00A64C0B" w:rsidP="00A64C0B">
            <w:r w:rsidRPr="00A64C0B">
              <w:t>Object storage, PostgreSQL, Iceberg/Delta</w:t>
            </w:r>
          </w:p>
        </w:tc>
      </w:tr>
      <w:tr w:rsidR="00A64C0B" w:rsidRPr="00A64C0B" w14:paraId="374E4F20" w14:textId="77777777">
        <w:trPr>
          <w:tblCellSpacing w:w="15" w:type="dxa"/>
        </w:trPr>
        <w:tc>
          <w:tcPr>
            <w:tcW w:w="0" w:type="auto"/>
            <w:vAlign w:val="center"/>
            <w:hideMark/>
          </w:tcPr>
          <w:p w14:paraId="14B31A9D" w14:textId="77777777" w:rsidR="00A64C0B" w:rsidRPr="00A64C0B" w:rsidRDefault="00A64C0B" w:rsidP="00A64C0B">
            <w:r w:rsidRPr="00A64C0B">
              <w:t>Search</w:t>
            </w:r>
          </w:p>
        </w:tc>
        <w:tc>
          <w:tcPr>
            <w:tcW w:w="0" w:type="auto"/>
            <w:vAlign w:val="center"/>
            <w:hideMark/>
          </w:tcPr>
          <w:p w14:paraId="3610B893" w14:textId="77777777" w:rsidR="00A64C0B" w:rsidRPr="00A64C0B" w:rsidRDefault="00A64C0B" w:rsidP="00A64C0B">
            <w:r w:rsidRPr="00A64C0B">
              <w:t>Semantic + keyword retrieval</w:t>
            </w:r>
          </w:p>
        </w:tc>
        <w:tc>
          <w:tcPr>
            <w:tcW w:w="0" w:type="auto"/>
            <w:vAlign w:val="center"/>
            <w:hideMark/>
          </w:tcPr>
          <w:p w14:paraId="3A85BA71" w14:textId="77777777" w:rsidR="00A64C0B" w:rsidRPr="00A64C0B" w:rsidRDefault="00A64C0B" w:rsidP="00A64C0B">
            <w:r w:rsidRPr="00A64C0B">
              <w:t>Milvus/</w:t>
            </w:r>
            <w:proofErr w:type="spellStart"/>
            <w:r w:rsidRPr="00A64C0B">
              <w:t>Qdrant</w:t>
            </w:r>
            <w:proofErr w:type="spellEnd"/>
            <w:r w:rsidRPr="00A64C0B">
              <w:t>/</w:t>
            </w:r>
            <w:proofErr w:type="spellStart"/>
            <w:r w:rsidRPr="00A64C0B">
              <w:t>Weaviate</w:t>
            </w:r>
            <w:proofErr w:type="spellEnd"/>
            <w:r w:rsidRPr="00A64C0B">
              <w:t>/OpenSearch</w:t>
            </w:r>
          </w:p>
        </w:tc>
      </w:tr>
      <w:tr w:rsidR="00A64C0B" w:rsidRPr="00A64C0B" w14:paraId="6BBA29E7" w14:textId="77777777">
        <w:trPr>
          <w:tblCellSpacing w:w="15" w:type="dxa"/>
        </w:trPr>
        <w:tc>
          <w:tcPr>
            <w:tcW w:w="0" w:type="auto"/>
            <w:vAlign w:val="center"/>
            <w:hideMark/>
          </w:tcPr>
          <w:p w14:paraId="523E62CE" w14:textId="77777777" w:rsidR="00A64C0B" w:rsidRPr="00A64C0B" w:rsidRDefault="00A64C0B" w:rsidP="00A64C0B">
            <w:r w:rsidRPr="00A64C0B">
              <w:t>LLM reasoning</w:t>
            </w:r>
          </w:p>
        </w:tc>
        <w:tc>
          <w:tcPr>
            <w:tcW w:w="0" w:type="auto"/>
            <w:vAlign w:val="center"/>
            <w:hideMark/>
          </w:tcPr>
          <w:p w14:paraId="3E614D0E" w14:textId="77777777" w:rsidR="00A64C0B" w:rsidRPr="00A64C0B" w:rsidRDefault="00A64C0B" w:rsidP="00A64C0B">
            <w:r w:rsidRPr="00A64C0B">
              <w:t>Query planning, enrichment, verification, answer</w:t>
            </w:r>
          </w:p>
        </w:tc>
        <w:tc>
          <w:tcPr>
            <w:tcW w:w="0" w:type="auto"/>
            <w:vAlign w:val="center"/>
            <w:hideMark/>
          </w:tcPr>
          <w:p w14:paraId="35D5F238" w14:textId="77777777" w:rsidR="00A64C0B" w:rsidRPr="00A64C0B" w:rsidRDefault="00A64C0B" w:rsidP="00A64C0B">
            <w:r w:rsidRPr="00A64C0B">
              <w:t xml:space="preserve">Gemini/Vertex AI, </w:t>
            </w:r>
            <w:proofErr w:type="spellStart"/>
            <w:r w:rsidRPr="00A64C0B">
              <w:t>vLLM</w:t>
            </w:r>
            <w:proofErr w:type="spellEnd"/>
            <w:r w:rsidRPr="00A64C0B">
              <w:t>-hosted open models</w:t>
            </w:r>
          </w:p>
        </w:tc>
      </w:tr>
    </w:tbl>
    <w:p w14:paraId="5FE681C5" w14:textId="77777777" w:rsidR="00A64C0B" w:rsidRPr="00A64C0B" w:rsidRDefault="00A64C0B" w:rsidP="00A64C0B">
      <w:r w:rsidRPr="00A64C0B">
        <w:t xml:space="preserve">Spark is useful here because Spark’s Kafka integration supports parallelism, Kafka partition correspondence, and offset metadata access, which fits document-event processing. </w:t>
      </w:r>
      <w:proofErr w:type="spellStart"/>
      <w:r w:rsidRPr="00A64C0B">
        <w:t>Docling</w:t>
      </w:r>
      <w:proofErr w:type="spellEnd"/>
      <w:r w:rsidRPr="00A64C0B">
        <w:t xml:space="preserve"> is a strong parser base because it supports multiple formats, advanced PDF understanding, layout, reading order, table structure, OCR, Markdown/JSON export, and integrations with </w:t>
      </w:r>
      <w:proofErr w:type="spellStart"/>
      <w:r w:rsidRPr="00A64C0B">
        <w:t>LangChain</w:t>
      </w:r>
      <w:proofErr w:type="spellEnd"/>
      <w:r w:rsidRPr="00A64C0B">
        <w:t>/</w:t>
      </w:r>
      <w:proofErr w:type="spellStart"/>
      <w:r w:rsidRPr="00A64C0B">
        <w:t>LlamaIndex</w:t>
      </w:r>
      <w:proofErr w:type="spellEnd"/>
      <w:r w:rsidRPr="00A64C0B">
        <w:t>/</w:t>
      </w:r>
      <w:proofErr w:type="spellStart"/>
      <w:r w:rsidRPr="00A64C0B">
        <w:t>CrewAI</w:t>
      </w:r>
      <w:proofErr w:type="spellEnd"/>
      <w:r w:rsidRPr="00A64C0B">
        <w:t>/Haystack/vector databases. Unstructured is useful as a complementary parser because it supports partitioning, cleaning, extracting, staging, chunking, embedding workflows, and document elements/metadata; however, its open-source library is better for prototyping than production unless you build the required scaling and governance around it.</w:t>
      </w:r>
    </w:p>
    <w:p w14:paraId="290D5057" w14:textId="77777777" w:rsidR="00A64C0B" w:rsidRPr="00A64C0B" w:rsidRDefault="00A64C0B" w:rsidP="00A64C0B">
      <w:r w:rsidRPr="00A64C0B">
        <w:pict w14:anchorId="38B3685D">
          <v:rect id="_x0000_i1189" style="width:0;height:1.5pt" o:hralign="center" o:hrstd="t" o:hr="t" fillcolor="#a0a0a0" stroked="f"/>
        </w:pict>
      </w:r>
    </w:p>
    <w:p w14:paraId="7ECFD10D" w14:textId="77777777" w:rsidR="00A64C0B" w:rsidRPr="00A64C0B" w:rsidRDefault="00A64C0B" w:rsidP="00A64C0B">
      <w:pPr>
        <w:rPr>
          <w:b/>
          <w:bCs/>
        </w:rPr>
      </w:pPr>
      <w:r w:rsidRPr="00A64C0B">
        <w:rPr>
          <w:b/>
          <w:bCs/>
        </w:rPr>
        <w:t>3. Agent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6732"/>
      </w:tblGrid>
      <w:tr w:rsidR="00A64C0B" w:rsidRPr="00A64C0B" w14:paraId="5B931FA0" w14:textId="77777777">
        <w:trPr>
          <w:tblHeader/>
          <w:tblCellSpacing w:w="15" w:type="dxa"/>
        </w:trPr>
        <w:tc>
          <w:tcPr>
            <w:tcW w:w="0" w:type="auto"/>
            <w:vAlign w:val="center"/>
            <w:hideMark/>
          </w:tcPr>
          <w:p w14:paraId="0593C973" w14:textId="77777777" w:rsidR="00A64C0B" w:rsidRPr="00A64C0B" w:rsidRDefault="00A64C0B" w:rsidP="00A64C0B">
            <w:pPr>
              <w:rPr>
                <w:b/>
                <w:bCs/>
              </w:rPr>
            </w:pPr>
            <w:r w:rsidRPr="00A64C0B">
              <w:rPr>
                <w:b/>
                <w:bCs/>
              </w:rPr>
              <w:t>Agent Group</w:t>
            </w:r>
          </w:p>
        </w:tc>
        <w:tc>
          <w:tcPr>
            <w:tcW w:w="0" w:type="auto"/>
            <w:vAlign w:val="center"/>
            <w:hideMark/>
          </w:tcPr>
          <w:p w14:paraId="11A3FFA5" w14:textId="77777777" w:rsidR="00A64C0B" w:rsidRPr="00A64C0B" w:rsidRDefault="00A64C0B" w:rsidP="00A64C0B">
            <w:pPr>
              <w:rPr>
                <w:b/>
                <w:bCs/>
              </w:rPr>
            </w:pPr>
            <w:r w:rsidRPr="00A64C0B">
              <w:rPr>
                <w:b/>
                <w:bCs/>
              </w:rPr>
              <w:t>Main Responsibility</w:t>
            </w:r>
          </w:p>
        </w:tc>
      </w:tr>
      <w:tr w:rsidR="00A64C0B" w:rsidRPr="00A64C0B" w14:paraId="2E94BEDA" w14:textId="77777777">
        <w:trPr>
          <w:tblCellSpacing w:w="15" w:type="dxa"/>
        </w:trPr>
        <w:tc>
          <w:tcPr>
            <w:tcW w:w="0" w:type="auto"/>
            <w:vAlign w:val="center"/>
            <w:hideMark/>
          </w:tcPr>
          <w:p w14:paraId="3631304A" w14:textId="77777777" w:rsidR="00A64C0B" w:rsidRPr="00A64C0B" w:rsidRDefault="00A64C0B" w:rsidP="00A64C0B">
            <w:r w:rsidRPr="00A64C0B">
              <w:t>Ingestion Agent Group</w:t>
            </w:r>
          </w:p>
        </w:tc>
        <w:tc>
          <w:tcPr>
            <w:tcW w:w="0" w:type="auto"/>
            <w:vAlign w:val="center"/>
            <w:hideMark/>
          </w:tcPr>
          <w:p w14:paraId="181667B1" w14:textId="77777777" w:rsidR="00A64C0B" w:rsidRPr="00A64C0B" w:rsidRDefault="00A64C0B" w:rsidP="00A64C0B">
            <w:r w:rsidRPr="00A64C0B">
              <w:t>Detect files, validate, checksum, version, store raw file, publish event</w:t>
            </w:r>
          </w:p>
        </w:tc>
      </w:tr>
      <w:tr w:rsidR="00A64C0B" w:rsidRPr="00A64C0B" w14:paraId="7F91F20C" w14:textId="77777777">
        <w:trPr>
          <w:tblCellSpacing w:w="15" w:type="dxa"/>
        </w:trPr>
        <w:tc>
          <w:tcPr>
            <w:tcW w:w="0" w:type="auto"/>
            <w:vAlign w:val="center"/>
            <w:hideMark/>
          </w:tcPr>
          <w:p w14:paraId="1B6A8AF6" w14:textId="77777777" w:rsidR="00A64C0B" w:rsidRPr="00A64C0B" w:rsidRDefault="00A64C0B" w:rsidP="00A64C0B">
            <w:r w:rsidRPr="00A64C0B">
              <w:t>Classification Agent Group</w:t>
            </w:r>
          </w:p>
        </w:tc>
        <w:tc>
          <w:tcPr>
            <w:tcW w:w="0" w:type="auto"/>
            <w:vAlign w:val="center"/>
            <w:hideMark/>
          </w:tcPr>
          <w:p w14:paraId="6161CA12" w14:textId="77777777" w:rsidR="00A64C0B" w:rsidRPr="00A64C0B" w:rsidRDefault="00A64C0B" w:rsidP="00A64C0B">
            <w:r w:rsidRPr="00A64C0B">
              <w:t>Identify file type, OCR need, layout complexity, document category, risk</w:t>
            </w:r>
          </w:p>
        </w:tc>
      </w:tr>
      <w:tr w:rsidR="00A64C0B" w:rsidRPr="00A64C0B" w14:paraId="7DD3E54C" w14:textId="77777777">
        <w:trPr>
          <w:tblCellSpacing w:w="15" w:type="dxa"/>
        </w:trPr>
        <w:tc>
          <w:tcPr>
            <w:tcW w:w="0" w:type="auto"/>
            <w:vAlign w:val="center"/>
            <w:hideMark/>
          </w:tcPr>
          <w:p w14:paraId="1CFFAA93" w14:textId="77777777" w:rsidR="00A64C0B" w:rsidRPr="00A64C0B" w:rsidRDefault="00A64C0B" w:rsidP="00A64C0B">
            <w:r w:rsidRPr="00A64C0B">
              <w:lastRenderedPageBreak/>
              <w:t>Parser Router Agent</w:t>
            </w:r>
          </w:p>
        </w:tc>
        <w:tc>
          <w:tcPr>
            <w:tcW w:w="0" w:type="auto"/>
            <w:vAlign w:val="center"/>
            <w:hideMark/>
          </w:tcPr>
          <w:p w14:paraId="173F98C1" w14:textId="77777777" w:rsidR="00A64C0B" w:rsidRPr="00A64C0B" w:rsidRDefault="00A64C0B" w:rsidP="00A64C0B">
            <w:r w:rsidRPr="00A64C0B">
              <w:t>Decide single parser, ensemble parser, OCR path, layout path, or manual review</w:t>
            </w:r>
          </w:p>
        </w:tc>
      </w:tr>
      <w:tr w:rsidR="00A64C0B" w:rsidRPr="00A64C0B" w14:paraId="6CC39E86" w14:textId="77777777">
        <w:trPr>
          <w:tblCellSpacing w:w="15" w:type="dxa"/>
        </w:trPr>
        <w:tc>
          <w:tcPr>
            <w:tcW w:w="0" w:type="auto"/>
            <w:vAlign w:val="center"/>
            <w:hideMark/>
          </w:tcPr>
          <w:p w14:paraId="451095DC" w14:textId="77777777" w:rsidR="00A64C0B" w:rsidRPr="00A64C0B" w:rsidRDefault="00A64C0B" w:rsidP="00A64C0B">
            <w:r w:rsidRPr="00A64C0B">
              <w:t>Parser Agent Group</w:t>
            </w:r>
          </w:p>
        </w:tc>
        <w:tc>
          <w:tcPr>
            <w:tcW w:w="0" w:type="auto"/>
            <w:vAlign w:val="center"/>
            <w:hideMark/>
          </w:tcPr>
          <w:p w14:paraId="2851FF80" w14:textId="77777777" w:rsidR="00A64C0B" w:rsidRPr="00A64C0B" w:rsidRDefault="00A64C0B" w:rsidP="00A64C0B">
            <w:r w:rsidRPr="00A64C0B">
              <w:t xml:space="preserve">Run </w:t>
            </w:r>
            <w:proofErr w:type="spellStart"/>
            <w:r w:rsidRPr="00A64C0B">
              <w:t>Docling</w:t>
            </w:r>
            <w:proofErr w:type="spellEnd"/>
            <w:r w:rsidRPr="00A64C0B">
              <w:t xml:space="preserve">, OCR, </w:t>
            </w:r>
            <w:proofErr w:type="spellStart"/>
            <w:r w:rsidRPr="00A64C0B">
              <w:t>pdfplumber</w:t>
            </w:r>
            <w:proofErr w:type="spellEnd"/>
            <w:r w:rsidRPr="00A64C0B">
              <w:t>, Unstructured, layout-aware extraction</w:t>
            </w:r>
          </w:p>
        </w:tc>
      </w:tr>
      <w:tr w:rsidR="00A64C0B" w:rsidRPr="00A64C0B" w14:paraId="6C99D97F" w14:textId="77777777">
        <w:trPr>
          <w:tblCellSpacing w:w="15" w:type="dxa"/>
        </w:trPr>
        <w:tc>
          <w:tcPr>
            <w:tcW w:w="0" w:type="auto"/>
            <w:vAlign w:val="center"/>
            <w:hideMark/>
          </w:tcPr>
          <w:p w14:paraId="27A57065" w14:textId="77777777" w:rsidR="00A64C0B" w:rsidRPr="00A64C0B" w:rsidRDefault="00A64C0B" w:rsidP="00A64C0B">
            <w:r w:rsidRPr="00A64C0B">
              <w:t>Parser Quality Judge Agent</w:t>
            </w:r>
          </w:p>
        </w:tc>
        <w:tc>
          <w:tcPr>
            <w:tcW w:w="0" w:type="auto"/>
            <w:vAlign w:val="center"/>
            <w:hideMark/>
          </w:tcPr>
          <w:p w14:paraId="10D593F5" w14:textId="77777777" w:rsidR="00A64C0B" w:rsidRPr="00A64C0B" w:rsidRDefault="00A64C0B" w:rsidP="00A64C0B">
            <w:r w:rsidRPr="00A64C0B">
              <w:t>Score parser outputs and decide best/merged result</w:t>
            </w:r>
          </w:p>
        </w:tc>
      </w:tr>
      <w:tr w:rsidR="00A64C0B" w:rsidRPr="00A64C0B" w14:paraId="6E1FD091" w14:textId="77777777">
        <w:trPr>
          <w:tblCellSpacing w:w="15" w:type="dxa"/>
        </w:trPr>
        <w:tc>
          <w:tcPr>
            <w:tcW w:w="0" w:type="auto"/>
            <w:vAlign w:val="center"/>
            <w:hideMark/>
          </w:tcPr>
          <w:p w14:paraId="6539BF84" w14:textId="77777777" w:rsidR="00A64C0B" w:rsidRPr="00A64C0B" w:rsidRDefault="00A64C0B" w:rsidP="00A64C0B">
            <w:r w:rsidRPr="00A64C0B">
              <w:t>Markdown Builder Agent</w:t>
            </w:r>
          </w:p>
        </w:tc>
        <w:tc>
          <w:tcPr>
            <w:tcW w:w="0" w:type="auto"/>
            <w:vAlign w:val="center"/>
            <w:hideMark/>
          </w:tcPr>
          <w:p w14:paraId="737517D2" w14:textId="77777777" w:rsidR="00A64C0B" w:rsidRPr="00A64C0B" w:rsidRDefault="00A64C0B" w:rsidP="00A64C0B">
            <w:r w:rsidRPr="00A64C0B">
              <w:t>Create canonical LLM-ready markdown</w:t>
            </w:r>
          </w:p>
        </w:tc>
      </w:tr>
      <w:tr w:rsidR="00A64C0B" w:rsidRPr="00A64C0B" w14:paraId="12437507" w14:textId="77777777">
        <w:trPr>
          <w:tblCellSpacing w:w="15" w:type="dxa"/>
        </w:trPr>
        <w:tc>
          <w:tcPr>
            <w:tcW w:w="0" w:type="auto"/>
            <w:vAlign w:val="center"/>
            <w:hideMark/>
          </w:tcPr>
          <w:p w14:paraId="55913F7D" w14:textId="77777777" w:rsidR="00A64C0B" w:rsidRPr="00A64C0B" w:rsidRDefault="00A64C0B" w:rsidP="00A64C0B">
            <w:r w:rsidRPr="00A64C0B">
              <w:t>JSON Builder Agent</w:t>
            </w:r>
          </w:p>
        </w:tc>
        <w:tc>
          <w:tcPr>
            <w:tcW w:w="0" w:type="auto"/>
            <w:vAlign w:val="center"/>
            <w:hideMark/>
          </w:tcPr>
          <w:p w14:paraId="403D7F25" w14:textId="77777777" w:rsidR="00A64C0B" w:rsidRPr="00A64C0B" w:rsidRDefault="00A64C0B" w:rsidP="00A64C0B">
            <w:r w:rsidRPr="00A64C0B">
              <w:t>Store machine-readable page/layout/table/image structure</w:t>
            </w:r>
          </w:p>
        </w:tc>
      </w:tr>
      <w:tr w:rsidR="00A64C0B" w:rsidRPr="00A64C0B" w14:paraId="57B2A0E5" w14:textId="77777777">
        <w:trPr>
          <w:tblCellSpacing w:w="15" w:type="dxa"/>
        </w:trPr>
        <w:tc>
          <w:tcPr>
            <w:tcW w:w="0" w:type="auto"/>
            <w:vAlign w:val="center"/>
            <w:hideMark/>
          </w:tcPr>
          <w:p w14:paraId="40ED4511" w14:textId="77777777" w:rsidR="00A64C0B" w:rsidRPr="00A64C0B" w:rsidRDefault="00A64C0B" w:rsidP="00A64C0B">
            <w:r w:rsidRPr="00A64C0B">
              <w:t>Chunking Agent Group</w:t>
            </w:r>
          </w:p>
        </w:tc>
        <w:tc>
          <w:tcPr>
            <w:tcW w:w="0" w:type="auto"/>
            <w:vAlign w:val="center"/>
            <w:hideMark/>
          </w:tcPr>
          <w:p w14:paraId="697F6781" w14:textId="77777777" w:rsidR="00A64C0B" w:rsidRPr="00A64C0B" w:rsidRDefault="00A64C0B" w:rsidP="00A64C0B">
            <w:r w:rsidRPr="00A64C0B">
              <w:t>Create structure-aware parent/child chunks</w:t>
            </w:r>
          </w:p>
        </w:tc>
      </w:tr>
      <w:tr w:rsidR="00A64C0B" w:rsidRPr="00A64C0B" w14:paraId="70B8EFA7" w14:textId="77777777">
        <w:trPr>
          <w:tblCellSpacing w:w="15" w:type="dxa"/>
        </w:trPr>
        <w:tc>
          <w:tcPr>
            <w:tcW w:w="0" w:type="auto"/>
            <w:vAlign w:val="center"/>
            <w:hideMark/>
          </w:tcPr>
          <w:p w14:paraId="7AD353A5" w14:textId="77777777" w:rsidR="00A64C0B" w:rsidRPr="00A64C0B" w:rsidRDefault="00A64C0B" w:rsidP="00A64C0B">
            <w:r w:rsidRPr="00A64C0B">
              <w:t>Embedding Agent Group</w:t>
            </w:r>
          </w:p>
        </w:tc>
        <w:tc>
          <w:tcPr>
            <w:tcW w:w="0" w:type="auto"/>
            <w:vAlign w:val="center"/>
            <w:hideMark/>
          </w:tcPr>
          <w:p w14:paraId="183CD4B5" w14:textId="77777777" w:rsidR="00A64C0B" w:rsidRPr="00A64C0B" w:rsidRDefault="00A64C0B" w:rsidP="00A64C0B">
            <w:r w:rsidRPr="00A64C0B">
              <w:t>Choose embedding model and generate vectors at scale</w:t>
            </w:r>
          </w:p>
        </w:tc>
      </w:tr>
      <w:tr w:rsidR="00A64C0B" w:rsidRPr="00A64C0B" w14:paraId="4EBEA9DB" w14:textId="77777777">
        <w:trPr>
          <w:tblCellSpacing w:w="15" w:type="dxa"/>
        </w:trPr>
        <w:tc>
          <w:tcPr>
            <w:tcW w:w="0" w:type="auto"/>
            <w:vAlign w:val="center"/>
            <w:hideMark/>
          </w:tcPr>
          <w:p w14:paraId="01CED9F3" w14:textId="77777777" w:rsidR="00A64C0B" w:rsidRPr="00A64C0B" w:rsidRDefault="00A64C0B" w:rsidP="00A64C0B">
            <w:r w:rsidRPr="00A64C0B">
              <w:t>Vector Writer Agent</w:t>
            </w:r>
          </w:p>
        </w:tc>
        <w:tc>
          <w:tcPr>
            <w:tcW w:w="0" w:type="auto"/>
            <w:vAlign w:val="center"/>
            <w:hideMark/>
          </w:tcPr>
          <w:p w14:paraId="778BF18D" w14:textId="77777777" w:rsidR="00A64C0B" w:rsidRPr="00A64C0B" w:rsidRDefault="00A64C0B" w:rsidP="00A64C0B">
            <w:r w:rsidRPr="00A64C0B">
              <w:t>Idempotently write vectors, metadata, ACLs, versions</w:t>
            </w:r>
          </w:p>
        </w:tc>
      </w:tr>
      <w:tr w:rsidR="00A64C0B" w:rsidRPr="00A64C0B" w14:paraId="1B8B15B0" w14:textId="77777777">
        <w:trPr>
          <w:tblCellSpacing w:w="15" w:type="dxa"/>
        </w:trPr>
        <w:tc>
          <w:tcPr>
            <w:tcW w:w="0" w:type="auto"/>
            <w:vAlign w:val="center"/>
            <w:hideMark/>
          </w:tcPr>
          <w:p w14:paraId="03871C3E" w14:textId="77777777" w:rsidR="00A64C0B" w:rsidRPr="00A64C0B" w:rsidRDefault="00A64C0B" w:rsidP="00A64C0B">
            <w:r w:rsidRPr="00A64C0B">
              <w:t>Query Planner Agent</w:t>
            </w:r>
          </w:p>
        </w:tc>
        <w:tc>
          <w:tcPr>
            <w:tcW w:w="0" w:type="auto"/>
            <w:vAlign w:val="center"/>
            <w:hideMark/>
          </w:tcPr>
          <w:p w14:paraId="7153164A" w14:textId="77777777" w:rsidR="00A64C0B" w:rsidRPr="00A64C0B" w:rsidRDefault="00A64C0B" w:rsidP="00A64C0B">
            <w:r w:rsidRPr="00A64C0B">
              <w:t>Convert user question into retrieval plan</w:t>
            </w:r>
          </w:p>
        </w:tc>
      </w:tr>
      <w:tr w:rsidR="00A64C0B" w:rsidRPr="00A64C0B" w14:paraId="7A28C08A" w14:textId="77777777">
        <w:trPr>
          <w:tblCellSpacing w:w="15" w:type="dxa"/>
        </w:trPr>
        <w:tc>
          <w:tcPr>
            <w:tcW w:w="0" w:type="auto"/>
            <w:vAlign w:val="center"/>
            <w:hideMark/>
          </w:tcPr>
          <w:p w14:paraId="41CBBDB4" w14:textId="77777777" w:rsidR="00A64C0B" w:rsidRPr="00A64C0B" w:rsidRDefault="00A64C0B" w:rsidP="00A64C0B">
            <w:r w:rsidRPr="00A64C0B">
              <w:t>Domain Retrieval Agents</w:t>
            </w:r>
          </w:p>
        </w:tc>
        <w:tc>
          <w:tcPr>
            <w:tcW w:w="0" w:type="auto"/>
            <w:vAlign w:val="center"/>
            <w:hideMark/>
          </w:tcPr>
          <w:p w14:paraId="40398825" w14:textId="77777777" w:rsidR="00A64C0B" w:rsidRPr="00A64C0B" w:rsidRDefault="00A64C0B" w:rsidP="00A64C0B">
            <w:r w:rsidRPr="00A64C0B">
              <w:t>Search contracts, RFP, finance, policies, technical docs, etc.</w:t>
            </w:r>
          </w:p>
        </w:tc>
      </w:tr>
      <w:tr w:rsidR="00A64C0B" w:rsidRPr="00A64C0B" w14:paraId="7B043B88" w14:textId="77777777">
        <w:trPr>
          <w:tblCellSpacing w:w="15" w:type="dxa"/>
        </w:trPr>
        <w:tc>
          <w:tcPr>
            <w:tcW w:w="0" w:type="auto"/>
            <w:vAlign w:val="center"/>
            <w:hideMark/>
          </w:tcPr>
          <w:p w14:paraId="086F6AD1" w14:textId="77777777" w:rsidR="00A64C0B" w:rsidRPr="00A64C0B" w:rsidRDefault="00A64C0B" w:rsidP="00A64C0B">
            <w:r w:rsidRPr="00A64C0B">
              <w:t xml:space="preserve">Fusion + </w:t>
            </w:r>
            <w:proofErr w:type="spellStart"/>
            <w:r w:rsidRPr="00A64C0B">
              <w:t>Dedup</w:t>
            </w:r>
            <w:proofErr w:type="spellEnd"/>
            <w:r w:rsidRPr="00A64C0B">
              <w:t xml:space="preserve"> Agent</w:t>
            </w:r>
          </w:p>
        </w:tc>
        <w:tc>
          <w:tcPr>
            <w:tcW w:w="0" w:type="auto"/>
            <w:vAlign w:val="center"/>
            <w:hideMark/>
          </w:tcPr>
          <w:p w14:paraId="356190FE" w14:textId="77777777" w:rsidR="00A64C0B" w:rsidRPr="00A64C0B" w:rsidRDefault="00A64C0B" w:rsidP="00A64C0B">
            <w:r w:rsidRPr="00A64C0B">
              <w:t>Merge keyword/vector/domain results</w:t>
            </w:r>
          </w:p>
        </w:tc>
      </w:tr>
      <w:tr w:rsidR="00A64C0B" w:rsidRPr="00A64C0B" w14:paraId="0B3CD9F8" w14:textId="77777777">
        <w:trPr>
          <w:tblCellSpacing w:w="15" w:type="dxa"/>
        </w:trPr>
        <w:tc>
          <w:tcPr>
            <w:tcW w:w="0" w:type="auto"/>
            <w:vAlign w:val="center"/>
            <w:hideMark/>
          </w:tcPr>
          <w:p w14:paraId="6C6CD9BF" w14:textId="77777777" w:rsidR="00A64C0B" w:rsidRPr="00A64C0B" w:rsidRDefault="00A64C0B" w:rsidP="00A64C0B">
            <w:proofErr w:type="spellStart"/>
            <w:r w:rsidRPr="00A64C0B">
              <w:t>Reranker</w:t>
            </w:r>
            <w:proofErr w:type="spellEnd"/>
            <w:r w:rsidRPr="00A64C0B">
              <w:t xml:space="preserve"> Agent</w:t>
            </w:r>
          </w:p>
        </w:tc>
        <w:tc>
          <w:tcPr>
            <w:tcW w:w="0" w:type="auto"/>
            <w:vAlign w:val="center"/>
            <w:hideMark/>
          </w:tcPr>
          <w:p w14:paraId="26EA72A5" w14:textId="77777777" w:rsidR="00A64C0B" w:rsidRPr="00A64C0B" w:rsidRDefault="00A64C0B" w:rsidP="00A64C0B">
            <w:r w:rsidRPr="00A64C0B">
              <w:t>Select best evidence chunks</w:t>
            </w:r>
          </w:p>
        </w:tc>
      </w:tr>
      <w:tr w:rsidR="00A64C0B" w:rsidRPr="00A64C0B" w14:paraId="17FCAF96" w14:textId="77777777">
        <w:trPr>
          <w:tblCellSpacing w:w="15" w:type="dxa"/>
        </w:trPr>
        <w:tc>
          <w:tcPr>
            <w:tcW w:w="0" w:type="auto"/>
            <w:vAlign w:val="center"/>
            <w:hideMark/>
          </w:tcPr>
          <w:p w14:paraId="3882B126" w14:textId="77777777" w:rsidR="00A64C0B" w:rsidRPr="00A64C0B" w:rsidRDefault="00A64C0B" w:rsidP="00A64C0B">
            <w:r w:rsidRPr="00A64C0B">
              <w:t>Evidence Verifier Agent</w:t>
            </w:r>
          </w:p>
        </w:tc>
        <w:tc>
          <w:tcPr>
            <w:tcW w:w="0" w:type="auto"/>
            <w:vAlign w:val="center"/>
            <w:hideMark/>
          </w:tcPr>
          <w:p w14:paraId="08D2BF2C" w14:textId="77777777" w:rsidR="00A64C0B" w:rsidRPr="00A64C0B" w:rsidRDefault="00A64C0B" w:rsidP="00A64C0B">
            <w:r w:rsidRPr="00A64C0B">
              <w:t>Check claims, citations, ACLs, latest versions</w:t>
            </w:r>
          </w:p>
        </w:tc>
      </w:tr>
      <w:tr w:rsidR="00A64C0B" w:rsidRPr="00A64C0B" w14:paraId="3B2386F2" w14:textId="77777777">
        <w:trPr>
          <w:tblCellSpacing w:w="15" w:type="dxa"/>
        </w:trPr>
        <w:tc>
          <w:tcPr>
            <w:tcW w:w="0" w:type="auto"/>
            <w:vAlign w:val="center"/>
            <w:hideMark/>
          </w:tcPr>
          <w:p w14:paraId="53E8D499" w14:textId="77777777" w:rsidR="00A64C0B" w:rsidRPr="00A64C0B" w:rsidRDefault="00A64C0B" w:rsidP="00A64C0B">
            <w:r w:rsidRPr="00A64C0B">
              <w:t>Answer Synthesis Agent</w:t>
            </w:r>
          </w:p>
        </w:tc>
        <w:tc>
          <w:tcPr>
            <w:tcW w:w="0" w:type="auto"/>
            <w:vAlign w:val="center"/>
            <w:hideMark/>
          </w:tcPr>
          <w:p w14:paraId="2630D9E2" w14:textId="77777777" w:rsidR="00A64C0B" w:rsidRPr="00A64C0B" w:rsidRDefault="00A64C0B" w:rsidP="00A64C0B">
            <w:r w:rsidRPr="00A64C0B">
              <w:t>Generate final answer from verified evidence</w:t>
            </w:r>
          </w:p>
        </w:tc>
      </w:tr>
      <w:tr w:rsidR="00A64C0B" w:rsidRPr="00A64C0B" w14:paraId="32C53416" w14:textId="77777777">
        <w:trPr>
          <w:tblCellSpacing w:w="15" w:type="dxa"/>
        </w:trPr>
        <w:tc>
          <w:tcPr>
            <w:tcW w:w="0" w:type="auto"/>
            <w:vAlign w:val="center"/>
            <w:hideMark/>
          </w:tcPr>
          <w:p w14:paraId="5CFCD591" w14:textId="77777777" w:rsidR="00A64C0B" w:rsidRPr="00A64C0B" w:rsidRDefault="00A64C0B" w:rsidP="00A64C0B">
            <w:r w:rsidRPr="00A64C0B">
              <w:t>Audit/Observability Agent</w:t>
            </w:r>
          </w:p>
        </w:tc>
        <w:tc>
          <w:tcPr>
            <w:tcW w:w="0" w:type="auto"/>
            <w:vAlign w:val="center"/>
            <w:hideMark/>
          </w:tcPr>
          <w:p w14:paraId="6A9A0BD7" w14:textId="77777777" w:rsidR="00A64C0B" w:rsidRPr="00A64C0B" w:rsidRDefault="00A64C0B" w:rsidP="00A64C0B">
            <w:r w:rsidRPr="00A64C0B">
              <w:t>Track lineage, traces, latency, cost, quality</w:t>
            </w:r>
          </w:p>
        </w:tc>
      </w:tr>
    </w:tbl>
    <w:p w14:paraId="526C08EE" w14:textId="77777777" w:rsidR="00A64C0B" w:rsidRPr="00A64C0B" w:rsidRDefault="00A64C0B" w:rsidP="00A64C0B">
      <w:r w:rsidRPr="00A64C0B">
        <w:pict w14:anchorId="55B779F2">
          <v:rect id="_x0000_i1190" style="width:0;height:1.5pt" o:hralign="center" o:hrstd="t" o:hr="t" fillcolor="#a0a0a0" stroked="f"/>
        </w:pict>
      </w:r>
    </w:p>
    <w:p w14:paraId="159F839B" w14:textId="77777777" w:rsidR="00A64C0B" w:rsidRPr="00A64C0B" w:rsidRDefault="00A64C0B" w:rsidP="00A64C0B">
      <w:pPr>
        <w:rPr>
          <w:b/>
          <w:bCs/>
        </w:rPr>
      </w:pPr>
      <w:r w:rsidRPr="00A64C0B">
        <w:rPr>
          <w:b/>
          <w:bCs/>
        </w:rPr>
        <w:t>4. Ingestion Agent Group</w:t>
      </w:r>
    </w:p>
    <w:p w14:paraId="23888F6D" w14:textId="77777777" w:rsidR="00A64C0B" w:rsidRPr="00A64C0B" w:rsidRDefault="00A64C0B" w:rsidP="00A64C0B">
      <w:pPr>
        <w:rPr>
          <w:b/>
          <w:bCs/>
        </w:rPr>
      </w:pPr>
      <w:r w:rsidRPr="00A64C0B">
        <w:rPr>
          <w:b/>
          <w:bCs/>
        </w:rPr>
        <w:t>Purpose</w:t>
      </w:r>
    </w:p>
    <w:p w14:paraId="48F31254" w14:textId="77777777" w:rsidR="00A64C0B" w:rsidRPr="00A64C0B" w:rsidRDefault="00A64C0B" w:rsidP="00A64C0B">
      <w:r w:rsidRPr="00A64C0B">
        <w:t>This agent group receives file discovery events and prepares reliable raw-document records.</w:t>
      </w:r>
    </w:p>
    <w:p w14:paraId="3012F02A" w14:textId="77777777" w:rsidR="00A64C0B" w:rsidRPr="00A64C0B" w:rsidRDefault="00A64C0B" w:rsidP="00A64C0B">
      <w:r w:rsidRPr="00A64C0B">
        <w:lastRenderedPageBreak/>
        <w:t>It should not parse the file yet. It only answers:</w:t>
      </w:r>
    </w:p>
    <w:p w14:paraId="61945851" w14:textId="77777777" w:rsidR="00A64C0B" w:rsidRPr="00A64C0B" w:rsidRDefault="00A64C0B" w:rsidP="00A64C0B">
      <w:r w:rsidRPr="00A64C0B">
        <w:t>Is this file valid?</w:t>
      </w:r>
      <w:r w:rsidRPr="00A64C0B">
        <w:br/>
        <w:t>Is it new or duplicate?</w:t>
      </w:r>
      <w:r w:rsidRPr="00A64C0B">
        <w:br/>
        <w:t>Where is it stored?</w:t>
      </w:r>
      <w:r w:rsidRPr="00A64C0B">
        <w:br/>
        <w:t>Who can access it?</w:t>
      </w:r>
      <w:r w:rsidRPr="00A64C0B">
        <w:br/>
        <w:t>What event should happen next?</w:t>
      </w:r>
    </w:p>
    <w:p w14:paraId="130D0C32" w14:textId="77777777" w:rsidR="00A64C0B" w:rsidRPr="00A64C0B" w:rsidRDefault="00A64C0B" w:rsidP="00A64C0B">
      <w:pPr>
        <w:rPr>
          <w:b/>
          <w:bCs/>
        </w:rPr>
      </w:pPr>
      <w:r w:rsidRPr="00A64C0B">
        <w:rPr>
          <w:b/>
          <w:bCs/>
        </w:rPr>
        <w:t>Image 2: Ingestion Agent Architecture</w:t>
      </w:r>
    </w:p>
    <w:p w14:paraId="76999BCC" w14:textId="77777777" w:rsidR="00A64C0B" w:rsidRPr="00A64C0B" w:rsidRDefault="00A64C0B" w:rsidP="00A64C0B">
      <w:pPr>
        <w:rPr>
          <w:b/>
          <w:bCs/>
        </w:rPr>
      </w:pPr>
      <w:r w:rsidRPr="00A64C0B">
        <w:rPr>
          <w:b/>
          <w:bCs/>
        </w:rPr>
        <w:t>Workflow</w:t>
      </w:r>
    </w:p>
    <w:p w14:paraId="7DFAE5CE" w14:textId="77777777" w:rsidR="00A64C0B" w:rsidRPr="00A64C0B" w:rsidRDefault="00A64C0B" w:rsidP="00A64C0B">
      <w:r w:rsidRPr="00A64C0B">
        <w:t xml:space="preserve">1. Receive </w:t>
      </w:r>
      <w:proofErr w:type="spellStart"/>
      <w:proofErr w:type="gramStart"/>
      <w:r w:rsidRPr="00A64C0B">
        <w:t>document.discovered</w:t>
      </w:r>
      <w:proofErr w:type="spellEnd"/>
      <w:proofErr w:type="gramEnd"/>
      <w:r w:rsidRPr="00A64C0B">
        <w:t xml:space="preserve"> event.</w:t>
      </w:r>
      <w:r w:rsidRPr="00A64C0B">
        <w:br/>
        <w:t>2. Validate extension, MIME type, file size, checksum.</w:t>
      </w:r>
      <w:r w:rsidRPr="00A64C0B">
        <w:br/>
        <w:t>3. Detect duplicate or new version.</w:t>
      </w:r>
      <w:r w:rsidRPr="00A64C0B">
        <w:br/>
        <w:t>4. Extract source metadata and ACL.</w:t>
      </w:r>
      <w:r w:rsidRPr="00A64C0B">
        <w:br/>
        <w:t>5. Store original file in raw object storage.</w:t>
      </w:r>
      <w:r w:rsidRPr="00A64C0B">
        <w:br/>
        <w:t xml:space="preserve">6. Publish </w:t>
      </w:r>
      <w:proofErr w:type="spellStart"/>
      <w:proofErr w:type="gramStart"/>
      <w:r w:rsidRPr="00A64C0B">
        <w:t>document.raw.stored</w:t>
      </w:r>
      <w:proofErr w:type="spellEnd"/>
      <w:proofErr w:type="gramEnd"/>
      <w:r w:rsidRPr="00A64C0B">
        <w:t>.</w:t>
      </w:r>
      <w:r w:rsidRPr="00A64C0B">
        <w:br/>
        <w:t>7. Send corrupted/encrypted/unsupported files to dead-letter/manual-review queue.</w:t>
      </w:r>
    </w:p>
    <w:p w14:paraId="1D4F040D" w14:textId="77777777" w:rsidR="00A64C0B" w:rsidRPr="00A64C0B" w:rsidRDefault="00A64C0B" w:rsidP="00A64C0B">
      <w:pPr>
        <w:rPr>
          <w:b/>
          <w:bCs/>
        </w:rPr>
      </w:pPr>
      <w:r w:rsidRPr="00A64C0B">
        <w:rPr>
          <w:b/>
          <w:bCs/>
        </w:rPr>
        <w:t>Output Event</w:t>
      </w:r>
    </w:p>
    <w:p w14:paraId="7B5B3612" w14:textId="77777777" w:rsidR="00A64C0B" w:rsidRPr="00A64C0B" w:rsidRDefault="00A64C0B" w:rsidP="00A64C0B">
      <w:r w:rsidRPr="00A64C0B">
        <w:t>{</w:t>
      </w:r>
      <w:r w:rsidRPr="00A64C0B">
        <w:br/>
        <w:t xml:space="preserve">  "</w:t>
      </w:r>
      <w:proofErr w:type="spellStart"/>
      <w:r w:rsidRPr="00A64C0B">
        <w:t>event_type</w:t>
      </w:r>
      <w:proofErr w:type="spellEnd"/>
      <w:r w:rsidRPr="00A64C0B">
        <w:t>": "</w:t>
      </w:r>
      <w:proofErr w:type="spellStart"/>
      <w:proofErr w:type="gramStart"/>
      <w:r w:rsidRPr="00A64C0B">
        <w:t>document.raw.stored</w:t>
      </w:r>
      <w:proofErr w:type="spellEnd"/>
      <w:proofErr w:type="gramEnd"/>
      <w:r w:rsidRPr="00A64C0B">
        <w:t>",</w:t>
      </w:r>
      <w:r w:rsidRPr="00A64C0B">
        <w:br/>
        <w:t xml:space="preserve">  "</w:t>
      </w:r>
      <w:proofErr w:type="spellStart"/>
      <w:r w:rsidRPr="00A64C0B">
        <w:t>document_id</w:t>
      </w:r>
      <w:proofErr w:type="spellEnd"/>
      <w:r w:rsidRPr="00A64C0B">
        <w:t>": "doc_789",</w:t>
      </w:r>
      <w:r w:rsidRPr="00A64C0B">
        <w:br/>
        <w:t xml:space="preserve">  "</w:t>
      </w:r>
      <w:proofErr w:type="spellStart"/>
      <w:r w:rsidRPr="00A64C0B">
        <w:t>tenant_id</w:t>
      </w:r>
      <w:proofErr w:type="spellEnd"/>
      <w:r w:rsidRPr="00A64C0B">
        <w:t>": "</w:t>
      </w:r>
      <w:proofErr w:type="spellStart"/>
      <w:r w:rsidRPr="00A64C0B">
        <w:t>company_a</w:t>
      </w:r>
      <w:proofErr w:type="spellEnd"/>
      <w:r w:rsidRPr="00A64C0B">
        <w:t>",</w:t>
      </w:r>
      <w:r w:rsidRPr="00A64C0B">
        <w:br/>
        <w:t xml:space="preserve">  "version": 4,</w:t>
      </w:r>
      <w:r w:rsidRPr="00A64C0B">
        <w:br/>
        <w:t xml:space="preserve">  "</w:t>
      </w:r>
      <w:proofErr w:type="spellStart"/>
      <w:r w:rsidRPr="00A64C0B">
        <w:t>raw_file_uri</w:t>
      </w:r>
      <w:proofErr w:type="spellEnd"/>
      <w:r w:rsidRPr="00A64C0B">
        <w:t>": "s3://rag/raw/</w:t>
      </w:r>
      <w:proofErr w:type="spellStart"/>
      <w:r w:rsidRPr="00A64C0B">
        <w:t>company_a</w:t>
      </w:r>
      <w:proofErr w:type="spellEnd"/>
      <w:r w:rsidRPr="00A64C0B">
        <w:t>/doc_789/v4/original.pdf",</w:t>
      </w:r>
      <w:r w:rsidRPr="00A64C0B">
        <w:br/>
        <w:t xml:space="preserve">  "checksum": "sha256:abc123",</w:t>
      </w:r>
      <w:r w:rsidRPr="00A64C0B">
        <w:br/>
        <w:t xml:space="preserve">  "</w:t>
      </w:r>
      <w:proofErr w:type="spellStart"/>
      <w:r w:rsidRPr="00A64C0B">
        <w:t>security_acl</w:t>
      </w:r>
      <w:proofErr w:type="spellEnd"/>
      <w:r w:rsidRPr="00A64C0B">
        <w:t>": ["</w:t>
      </w:r>
      <w:proofErr w:type="spellStart"/>
      <w:r w:rsidRPr="00A64C0B">
        <w:t>legal_team</w:t>
      </w:r>
      <w:proofErr w:type="spellEnd"/>
      <w:r w:rsidRPr="00A64C0B">
        <w:t>", "</w:t>
      </w:r>
      <w:proofErr w:type="spellStart"/>
      <w:r w:rsidRPr="00A64C0B">
        <w:t>finance_team</w:t>
      </w:r>
      <w:proofErr w:type="spellEnd"/>
      <w:r w:rsidRPr="00A64C0B">
        <w:t>"]</w:t>
      </w:r>
      <w:r w:rsidRPr="00A64C0B">
        <w:br/>
        <w:t>}</w:t>
      </w:r>
    </w:p>
    <w:p w14:paraId="75363816" w14:textId="77777777" w:rsidR="00A64C0B" w:rsidRPr="00A64C0B" w:rsidRDefault="00A64C0B" w:rsidP="00A64C0B">
      <w:r w:rsidRPr="00A64C0B">
        <w:t>Kafka should carry metadata and object-storage pointers, not large file bytes. Kafka’s official documentation exposes key concepts, APIs, Connect, Streams, operations, and security as first-class areas, which supports this event-bus role.</w:t>
      </w:r>
    </w:p>
    <w:p w14:paraId="3C12A565" w14:textId="77777777" w:rsidR="00A64C0B" w:rsidRPr="00A64C0B" w:rsidRDefault="00A64C0B" w:rsidP="00A64C0B">
      <w:r w:rsidRPr="00A64C0B">
        <w:pict w14:anchorId="7ACE21A9">
          <v:rect id="_x0000_i1191" style="width:0;height:1.5pt" o:hralign="center" o:hrstd="t" o:hr="t" fillcolor="#a0a0a0" stroked="f"/>
        </w:pict>
      </w:r>
    </w:p>
    <w:p w14:paraId="325FE1D8" w14:textId="77777777" w:rsidR="00A64C0B" w:rsidRPr="00A64C0B" w:rsidRDefault="00A64C0B" w:rsidP="00A64C0B">
      <w:pPr>
        <w:rPr>
          <w:b/>
          <w:bCs/>
        </w:rPr>
      </w:pPr>
      <w:r w:rsidRPr="00A64C0B">
        <w:rPr>
          <w:b/>
          <w:bCs/>
        </w:rPr>
        <w:t>5. Document Classification Agent Group</w:t>
      </w:r>
    </w:p>
    <w:p w14:paraId="2367E041" w14:textId="77777777" w:rsidR="00A64C0B" w:rsidRPr="00A64C0B" w:rsidRDefault="00A64C0B" w:rsidP="00A64C0B">
      <w:pPr>
        <w:rPr>
          <w:b/>
          <w:bCs/>
        </w:rPr>
      </w:pPr>
      <w:r w:rsidRPr="00A64C0B">
        <w:rPr>
          <w:b/>
          <w:bCs/>
        </w:rPr>
        <w:t>Purpose</w:t>
      </w:r>
    </w:p>
    <w:p w14:paraId="6312EDB6" w14:textId="77777777" w:rsidR="00A64C0B" w:rsidRPr="00A64C0B" w:rsidRDefault="00A64C0B" w:rsidP="00A64C0B">
      <w:r w:rsidRPr="00A64C0B">
        <w:t xml:space="preserve">This is the first intelligence layer. It decides the </w:t>
      </w:r>
      <w:r w:rsidRPr="00A64C0B">
        <w:rPr>
          <w:b/>
          <w:bCs/>
        </w:rPr>
        <w:t>document complexity</w:t>
      </w:r>
      <w:r w:rsidRPr="00A64C0B">
        <w:t xml:space="preserve"> before parsing.</w:t>
      </w:r>
    </w:p>
    <w:p w14:paraId="68363F9F" w14:textId="77777777" w:rsidR="00A64C0B" w:rsidRPr="00A64C0B" w:rsidRDefault="00A64C0B" w:rsidP="00A64C0B">
      <w:r w:rsidRPr="00A64C0B">
        <w:lastRenderedPageBreak/>
        <w:t xml:space="preserve">It generates a </w:t>
      </w:r>
      <w:r w:rsidRPr="00A64C0B">
        <w:rPr>
          <w:b/>
          <w:bCs/>
        </w:rPr>
        <w:t>Document Intelligence Profile</w:t>
      </w:r>
      <w:r w:rsidRPr="00A64C0B">
        <w:t>.</w:t>
      </w:r>
    </w:p>
    <w:p w14:paraId="0433B52B" w14:textId="77777777" w:rsidR="00A64C0B" w:rsidRPr="00A64C0B" w:rsidRDefault="00A64C0B" w:rsidP="00A64C0B">
      <w:pPr>
        <w:rPr>
          <w:b/>
          <w:bCs/>
        </w:rPr>
      </w:pPr>
      <w:r w:rsidRPr="00A64C0B">
        <w:rPr>
          <w:b/>
          <w:bCs/>
        </w:rPr>
        <w:t>Image 3: Classification Agent Architecture</w:t>
      </w:r>
    </w:p>
    <w:p w14:paraId="4EB9F681" w14:textId="77777777" w:rsidR="00A64C0B" w:rsidRPr="00A64C0B" w:rsidRDefault="00A64C0B" w:rsidP="00A64C0B">
      <w:pPr>
        <w:rPr>
          <w:b/>
          <w:bCs/>
        </w:rPr>
      </w:pPr>
      <w:r w:rsidRPr="00A64C0B">
        <w:rPr>
          <w:b/>
          <w:bCs/>
        </w:rPr>
        <w:t>Workflow</w:t>
      </w:r>
    </w:p>
    <w:p w14:paraId="4F32A26E" w14:textId="77777777" w:rsidR="00A64C0B" w:rsidRPr="00A64C0B" w:rsidRDefault="00A64C0B" w:rsidP="00A64C0B">
      <w:r w:rsidRPr="00A64C0B">
        <w:t xml:space="preserve">1. Spark consumes </w:t>
      </w:r>
      <w:proofErr w:type="spellStart"/>
      <w:proofErr w:type="gramStart"/>
      <w:r w:rsidRPr="00A64C0B">
        <w:t>document.raw.stored</w:t>
      </w:r>
      <w:proofErr w:type="spellEnd"/>
      <w:proofErr w:type="gramEnd"/>
      <w:r w:rsidRPr="00A64C0B">
        <w:t xml:space="preserve"> events.</w:t>
      </w:r>
      <w:r w:rsidRPr="00A64C0B">
        <w:br/>
        <w:t>2. Read file metadata and lightweight document signals.</w:t>
      </w:r>
      <w:r w:rsidRPr="00A64C0B">
        <w:br/>
        <w:t>3. Detect file type: PDF, DOCX, PPTX, TXT, image, email.</w:t>
      </w:r>
      <w:r w:rsidRPr="00A64C0B">
        <w:br/>
        <w:t>4. Detect digital text layer vs scanned content.</w:t>
      </w:r>
      <w:r w:rsidRPr="00A64C0B">
        <w:br/>
        <w:t>5. Estimate OCR need.</w:t>
      </w:r>
      <w:r w:rsidRPr="00A64C0B">
        <w:br/>
        <w:t>6. Estimate layout/table/image complexity.</w:t>
      </w:r>
      <w:r w:rsidRPr="00A64C0B">
        <w:br/>
        <w:t>7. Classify domain: contract, RFP, finance, HR, policy, technical.</w:t>
      </w:r>
      <w:r w:rsidRPr="00A64C0B">
        <w:br/>
        <w:t>8. Detect sensitivity: PII, PHI, PCI, confidential, legal hold.</w:t>
      </w:r>
      <w:r w:rsidRPr="00A64C0B">
        <w:br/>
        <w:t>9. Generate Document Intelligence Profile.</w:t>
      </w:r>
    </w:p>
    <w:p w14:paraId="648E418E" w14:textId="77777777" w:rsidR="00A64C0B" w:rsidRPr="00A64C0B" w:rsidRDefault="00A64C0B" w:rsidP="00A64C0B">
      <w:pPr>
        <w:rPr>
          <w:b/>
          <w:bCs/>
        </w:rPr>
      </w:pPr>
      <w:r w:rsidRPr="00A64C0B">
        <w:rPr>
          <w:b/>
          <w:bCs/>
        </w:rPr>
        <w:t>Document Intelligence Profile</w:t>
      </w:r>
    </w:p>
    <w:p w14:paraId="4075DE7F" w14:textId="77777777" w:rsidR="00A64C0B" w:rsidRPr="00A64C0B" w:rsidRDefault="00A64C0B" w:rsidP="00A64C0B">
      <w:r w:rsidRPr="00A64C0B">
        <w:t>{</w:t>
      </w:r>
      <w:r w:rsidRPr="00A64C0B">
        <w:br/>
        <w:t xml:space="preserve">  "</w:t>
      </w:r>
      <w:proofErr w:type="spellStart"/>
      <w:r w:rsidRPr="00A64C0B">
        <w:t>document_id</w:t>
      </w:r>
      <w:proofErr w:type="spellEnd"/>
      <w:r w:rsidRPr="00A64C0B">
        <w:t>": "doc_789",</w:t>
      </w:r>
      <w:r w:rsidRPr="00A64C0B">
        <w:br/>
        <w:t xml:space="preserve">  "</w:t>
      </w:r>
      <w:proofErr w:type="spellStart"/>
      <w:r w:rsidRPr="00A64C0B">
        <w:t>file_type</w:t>
      </w:r>
      <w:proofErr w:type="spellEnd"/>
      <w:r w:rsidRPr="00A64C0B">
        <w:t>": "pdf",</w:t>
      </w:r>
      <w:r w:rsidRPr="00A64C0B">
        <w:br/>
        <w:t xml:space="preserve">  "</w:t>
      </w:r>
      <w:proofErr w:type="spellStart"/>
      <w:r w:rsidRPr="00A64C0B">
        <w:t>document_category</w:t>
      </w:r>
      <w:proofErr w:type="spellEnd"/>
      <w:r w:rsidRPr="00A64C0B">
        <w:t>": "contract",</w:t>
      </w:r>
      <w:r w:rsidRPr="00A64C0B">
        <w:br/>
        <w:t xml:space="preserve">  "</w:t>
      </w:r>
      <w:proofErr w:type="spellStart"/>
      <w:r w:rsidRPr="00A64C0B">
        <w:t>text_density_score</w:t>
      </w:r>
      <w:proofErr w:type="spellEnd"/>
      <w:r w:rsidRPr="00A64C0B">
        <w:t>": 0.91,</w:t>
      </w:r>
      <w:r w:rsidRPr="00A64C0B">
        <w:br/>
        <w:t xml:space="preserve">  "</w:t>
      </w:r>
      <w:proofErr w:type="spellStart"/>
      <w:r w:rsidRPr="00A64C0B">
        <w:t>ocr_required_score</w:t>
      </w:r>
      <w:proofErr w:type="spellEnd"/>
      <w:r w:rsidRPr="00A64C0B">
        <w:t>": 0.05,</w:t>
      </w:r>
      <w:r w:rsidRPr="00A64C0B">
        <w:br/>
        <w:t xml:space="preserve">  "</w:t>
      </w:r>
      <w:proofErr w:type="spellStart"/>
      <w:r w:rsidRPr="00A64C0B">
        <w:t>table_density_score</w:t>
      </w:r>
      <w:proofErr w:type="spellEnd"/>
      <w:r w:rsidRPr="00A64C0B">
        <w:t>": 0.72,</w:t>
      </w:r>
      <w:r w:rsidRPr="00A64C0B">
        <w:br/>
        <w:t xml:space="preserve">  "</w:t>
      </w:r>
      <w:proofErr w:type="spellStart"/>
      <w:r w:rsidRPr="00A64C0B">
        <w:t>image_density_score</w:t>
      </w:r>
      <w:proofErr w:type="spellEnd"/>
      <w:r w:rsidRPr="00A64C0B">
        <w:t>": 0.34,</w:t>
      </w:r>
      <w:r w:rsidRPr="00A64C0B">
        <w:br/>
        <w:t xml:space="preserve">  "</w:t>
      </w:r>
      <w:proofErr w:type="spellStart"/>
      <w:r w:rsidRPr="00A64C0B">
        <w:t>layout_complexity_score</w:t>
      </w:r>
      <w:proofErr w:type="spellEnd"/>
      <w:r w:rsidRPr="00A64C0B">
        <w:t>": 0.68,</w:t>
      </w:r>
      <w:r w:rsidRPr="00A64C0B">
        <w:br/>
        <w:t xml:space="preserve">  "</w:t>
      </w:r>
      <w:proofErr w:type="spellStart"/>
      <w:r w:rsidRPr="00A64C0B">
        <w:t>classification_confidence</w:t>
      </w:r>
      <w:proofErr w:type="spellEnd"/>
      <w:r w:rsidRPr="00A64C0B">
        <w:t>": 0.86,</w:t>
      </w:r>
      <w:r w:rsidRPr="00A64C0B">
        <w:br/>
        <w:t xml:space="preserve">  "</w:t>
      </w:r>
      <w:proofErr w:type="spellStart"/>
      <w:r w:rsidRPr="00A64C0B">
        <w:t>recommended_path</w:t>
      </w:r>
      <w:proofErr w:type="spellEnd"/>
      <w:r w:rsidRPr="00A64C0B">
        <w:t>": "</w:t>
      </w:r>
      <w:proofErr w:type="spellStart"/>
      <w:r w:rsidRPr="00A64C0B">
        <w:t>docling_plus_pdfplumber</w:t>
      </w:r>
      <w:proofErr w:type="spellEnd"/>
      <w:r w:rsidRPr="00A64C0B">
        <w:t>"</w:t>
      </w:r>
      <w:r w:rsidRPr="00A64C0B">
        <w:br/>
        <w:t>}</w:t>
      </w:r>
    </w:p>
    <w:p w14:paraId="04E575EC" w14:textId="77777777" w:rsidR="00A64C0B" w:rsidRPr="00A64C0B" w:rsidRDefault="00A64C0B" w:rsidP="00A64C0B">
      <w:r w:rsidRPr="00A64C0B">
        <w:pict w14:anchorId="50EE4E0C">
          <v:rect id="_x0000_i1192" style="width:0;height:1.5pt" o:hralign="center" o:hrstd="t" o:hr="t" fillcolor="#a0a0a0" stroked="f"/>
        </w:pict>
      </w:r>
    </w:p>
    <w:p w14:paraId="71E992A8" w14:textId="77777777" w:rsidR="00A64C0B" w:rsidRPr="00A64C0B" w:rsidRDefault="00A64C0B" w:rsidP="00A64C0B">
      <w:pPr>
        <w:rPr>
          <w:b/>
          <w:bCs/>
        </w:rPr>
      </w:pPr>
      <w:r w:rsidRPr="00A64C0B">
        <w:rPr>
          <w:b/>
          <w:bCs/>
        </w:rPr>
        <w:t>6. Parser Router Agent</w:t>
      </w:r>
    </w:p>
    <w:p w14:paraId="28AC3284" w14:textId="77777777" w:rsidR="00A64C0B" w:rsidRPr="00A64C0B" w:rsidRDefault="00A64C0B" w:rsidP="00A64C0B">
      <w:pPr>
        <w:rPr>
          <w:b/>
          <w:bCs/>
        </w:rPr>
      </w:pPr>
      <w:r w:rsidRPr="00A64C0B">
        <w:rPr>
          <w:b/>
          <w:bCs/>
        </w:rPr>
        <w:t>Purpose</w:t>
      </w:r>
    </w:p>
    <w:p w14:paraId="711AB29D" w14:textId="77777777" w:rsidR="00A64C0B" w:rsidRPr="00A64C0B" w:rsidRDefault="00A64C0B" w:rsidP="00A64C0B">
      <w:r w:rsidRPr="00A64C0B">
        <w:t>The Parser Router Agent chooses the right extraction path.</w:t>
      </w:r>
    </w:p>
    <w:p w14:paraId="284327E0" w14:textId="77777777" w:rsidR="00A64C0B" w:rsidRPr="00A64C0B" w:rsidRDefault="00A64C0B" w:rsidP="00A64C0B">
      <w:r w:rsidRPr="00A64C0B">
        <w:t>This is where your system becomes smarter than normal RAG.</w:t>
      </w:r>
    </w:p>
    <w:p w14:paraId="335D7326" w14:textId="77777777" w:rsidR="00A64C0B" w:rsidRPr="00A64C0B" w:rsidRDefault="00A64C0B" w:rsidP="00A64C0B">
      <w:pPr>
        <w:rPr>
          <w:b/>
          <w:bCs/>
        </w:rPr>
      </w:pPr>
      <w:r w:rsidRPr="00A64C0B">
        <w:rPr>
          <w:b/>
          <w:bCs/>
        </w:rPr>
        <w:t>Image 4: Parser Router Agent Architecture</w:t>
      </w:r>
    </w:p>
    <w:p w14:paraId="23174A2E" w14:textId="77777777" w:rsidR="00A64C0B" w:rsidRPr="00A64C0B" w:rsidRDefault="00A64C0B" w:rsidP="00A64C0B">
      <w:pPr>
        <w:rPr>
          <w:b/>
          <w:bCs/>
        </w:rPr>
      </w:pPr>
      <w:r w:rsidRPr="00A64C0B">
        <w:rPr>
          <w:b/>
          <w:bCs/>
        </w:rPr>
        <w:t>Routing Rules</w:t>
      </w:r>
    </w:p>
    <w:p w14:paraId="4F85843A" w14:textId="77777777" w:rsidR="00A64C0B" w:rsidRPr="00A64C0B" w:rsidRDefault="00A64C0B" w:rsidP="00A64C0B">
      <w:proofErr w:type="spellStart"/>
      <w:r w:rsidRPr="00A64C0B">
        <w:lastRenderedPageBreak/>
        <w:t>classification_confidence</w:t>
      </w:r>
      <w:proofErr w:type="spellEnd"/>
      <w:r w:rsidRPr="00A64C0B">
        <w:t xml:space="preserve"> &gt;= 0.85</w:t>
      </w:r>
      <w:r w:rsidRPr="00A64C0B">
        <w:br/>
        <w:t xml:space="preserve">    -&gt; single parser</w:t>
      </w:r>
      <w:r w:rsidRPr="00A64C0B">
        <w:br/>
      </w:r>
      <w:r w:rsidRPr="00A64C0B">
        <w:br/>
        <w:t xml:space="preserve">0.60 &lt;= </w:t>
      </w:r>
      <w:proofErr w:type="spellStart"/>
      <w:r w:rsidRPr="00A64C0B">
        <w:t>classification_confidence</w:t>
      </w:r>
      <w:proofErr w:type="spellEnd"/>
      <w:r w:rsidRPr="00A64C0B">
        <w:t xml:space="preserve"> &lt; 0.85</w:t>
      </w:r>
      <w:r w:rsidRPr="00A64C0B">
        <w:br/>
        <w:t xml:space="preserve">    -&gt; primary parser + validator parser</w:t>
      </w:r>
      <w:r w:rsidRPr="00A64C0B">
        <w:br/>
      </w:r>
      <w:r w:rsidRPr="00A64C0B">
        <w:br/>
      </w:r>
      <w:proofErr w:type="spellStart"/>
      <w:r w:rsidRPr="00A64C0B">
        <w:t>classification_confidence</w:t>
      </w:r>
      <w:proofErr w:type="spellEnd"/>
      <w:r w:rsidRPr="00A64C0B">
        <w:t xml:space="preserve"> &lt; 0.60</w:t>
      </w:r>
      <w:r w:rsidRPr="00A64C0B">
        <w:br/>
        <w:t xml:space="preserve">    -&gt; multi-parser ensemble</w:t>
      </w:r>
      <w:r w:rsidRPr="00A64C0B">
        <w:br/>
      </w:r>
      <w:r w:rsidRPr="00A64C0B">
        <w:br/>
      </w:r>
      <w:proofErr w:type="spellStart"/>
      <w:r w:rsidRPr="00A64C0B">
        <w:t>ocr_required_score</w:t>
      </w:r>
      <w:proofErr w:type="spellEnd"/>
      <w:r w:rsidRPr="00A64C0B">
        <w:t xml:space="preserve"> &gt;= 0.70</w:t>
      </w:r>
      <w:r w:rsidRPr="00A64C0B">
        <w:br/>
        <w:t xml:space="preserve">    -&gt; OCR-first path</w:t>
      </w:r>
      <w:r w:rsidRPr="00A64C0B">
        <w:br/>
      </w:r>
      <w:r w:rsidRPr="00A64C0B">
        <w:br/>
      </w:r>
      <w:proofErr w:type="spellStart"/>
      <w:r w:rsidRPr="00A64C0B">
        <w:t>table_density_score</w:t>
      </w:r>
      <w:proofErr w:type="spellEnd"/>
      <w:r w:rsidRPr="00A64C0B">
        <w:t xml:space="preserve"> &gt;= 0.60</w:t>
      </w:r>
      <w:r w:rsidRPr="00A64C0B">
        <w:br/>
        <w:t xml:space="preserve">    -&gt; add table extraction agent</w:t>
      </w:r>
      <w:r w:rsidRPr="00A64C0B">
        <w:br/>
      </w:r>
      <w:r w:rsidRPr="00A64C0B">
        <w:br/>
      </w:r>
      <w:proofErr w:type="spellStart"/>
      <w:r w:rsidRPr="00A64C0B">
        <w:t>image_density_score</w:t>
      </w:r>
      <w:proofErr w:type="spellEnd"/>
      <w:r w:rsidRPr="00A64C0B">
        <w:t xml:space="preserve"> &gt;= 0.60 or </w:t>
      </w:r>
      <w:proofErr w:type="spellStart"/>
      <w:r w:rsidRPr="00A64C0B">
        <w:t>layout_complexity_score</w:t>
      </w:r>
      <w:proofErr w:type="spellEnd"/>
      <w:r w:rsidRPr="00A64C0B">
        <w:t xml:space="preserve"> &gt;= 0.70</w:t>
      </w:r>
      <w:r w:rsidRPr="00A64C0B">
        <w:br/>
        <w:t xml:space="preserve">    -&gt; add layout/image caption agent</w:t>
      </w:r>
      <w:r w:rsidRPr="00A64C0B">
        <w:br/>
      </w:r>
      <w:r w:rsidRPr="00A64C0B">
        <w:br/>
        <w:t>corrupt/encrypted/password-protected</w:t>
      </w:r>
      <w:r w:rsidRPr="00A64C0B">
        <w:br/>
        <w:t xml:space="preserve">    -&gt; manual review or dead letter</w:t>
      </w:r>
    </w:p>
    <w:p w14:paraId="502E83C7" w14:textId="77777777" w:rsidR="00A64C0B" w:rsidRPr="00A64C0B" w:rsidRDefault="00A64C0B" w:rsidP="00A64C0B">
      <w:r w:rsidRPr="00A64C0B">
        <w:pict w14:anchorId="613513B9">
          <v:rect id="_x0000_i1193" style="width:0;height:1.5pt" o:hralign="center" o:hrstd="t" o:hr="t" fillcolor="#a0a0a0" stroked="f"/>
        </w:pict>
      </w:r>
    </w:p>
    <w:p w14:paraId="238259EA" w14:textId="77777777" w:rsidR="00A64C0B" w:rsidRPr="00A64C0B" w:rsidRDefault="00A64C0B" w:rsidP="00A64C0B">
      <w:pPr>
        <w:rPr>
          <w:b/>
          <w:bCs/>
        </w:rPr>
      </w:pPr>
      <w:r w:rsidRPr="00A64C0B">
        <w:rPr>
          <w:b/>
          <w:bCs/>
        </w:rPr>
        <w:t>7. Parser Agent Group</w:t>
      </w:r>
    </w:p>
    <w:p w14:paraId="5AC019B5" w14:textId="77777777" w:rsidR="00A64C0B" w:rsidRPr="00A64C0B" w:rsidRDefault="00A64C0B" w:rsidP="00A64C0B">
      <w:pPr>
        <w:rPr>
          <w:b/>
          <w:bCs/>
        </w:rPr>
      </w:pPr>
      <w:r w:rsidRPr="00A64C0B">
        <w:rPr>
          <w:b/>
          <w:bCs/>
        </w:rPr>
        <w:t>Purpose</w:t>
      </w:r>
    </w:p>
    <w:p w14:paraId="16A71B55" w14:textId="77777777" w:rsidR="00A64C0B" w:rsidRPr="00A64C0B" w:rsidRDefault="00A64C0B" w:rsidP="00A64C0B">
      <w:r w:rsidRPr="00A64C0B">
        <w:t>This group extracts text, tables, images, layout, page numbers, bounding boxes, and metadata.</w:t>
      </w:r>
    </w:p>
    <w:p w14:paraId="23D058E8" w14:textId="77777777" w:rsidR="00A64C0B" w:rsidRPr="00A64C0B" w:rsidRDefault="00A64C0B" w:rsidP="00A64C0B">
      <w:pPr>
        <w:rPr>
          <w:b/>
          <w:bCs/>
        </w:rPr>
      </w:pPr>
      <w:r w:rsidRPr="00A64C0B">
        <w:rPr>
          <w:b/>
          <w:bCs/>
        </w:rPr>
        <w:t>Image 5: Parser Agent Group Architecture</w:t>
      </w:r>
    </w:p>
    <w:p w14:paraId="0AEF8BA2" w14:textId="77777777" w:rsidR="00A64C0B" w:rsidRPr="00A64C0B" w:rsidRDefault="00A64C0B" w:rsidP="00A64C0B">
      <w:pPr>
        <w:rPr>
          <w:b/>
          <w:bCs/>
        </w:rPr>
      </w:pPr>
      <w:r w:rsidRPr="00A64C0B">
        <w:rPr>
          <w:b/>
          <w:bCs/>
        </w:rPr>
        <w:t>Tool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7181"/>
      </w:tblGrid>
      <w:tr w:rsidR="00A64C0B" w:rsidRPr="00A64C0B" w14:paraId="1BF485D2" w14:textId="77777777">
        <w:trPr>
          <w:tblHeader/>
          <w:tblCellSpacing w:w="15" w:type="dxa"/>
        </w:trPr>
        <w:tc>
          <w:tcPr>
            <w:tcW w:w="0" w:type="auto"/>
            <w:vAlign w:val="center"/>
            <w:hideMark/>
          </w:tcPr>
          <w:p w14:paraId="22CC870B" w14:textId="77777777" w:rsidR="00A64C0B" w:rsidRPr="00A64C0B" w:rsidRDefault="00A64C0B" w:rsidP="00A64C0B">
            <w:pPr>
              <w:rPr>
                <w:b/>
                <w:bCs/>
              </w:rPr>
            </w:pPr>
            <w:r w:rsidRPr="00A64C0B">
              <w:rPr>
                <w:b/>
                <w:bCs/>
              </w:rPr>
              <w:t>Agent</w:t>
            </w:r>
          </w:p>
        </w:tc>
        <w:tc>
          <w:tcPr>
            <w:tcW w:w="0" w:type="auto"/>
            <w:vAlign w:val="center"/>
            <w:hideMark/>
          </w:tcPr>
          <w:p w14:paraId="1B656586" w14:textId="77777777" w:rsidR="00A64C0B" w:rsidRPr="00A64C0B" w:rsidRDefault="00A64C0B" w:rsidP="00A64C0B">
            <w:pPr>
              <w:rPr>
                <w:b/>
                <w:bCs/>
              </w:rPr>
            </w:pPr>
            <w:r w:rsidRPr="00A64C0B">
              <w:rPr>
                <w:b/>
                <w:bCs/>
              </w:rPr>
              <w:t>Best For</w:t>
            </w:r>
          </w:p>
        </w:tc>
      </w:tr>
      <w:tr w:rsidR="00A64C0B" w:rsidRPr="00A64C0B" w14:paraId="49F3CBA6" w14:textId="77777777">
        <w:trPr>
          <w:tblCellSpacing w:w="15" w:type="dxa"/>
        </w:trPr>
        <w:tc>
          <w:tcPr>
            <w:tcW w:w="0" w:type="auto"/>
            <w:vAlign w:val="center"/>
            <w:hideMark/>
          </w:tcPr>
          <w:p w14:paraId="0EBE8F5A" w14:textId="77777777" w:rsidR="00A64C0B" w:rsidRPr="00A64C0B" w:rsidRDefault="00A64C0B" w:rsidP="00A64C0B">
            <w:proofErr w:type="spellStart"/>
            <w:r w:rsidRPr="00A64C0B">
              <w:t>Docling</w:t>
            </w:r>
            <w:proofErr w:type="spellEnd"/>
            <w:r w:rsidRPr="00A64C0B">
              <w:t xml:space="preserve"> Agent</w:t>
            </w:r>
          </w:p>
        </w:tc>
        <w:tc>
          <w:tcPr>
            <w:tcW w:w="0" w:type="auto"/>
            <w:vAlign w:val="center"/>
            <w:hideMark/>
          </w:tcPr>
          <w:p w14:paraId="3F8E1CCD" w14:textId="77777777" w:rsidR="00A64C0B" w:rsidRPr="00A64C0B" w:rsidRDefault="00A64C0B" w:rsidP="00A64C0B">
            <w:r w:rsidRPr="00A64C0B">
              <w:t>Main document parser, layout, reading order, tables, Markdown/JSON</w:t>
            </w:r>
          </w:p>
        </w:tc>
      </w:tr>
      <w:tr w:rsidR="00A64C0B" w:rsidRPr="00A64C0B" w14:paraId="1B9E3742" w14:textId="77777777">
        <w:trPr>
          <w:tblCellSpacing w:w="15" w:type="dxa"/>
        </w:trPr>
        <w:tc>
          <w:tcPr>
            <w:tcW w:w="0" w:type="auto"/>
            <w:vAlign w:val="center"/>
            <w:hideMark/>
          </w:tcPr>
          <w:p w14:paraId="28D87DB7" w14:textId="77777777" w:rsidR="00A64C0B" w:rsidRPr="00A64C0B" w:rsidRDefault="00A64C0B" w:rsidP="00A64C0B">
            <w:r w:rsidRPr="00A64C0B">
              <w:t>Unstructured Agent</w:t>
            </w:r>
          </w:p>
        </w:tc>
        <w:tc>
          <w:tcPr>
            <w:tcW w:w="0" w:type="auto"/>
            <w:vAlign w:val="center"/>
            <w:hideMark/>
          </w:tcPr>
          <w:p w14:paraId="145BAA3A" w14:textId="77777777" w:rsidR="00A64C0B" w:rsidRPr="00A64C0B" w:rsidRDefault="00A64C0B" w:rsidP="00A64C0B">
            <w:r w:rsidRPr="00A64C0B">
              <w:t>Element extraction, quick parsing, alternate validation</w:t>
            </w:r>
          </w:p>
        </w:tc>
      </w:tr>
      <w:tr w:rsidR="00A64C0B" w:rsidRPr="00A64C0B" w14:paraId="233F398E" w14:textId="77777777">
        <w:trPr>
          <w:tblCellSpacing w:w="15" w:type="dxa"/>
        </w:trPr>
        <w:tc>
          <w:tcPr>
            <w:tcW w:w="0" w:type="auto"/>
            <w:vAlign w:val="center"/>
            <w:hideMark/>
          </w:tcPr>
          <w:p w14:paraId="1FBA9DB2" w14:textId="77777777" w:rsidR="00A64C0B" w:rsidRPr="00A64C0B" w:rsidRDefault="00A64C0B" w:rsidP="00A64C0B">
            <w:proofErr w:type="spellStart"/>
            <w:r w:rsidRPr="00A64C0B">
              <w:t>pdfplumber</w:t>
            </w:r>
            <w:proofErr w:type="spellEnd"/>
            <w:r w:rsidRPr="00A64C0B">
              <w:t xml:space="preserve"> Agent</w:t>
            </w:r>
          </w:p>
        </w:tc>
        <w:tc>
          <w:tcPr>
            <w:tcW w:w="0" w:type="auto"/>
            <w:vAlign w:val="center"/>
            <w:hideMark/>
          </w:tcPr>
          <w:p w14:paraId="55406A6A" w14:textId="77777777" w:rsidR="00A64C0B" w:rsidRPr="00A64C0B" w:rsidRDefault="00A64C0B" w:rsidP="00A64C0B">
            <w:r w:rsidRPr="00A64C0B">
              <w:t>PDF tables and exact text-region extraction</w:t>
            </w:r>
          </w:p>
        </w:tc>
      </w:tr>
      <w:tr w:rsidR="00A64C0B" w:rsidRPr="00A64C0B" w14:paraId="2B65EE5D" w14:textId="77777777">
        <w:trPr>
          <w:tblCellSpacing w:w="15" w:type="dxa"/>
        </w:trPr>
        <w:tc>
          <w:tcPr>
            <w:tcW w:w="0" w:type="auto"/>
            <w:vAlign w:val="center"/>
            <w:hideMark/>
          </w:tcPr>
          <w:p w14:paraId="4B8FB648" w14:textId="77777777" w:rsidR="00A64C0B" w:rsidRPr="00A64C0B" w:rsidRDefault="00A64C0B" w:rsidP="00A64C0B">
            <w:r w:rsidRPr="00A64C0B">
              <w:lastRenderedPageBreak/>
              <w:t>OCR Agent</w:t>
            </w:r>
          </w:p>
        </w:tc>
        <w:tc>
          <w:tcPr>
            <w:tcW w:w="0" w:type="auto"/>
            <w:vAlign w:val="center"/>
            <w:hideMark/>
          </w:tcPr>
          <w:p w14:paraId="6350BCC0" w14:textId="77777777" w:rsidR="00A64C0B" w:rsidRPr="00A64C0B" w:rsidRDefault="00A64C0B" w:rsidP="00A64C0B">
            <w:r w:rsidRPr="00A64C0B">
              <w:t>Scanned pages, image text</w:t>
            </w:r>
          </w:p>
        </w:tc>
      </w:tr>
      <w:tr w:rsidR="00A64C0B" w:rsidRPr="00A64C0B" w14:paraId="0AB5650E" w14:textId="77777777">
        <w:trPr>
          <w:tblCellSpacing w:w="15" w:type="dxa"/>
        </w:trPr>
        <w:tc>
          <w:tcPr>
            <w:tcW w:w="0" w:type="auto"/>
            <w:vAlign w:val="center"/>
            <w:hideMark/>
          </w:tcPr>
          <w:p w14:paraId="00762CBF" w14:textId="77777777" w:rsidR="00A64C0B" w:rsidRPr="00A64C0B" w:rsidRDefault="00A64C0B" w:rsidP="00A64C0B">
            <w:r w:rsidRPr="00A64C0B">
              <w:t>Office Agent</w:t>
            </w:r>
          </w:p>
        </w:tc>
        <w:tc>
          <w:tcPr>
            <w:tcW w:w="0" w:type="auto"/>
            <w:vAlign w:val="center"/>
            <w:hideMark/>
          </w:tcPr>
          <w:p w14:paraId="509F4F63" w14:textId="77777777" w:rsidR="00A64C0B" w:rsidRPr="00A64C0B" w:rsidRDefault="00A64C0B" w:rsidP="00A64C0B">
            <w:r w:rsidRPr="00A64C0B">
              <w:t>DOCX/PPTX structure, slides, comments, notes</w:t>
            </w:r>
          </w:p>
        </w:tc>
      </w:tr>
      <w:tr w:rsidR="00A64C0B" w:rsidRPr="00A64C0B" w14:paraId="23B9C8FB" w14:textId="77777777">
        <w:trPr>
          <w:tblCellSpacing w:w="15" w:type="dxa"/>
        </w:trPr>
        <w:tc>
          <w:tcPr>
            <w:tcW w:w="0" w:type="auto"/>
            <w:vAlign w:val="center"/>
            <w:hideMark/>
          </w:tcPr>
          <w:p w14:paraId="6BF29217" w14:textId="77777777" w:rsidR="00A64C0B" w:rsidRPr="00A64C0B" w:rsidRDefault="00A64C0B" w:rsidP="00A64C0B">
            <w:r w:rsidRPr="00A64C0B">
              <w:t>Layout Vision Agent</w:t>
            </w:r>
          </w:p>
        </w:tc>
        <w:tc>
          <w:tcPr>
            <w:tcW w:w="0" w:type="auto"/>
            <w:vAlign w:val="center"/>
            <w:hideMark/>
          </w:tcPr>
          <w:p w14:paraId="53DB6B8C" w14:textId="77777777" w:rsidR="00A64C0B" w:rsidRPr="00A64C0B" w:rsidRDefault="00A64C0B" w:rsidP="00A64C0B">
            <w:r w:rsidRPr="00A64C0B">
              <w:t>Images, diagrams, chart-text alignment</w:t>
            </w:r>
          </w:p>
        </w:tc>
      </w:tr>
      <w:tr w:rsidR="00A64C0B" w:rsidRPr="00A64C0B" w14:paraId="46638FAF" w14:textId="77777777">
        <w:trPr>
          <w:tblCellSpacing w:w="15" w:type="dxa"/>
        </w:trPr>
        <w:tc>
          <w:tcPr>
            <w:tcW w:w="0" w:type="auto"/>
            <w:vAlign w:val="center"/>
            <w:hideMark/>
          </w:tcPr>
          <w:p w14:paraId="296006F9" w14:textId="77777777" w:rsidR="00A64C0B" w:rsidRPr="00A64C0B" w:rsidRDefault="00A64C0B" w:rsidP="00A64C0B">
            <w:r w:rsidRPr="00A64C0B">
              <w:t>LLM Fragment Agent</w:t>
            </w:r>
          </w:p>
        </w:tc>
        <w:tc>
          <w:tcPr>
            <w:tcW w:w="0" w:type="auto"/>
            <w:vAlign w:val="center"/>
            <w:hideMark/>
          </w:tcPr>
          <w:p w14:paraId="63F8445D" w14:textId="77777777" w:rsidR="00A64C0B" w:rsidRPr="00A64C0B" w:rsidRDefault="00A64C0B" w:rsidP="00A64C0B">
            <w:r w:rsidRPr="00A64C0B">
              <w:t>Only hard fragments, not entire documents</w:t>
            </w:r>
          </w:p>
        </w:tc>
      </w:tr>
    </w:tbl>
    <w:p w14:paraId="748BF5A0" w14:textId="77777777" w:rsidR="00A64C0B" w:rsidRPr="00A64C0B" w:rsidRDefault="00A64C0B" w:rsidP="00A64C0B">
      <w:proofErr w:type="spellStart"/>
      <w:r w:rsidRPr="00A64C0B">
        <w:t>Docling’s</w:t>
      </w:r>
      <w:proofErr w:type="spellEnd"/>
      <w:r w:rsidRPr="00A64C0B">
        <w:t xml:space="preserve"> feature list includes parsing for PDF/DOCX/PPTX/XLSX/HTML/images/plain text and advanced PDF understanding such as page layout, reading order, table structure, code, formulas, image classification, Markdown export, JSON export, OCR, VLM support, and local execution.</w:t>
      </w:r>
    </w:p>
    <w:p w14:paraId="385AFF26" w14:textId="77777777" w:rsidR="00A64C0B" w:rsidRPr="00A64C0B" w:rsidRDefault="00A64C0B" w:rsidP="00A64C0B">
      <w:r w:rsidRPr="00A64C0B">
        <w:pict w14:anchorId="4C429997">
          <v:rect id="_x0000_i1194" style="width:0;height:1.5pt" o:hralign="center" o:hrstd="t" o:hr="t" fillcolor="#a0a0a0" stroked="f"/>
        </w:pict>
      </w:r>
    </w:p>
    <w:p w14:paraId="15FB30BF" w14:textId="77777777" w:rsidR="00A64C0B" w:rsidRPr="00A64C0B" w:rsidRDefault="00A64C0B" w:rsidP="00A64C0B">
      <w:pPr>
        <w:rPr>
          <w:b/>
          <w:bCs/>
        </w:rPr>
      </w:pPr>
      <w:r w:rsidRPr="00A64C0B">
        <w:rPr>
          <w:b/>
          <w:bCs/>
        </w:rPr>
        <w:t>8. Multi-Parser Ensemble Agent</w:t>
      </w:r>
    </w:p>
    <w:p w14:paraId="6089BDFE" w14:textId="77777777" w:rsidR="00A64C0B" w:rsidRPr="00A64C0B" w:rsidRDefault="00A64C0B" w:rsidP="00A64C0B">
      <w:pPr>
        <w:rPr>
          <w:b/>
          <w:bCs/>
        </w:rPr>
      </w:pPr>
      <w:r w:rsidRPr="00A64C0B">
        <w:rPr>
          <w:b/>
          <w:bCs/>
        </w:rPr>
        <w:t>Purpose</w:t>
      </w:r>
    </w:p>
    <w:p w14:paraId="1F4A925E" w14:textId="77777777" w:rsidR="00A64C0B" w:rsidRPr="00A64C0B" w:rsidRDefault="00A64C0B" w:rsidP="00A64C0B">
      <w:r w:rsidRPr="00A64C0B">
        <w:t>For difficult documents, do not trust one parser. Run multiple parsers, compare results, and merge the best pieces.</w:t>
      </w:r>
    </w:p>
    <w:p w14:paraId="0ADDD281" w14:textId="77777777" w:rsidR="00A64C0B" w:rsidRPr="00A64C0B" w:rsidRDefault="00A64C0B" w:rsidP="00A64C0B">
      <w:pPr>
        <w:rPr>
          <w:b/>
          <w:bCs/>
        </w:rPr>
      </w:pPr>
      <w:r w:rsidRPr="00A64C0B">
        <w:rPr>
          <w:b/>
          <w:bCs/>
        </w:rPr>
        <w:t>Image 6: Multi-Parser Ensemble Architecture</w:t>
      </w:r>
    </w:p>
    <w:p w14:paraId="7AE154BC" w14:textId="77777777" w:rsidR="00A64C0B" w:rsidRPr="00A64C0B" w:rsidRDefault="00A64C0B" w:rsidP="00A64C0B">
      <w:pPr>
        <w:rPr>
          <w:b/>
          <w:bCs/>
        </w:rPr>
      </w:pPr>
      <w:r w:rsidRPr="00A64C0B">
        <w:rPr>
          <w:b/>
          <w:bCs/>
        </w:rPr>
        <w:t>Quality Score</w:t>
      </w:r>
    </w:p>
    <w:p w14:paraId="317CA124" w14:textId="77777777" w:rsidR="00A64C0B" w:rsidRPr="00A64C0B" w:rsidRDefault="00A64C0B" w:rsidP="00A64C0B">
      <w:proofErr w:type="spellStart"/>
      <w:r w:rsidRPr="00A64C0B">
        <w:t>final_parse_score</w:t>
      </w:r>
      <w:proofErr w:type="spellEnd"/>
      <w:r w:rsidRPr="00A64C0B">
        <w:t xml:space="preserve"> =</w:t>
      </w:r>
      <w:r w:rsidRPr="00A64C0B">
        <w:br/>
        <w:t xml:space="preserve">    0.20 * </w:t>
      </w:r>
      <w:proofErr w:type="spellStart"/>
      <w:r w:rsidRPr="00A64C0B">
        <w:t>text_coverage_score</w:t>
      </w:r>
      <w:proofErr w:type="spellEnd"/>
      <w:r w:rsidRPr="00A64C0B">
        <w:br/>
        <w:t xml:space="preserve">  + 0.15 * </w:t>
      </w:r>
      <w:proofErr w:type="spellStart"/>
      <w:r w:rsidRPr="00A64C0B">
        <w:t>reading_order_score</w:t>
      </w:r>
      <w:proofErr w:type="spellEnd"/>
      <w:r w:rsidRPr="00A64C0B">
        <w:br/>
        <w:t xml:space="preserve">  + 0.15 * </w:t>
      </w:r>
      <w:proofErr w:type="spellStart"/>
      <w:r w:rsidRPr="00A64C0B">
        <w:t>table_quality_score</w:t>
      </w:r>
      <w:proofErr w:type="spellEnd"/>
      <w:r w:rsidRPr="00A64C0B">
        <w:br/>
        <w:t xml:space="preserve">  + 0.15 * </w:t>
      </w:r>
      <w:proofErr w:type="spellStart"/>
      <w:r w:rsidRPr="00A64C0B">
        <w:t>layout_preservation_score</w:t>
      </w:r>
      <w:proofErr w:type="spellEnd"/>
      <w:r w:rsidRPr="00A64C0B">
        <w:br/>
        <w:t xml:space="preserve">  + 0.10 * </w:t>
      </w:r>
      <w:proofErr w:type="spellStart"/>
      <w:r w:rsidRPr="00A64C0B">
        <w:t>OCR_confidence_score</w:t>
      </w:r>
      <w:proofErr w:type="spellEnd"/>
      <w:r w:rsidRPr="00A64C0B">
        <w:br/>
        <w:t xml:space="preserve">  + 0.10 * </w:t>
      </w:r>
      <w:proofErr w:type="spellStart"/>
      <w:r w:rsidRPr="00A64C0B">
        <w:t>image_caption_coverage_score</w:t>
      </w:r>
      <w:proofErr w:type="spellEnd"/>
      <w:r w:rsidRPr="00A64C0B">
        <w:br/>
        <w:t xml:space="preserve">  + 0.10 * </w:t>
      </w:r>
      <w:proofErr w:type="spellStart"/>
      <w:r w:rsidRPr="00A64C0B">
        <w:t>metadata_completeness_score</w:t>
      </w:r>
      <w:proofErr w:type="spellEnd"/>
      <w:r w:rsidRPr="00A64C0B">
        <w:br/>
        <w:t xml:space="preserve">  - 0.05 * </w:t>
      </w:r>
      <w:proofErr w:type="spellStart"/>
      <w:r w:rsidRPr="00A64C0B">
        <w:t>duplicate_noise_score</w:t>
      </w:r>
      <w:proofErr w:type="spellEnd"/>
    </w:p>
    <w:p w14:paraId="153EAAD6" w14:textId="77777777" w:rsidR="00A64C0B" w:rsidRPr="00A64C0B" w:rsidRDefault="00A64C0B" w:rsidP="00A64C0B">
      <w:pPr>
        <w:rPr>
          <w:b/>
          <w:bCs/>
        </w:rPr>
      </w:pPr>
      <w:r w:rsidRPr="00A64C0B">
        <w:rPr>
          <w:b/>
          <w:bCs/>
        </w:rPr>
        <w:t>Important Rule</w:t>
      </w:r>
    </w:p>
    <w:p w14:paraId="202C9588" w14:textId="77777777" w:rsidR="00A64C0B" w:rsidRPr="00A64C0B" w:rsidRDefault="00A64C0B" w:rsidP="00A64C0B">
      <w:r w:rsidRPr="00A64C0B">
        <w:t>Do not run this expensive path for every document.</w:t>
      </w:r>
    </w:p>
    <w:p w14:paraId="69714850" w14:textId="77777777" w:rsidR="00A64C0B" w:rsidRPr="00A64C0B" w:rsidRDefault="00A64C0B" w:rsidP="00A64C0B">
      <w:r w:rsidRPr="00A64C0B">
        <w:t xml:space="preserve">Simple </w:t>
      </w:r>
      <w:proofErr w:type="gramStart"/>
      <w:r w:rsidRPr="00A64C0B">
        <w:t>document  -</w:t>
      </w:r>
      <w:proofErr w:type="gramEnd"/>
      <w:r w:rsidRPr="00A64C0B">
        <w:t>&gt; one parser</w:t>
      </w:r>
      <w:r w:rsidRPr="00A64C0B">
        <w:br/>
        <w:t xml:space="preserve">Medium </w:t>
      </w:r>
      <w:proofErr w:type="gramStart"/>
      <w:r w:rsidRPr="00A64C0B">
        <w:t>document  -</w:t>
      </w:r>
      <w:proofErr w:type="gramEnd"/>
      <w:r w:rsidRPr="00A64C0B">
        <w:t>&gt; primary parser + validator</w:t>
      </w:r>
      <w:r w:rsidRPr="00A64C0B">
        <w:br/>
      </w:r>
      <w:r w:rsidRPr="00A64C0B">
        <w:lastRenderedPageBreak/>
        <w:t>Complex document -&gt; parser ensemble</w:t>
      </w:r>
      <w:r w:rsidRPr="00A64C0B">
        <w:br/>
        <w:t>Critical document -&gt; parser ensemble + human review if confidence is low</w:t>
      </w:r>
    </w:p>
    <w:p w14:paraId="39F010F6" w14:textId="77777777" w:rsidR="00A64C0B" w:rsidRPr="00A64C0B" w:rsidRDefault="00A64C0B" w:rsidP="00A64C0B">
      <w:r w:rsidRPr="00A64C0B">
        <w:pict w14:anchorId="320B1996">
          <v:rect id="_x0000_i1195" style="width:0;height:1.5pt" o:hralign="center" o:hrstd="t" o:hr="t" fillcolor="#a0a0a0" stroked="f"/>
        </w:pict>
      </w:r>
    </w:p>
    <w:p w14:paraId="49C7766C" w14:textId="77777777" w:rsidR="00A64C0B" w:rsidRPr="00A64C0B" w:rsidRDefault="00A64C0B" w:rsidP="00A64C0B">
      <w:pPr>
        <w:rPr>
          <w:b/>
          <w:bCs/>
        </w:rPr>
      </w:pPr>
      <w:r w:rsidRPr="00A64C0B">
        <w:rPr>
          <w:b/>
          <w:bCs/>
        </w:rPr>
        <w:t>9. Parser Quality Judge Agent</w:t>
      </w:r>
    </w:p>
    <w:p w14:paraId="0416EAE6" w14:textId="77777777" w:rsidR="00A64C0B" w:rsidRPr="00A64C0B" w:rsidRDefault="00A64C0B" w:rsidP="00A64C0B">
      <w:pPr>
        <w:rPr>
          <w:b/>
          <w:bCs/>
        </w:rPr>
      </w:pPr>
      <w:r w:rsidRPr="00A64C0B">
        <w:rPr>
          <w:b/>
          <w:bCs/>
        </w:rPr>
        <w:t>Purpose</w:t>
      </w:r>
    </w:p>
    <w:p w14:paraId="7E3E2EFA" w14:textId="77777777" w:rsidR="00A64C0B" w:rsidRPr="00A64C0B" w:rsidRDefault="00A64C0B" w:rsidP="00A64C0B">
      <w:r w:rsidRPr="00A64C0B">
        <w:t>The quality judge decides whether the parser output is trustworthy.</w:t>
      </w:r>
    </w:p>
    <w:p w14:paraId="329D1A37" w14:textId="77777777" w:rsidR="00A64C0B" w:rsidRPr="00A64C0B" w:rsidRDefault="00A64C0B" w:rsidP="00A64C0B">
      <w:pPr>
        <w:rPr>
          <w:b/>
          <w:bCs/>
        </w:rPr>
      </w:pPr>
      <w:r w:rsidRPr="00A64C0B">
        <w:rPr>
          <w:b/>
          <w:bCs/>
        </w:rPr>
        <w:t>Image 7: Parser Quality Judge Workflow</w:t>
      </w:r>
    </w:p>
    <w:p w14:paraId="50039150" w14:textId="77777777" w:rsidR="00A64C0B" w:rsidRPr="00A64C0B" w:rsidRDefault="00A64C0B" w:rsidP="00A64C0B">
      <w:pPr>
        <w:rPr>
          <w:b/>
          <w:bCs/>
        </w:rPr>
      </w:pPr>
      <w:r w:rsidRPr="00A64C0B">
        <w:rPr>
          <w:b/>
          <w:bCs/>
        </w:rPr>
        <w:t>Output</w:t>
      </w:r>
    </w:p>
    <w:p w14:paraId="33EA8208" w14:textId="77777777" w:rsidR="00A64C0B" w:rsidRPr="00A64C0B" w:rsidRDefault="00A64C0B" w:rsidP="00A64C0B">
      <w:r w:rsidRPr="00A64C0B">
        <w:t>{</w:t>
      </w:r>
      <w:r w:rsidRPr="00A64C0B">
        <w:br/>
        <w:t xml:space="preserve">  "</w:t>
      </w:r>
      <w:proofErr w:type="spellStart"/>
      <w:r w:rsidRPr="00A64C0B">
        <w:t>document_id</w:t>
      </w:r>
      <w:proofErr w:type="spellEnd"/>
      <w:r w:rsidRPr="00A64C0B">
        <w:t>": "doc_789",</w:t>
      </w:r>
      <w:r w:rsidRPr="00A64C0B">
        <w:br/>
        <w:t xml:space="preserve">  "</w:t>
      </w:r>
      <w:proofErr w:type="spellStart"/>
      <w:r w:rsidRPr="00A64C0B">
        <w:t>best_text_source</w:t>
      </w:r>
      <w:proofErr w:type="spellEnd"/>
      <w:r w:rsidRPr="00A64C0B">
        <w:t>": "</w:t>
      </w:r>
      <w:proofErr w:type="spellStart"/>
      <w:r w:rsidRPr="00A64C0B">
        <w:t>docling</w:t>
      </w:r>
      <w:proofErr w:type="spellEnd"/>
      <w:r w:rsidRPr="00A64C0B">
        <w:t>",</w:t>
      </w:r>
      <w:r w:rsidRPr="00A64C0B">
        <w:br/>
        <w:t xml:space="preserve">  "</w:t>
      </w:r>
      <w:proofErr w:type="spellStart"/>
      <w:r w:rsidRPr="00A64C0B">
        <w:t>best_table_source</w:t>
      </w:r>
      <w:proofErr w:type="spellEnd"/>
      <w:r w:rsidRPr="00A64C0B">
        <w:t>": "</w:t>
      </w:r>
      <w:proofErr w:type="spellStart"/>
      <w:r w:rsidRPr="00A64C0B">
        <w:t>pdfplumber</w:t>
      </w:r>
      <w:proofErr w:type="spellEnd"/>
      <w:r w:rsidRPr="00A64C0B">
        <w:t>",</w:t>
      </w:r>
      <w:r w:rsidRPr="00A64C0B">
        <w:br/>
        <w:t xml:space="preserve">  "</w:t>
      </w:r>
      <w:proofErr w:type="spellStart"/>
      <w:r w:rsidRPr="00A64C0B">
        <w:t>best_ocr_source</w:t>
      </w:r>
      <w:proofErr w:type="spellEnd"/>
      <w:r w:rsidRPr="00A64C0B">
        <w:t>": "</w:t>
      </w:r>
      <w:proofErr w:type="spellStart"/>
      <w:r w:rsidRPr="00A64C0B">
        <w:t>paddleocr</w:t>
      </w:r>
      <w:proofErr w:type="spellEnd"/>
      <w:r w:rsidRPr="00A64C0B">
        <w:t>",</w:t>
      </w:r>
      <w:r w:rsidRPr="00A64C0B">
        <w:br/>
        <w:t xml:space="preserve">  "</w:t>
      </w:r>
      <w:proofErr w:type="spellStart"/>
      <w:r w:rsidRPr="00A64C0B">
        <w:t>parse_confidence</w:t>
      </w:r>
      <w:proofErr w:type="spellEnd"/>
      <w:r w:rsidRPr="00A64C0B">
        <w:t>": 0.92,</w:t>
      </w:r>
      <w:r w:rsidRPr="00A64C0B">
        <w:br/>
        <w:t xml:space="preserve">  "</w:t>
      </w:r>
      <w:proofErr w:type="spellStart"/>
      <w:r w:rsidRPr="00A64C0B">
        <w:t>manual_review_required</w:t>
      </w:r>
      <w:proofErr w:type="spellEnd"/>
      <w:r w:rsidRPr="00A64C0B">
        <w:t>": false</w:t>
      </w:r>
      <w:r w:rsidRPr="00A64C0B">
        <w:br/>
        <w:t>}</w:t>
      </w:r>
    </w:p>
    <w:p w14:paraId="468B29D3" w14:textId="77777777" w:rsidR="00A64C0B" w:rsidRPr="00A64C0B" w:rsidRDefault="00A64C0B" w:rsidP="00A64C0B">
      <w:r w:rsidRPr="00A64C0B">
        <w:pict w14:anchorId="6EE16043">
          <v:rect id="_x0000_i1196" style="width:0;height:1.5pt" o:hralign="center" o:hrstd="t" o:hr="t" fillcolor="#a0a0a0" stroked="f"/>
        </w:pict>
      </w:r>
    </w:p>
    <w:p w14:paraId="63D050FA" w14:textId="77777777" w:rsidR="00A64C0B" w:rsidRPr="00A64C0B" w:rsidRDefault="00A64C0B" w:rsidP="00A64C0B">
      <w:pPr>
        <w:rPr>
          <w:b/>
          <w:bCs/>
        </w:rPr>
      </w:pPr>
      <w:r w:rsidRPr="00A64C0B">
        <w:rPr>
          <w:b/>
          <w:bCs/>
        </w:rPr>
        <w:t>10. Canonical Markdown Builder Agent</w:t>
      </w:r>
    </w:p>
    <w:p w14:paraId="49BF720B" w14:textId="77777777" w:rsidR="00A64C0B" w:rsidRPr="00A64C0B" w:rsidRDefault="00A64C0B" w:rsidP="00A64C0B">
      <w:pPr>
        <w:rPr>
          <w:b/>
          <w:bCs/>
        </w:rPr>
      </w:pPr>
      <w:r w:rsidRPr="00A64C0B">
        <w:rPr>
          <w:b/>
          <w:bCs/>
        </w:rPr>
        <w:t>Purpose</w:t>
      </w:r>
    </w:p>
    <w:p w14:paraId="5086E710" w14:textId="77777777" w:rsidR="00A64C0B" w:rsidRPr="00A64C0B" w:rsidRDefault="00A64C0B" w:rsidP="00A64C0B">
      <w:r w:rsidRPr="00A64C0B">
        <w:t>This agent creates the final LLM-friendly document.</w:t>
      </w:r>
    </w:p>
    <w:p w14:paraId="625B2D33" w14:textId="77777777" w:rsidR="00A64C0B" w:rsidRPr="00A64C0B" w:rsidRDefault="00A64C0B" w:rsidP="00A64C0B">
      <w:r w:rsidRPr="00A64C0B">
        <w:t>The markdown file becomes the trusted “clean document” used for chunking, audit, and citations.</w:t>
      </w:r>
    </w:p>
    <w:p w14:paraId="5EE1D5F1" w14:textId="77777777" w:rsidR="00A64C0B" w:rsidRPr="00A64C0B" w:rsidRDefault="00A64C0B" w:rsidP="00A64C0B">
      <w:pPr>
        <w:rPr>
          <w:b/>
          <w:bCs/>
        </w:rPr>
      </w:pPr>
      <w:r w:rsidRPr="00A64C0B">
        <w:rPr>
          <w:b/>
          <w:bCs/>
        </w:rPr>
        <w:t>Image 8: Markdown Builder Architecture</w:t>
      </w:r>
    </w:p>
    <w:p w14:paraId="18D96548" w14:textId="77777777" w:rsidR="00A64C0B" w:rsidRPr="00A64C0B" w:rsidRDefault="00A64C0B" w:rsidP="00A64C0B">
      <w:pPr>
        <w:rPr>
          <w:b/>
          <w:bCs/>
        </w:rPr>
      </w:pPr>
      <w:r w:rsidRPr="00A64C0B">
        <w:rPr>
          <w:b/>
          <w:bCs/>
        </w:rPr>
        <w:t>Example Output</w:t>
      </w:r>
    </w:p>
    <w:p w14:paraId="670F2FC1" w14:textId="77777777" w:rsidR="00A64C0B" w:rsidRPr="00A64C0B" w:rsidRDefault="00A64C0B" w:rsidP="00A64C0B">
      <w:r w:rsidRPr="00A64C0B">
        <w:t># Vendor ABC Master Services Agreement</w:t>
      </w:r>
      <w:r w:rsidRPr="00A64C0B">
        <w:br/>
      </w:r>
      <w:r w:rsidRPr="00A64C0B">
        <w:br/>
        <w:t>metadata:</w:t>
      </w:r>
      <w:r w:rsidRPr="00A64C0B">
        <w:br/>
        <w:t xml:space="preserve">  </w:t>
      </w:r>
      <w:proofErr w:type="spellStart"/>
      <w:r w:rsidRPr="00A64C0B">
        <w:t>document_id</w:t>
      </w:r>
      <w:proofErr w:type="spellEnd"/>
      <w:r w:rsidRPr="00A64C0B">
        <w:t>: doc_789</w:t>
      </w:r>
      <w:r w:rsidRPr="00A64C0B">
        <w:br/>
        <w:t xml:space="preserve">  version: 4</w:t>
      </w:r>
      <w:r w:rsidRPr="00A64C0B">
        <w:br/>
        <w:t xml:space="preserve">  </w:t>
      </w:r>
      <w:proofErr w:type="spellStart"/>
      <w:r w:rsidRPr="00A64C0B">
        <w:t>document_type</w:t>
      </w:r>
      <w:proofErr w:type="spellEnd"/>
      <w:r w:rsidRPr="00A64C0B">
        <w:t>: contract</w:t>
      </w:r>
      <w:r w:rsidRPr="00A64C0B">
        <w:br/>
        <w:t xml:space="preserve">  </w:t>
      </w:r>
      <w:proofErr w:type="spellStart"/>
      <w:r w:rsidRPr="00A64C0B">
        <w:t>parser_path</w:t>
      </w:r>
      <w:proofErr w:type="spellEnd"/>
      <w:r w:rsidRPr="00A64C0B">
        <w:t xml:space="preserve">: </w:t>
      </w:r>
      <w:proofErr w:type="spellStart"/>
      <w:r w:rsidRPr="00A64C0B">
        <w:t>docling_plus_pdfplumber</w:t>
      </w:r>
      <w:proofErr w:type="spellEnd"/>
      <w:r w:rsidRPr="00A64C0B">
        <w:br/>
      </w:r>
      <w:r w:rsidRPr="00A64C0B">
        <w:lastRenderedPageBreak/>
        <w:t xml:space="preserve">  </w:t>
      </w:r>
      <w:proofErr w:type="spellStart"/>
      <w:r w:rsidRPr="00A64C0B">
        <w:t>parse_confidence</w:t>
      </w:r>
      <w:proofErr w:type="spellEnd"/>
      <w:r w:rsidRPr="00A64C0B">
        <w:t>: 0.92</w:t>
      </w:r>
      <w:r w:rsidRPr="00A64C0B">
        <w:br/>
        <w:t xml:space="preserve">  </w:t>
      </w:r>
      <w:proofErr w:type="spellStart"/>
      <w:r w:rsidRPr="00A64C0B">
        <w:t>security_acl</w:t>
      </w:r>
      <w:proofErr w:type="spellEnd"/>
      <w:r w:rsidRPr="00A64C0B">
        <w:t>:</w:t>
      </w:r>
      <w:r w:rsidRPr="00A64C0B">
        <w:br/>
        <w:t xml:space="preserve">    - </w:t>
      </w:r>
      <w:proofErr w:type="spellStart"/>
      <w:r w:rsidRPr="00A64C0B">
        <w:t>legal_team</w:t>
      </w:r>
      <w:proofErr w:type="spellEnd"/>
      <w:r w:rsidRPr="00A64C0B">
        <w:br/>
        <w:t xml:space="preserve">    - </w:t>
      </w:r>
      <w:proofErr w:type="spellStart"/>
      <w:r w:rsidRPr="00A64C0B">
        <w:t>finance_team</w:t>
      </w:r>
      <w:proofErr w:type="spellEnd"/>
      <w:r w:rsidRPr="00A64C0B">
        <w:br/>
      </w:r>
      <w:r w:rsidRPr="00A64C0B">
        <w:br/>
        <w:t>---</w:t>
      </w:r>
      <w:r w:rsidRPr="00A64C0B">
        <w:br/>
      </w:r>
      <w:r w:rsidRPr="00A64C0B">
        <w:br/>
        <w:t>## Page 2: Payment Terms</w:t>
      </w:r>
      <w:r w:rsidRPr="00A64C0B">
        <w:br/>
      </w:r>
      <w:r w:rsidRPr="00A64C0B">
        <w:br/>
        <w:t>Invoices shall be paid within thirty calendar days after approval.</w:t>
      </w:r>
      <w:r w:rsidRPr="00A64C0B">
        <w:br/>
      </w:r>
      <w:r w:rsidRPr="00A64C0B">
        <w:br/>
        <w:t>### Table: Pricing Schedule</w:t>
      </w:r>
      <w:r w:rsidRPr="00A64C0B">
        <w:br/>
      </w:r>
      <w:r w:rsidRPr="00A64C0B">
        <w:br/>
        <w:t>| Service | Unit Cost | Billing Frequency |</w:t>
      </w:r>
      <w:r w:rsidRPr="00A64C0B">
        <w:br/>
        <w:t>|---|---:|---|</w:t>
      </w:r>
      <w:r w:rsidRPr="00A64C0B">
        <w:br/>
        <w:t>| Data Processing | 1200 | Monthly |</w:t>
      </w:r>
      <w:r w:rsidRPr="00A64C0B">
        <w:br/>
      </w:r>
      <w:r w:rsidRPr="00A64C0B">
        <w:br/>
        <w:t>## Page 5: Approval Workflow Diagram</w:t>
      </w:r>
      <w:r w:rsidRPr="00A64C0B">
        <w:br/>
      </w:r>
      <w:r w:rsidRPr="00A64C0B">
        <w:br/>
        <w:t>Image description:</w:t>
      </w:r>
      <w:r w:rsidRPr="00A64C0B">
        <w:br/>
        <w:t>The diagram shows vendor invoice submission, legal approval, finance approval,</w:t>
      </w:r>
      <w:r w:rsidRPr="00A64C0B">
        <w:br/>
        <w:t>and payment execution.</w:t>
      </w:r>
    </w:p>
    <w:p w14:paraId="4CA7EC95" w14:textId="77777777" w:rsidR="00A64C0B" w:rsidRPr="00A64C0B" w:rsidRDefault="00A64C0B" w:rsidP="00A64C0B">
      <w:r w:rsidRPr="00A64C0B">
        <w:pict w14:anchorId="5736E333">
          <v:rect id="_x0000_i1197" style="width:0;height:1.5pt" o:hralign="center" o:hrstd="t" o:hr="t" fillcolor="#a0a0a0" stroked="f"/>
        </w:pict>
      </w:r>
    </w:p>
    <w:p w14:paraId="612BF86D" w14:textId="77777777" w:rsidR="00A64C0B" w:rsidRPr="00A64C0B" w:rsidRDefault="00A64C0B" w:rsidP="00A64C0B">
      <w:pPr>
        <w:rPr>
          <w:b/>
          <w:bCs/>
        </w:rPr>
      </w:pPr>
      <w:r w:rsidRPr="00A64C0B">
        <w:rPr>
          <w:b/>
          <w:bCs/>
        </w:rPr>
        <w:t>11. Structured JSON Builder Agent</w:t>
      </w:r>
    </w:p>
    <w:p w14:paraId="6EE667CE" w14:textId="77777777" w:rsidR="00A64C0B" w:rsidRPr="00A64C0B" w:rsidRDefault="00A64C0B" w:rsidP="00A64C0B">
      <w:pPr>
        <w:rPr>
          <w:b/>
          <w:bCs/>
        </w:rPr>
      </w:pPr>
      <w:r w:rsidRPr="00A64C0B">
        <w:rPr>
          <w:b/>
          <w:bCs/>
        </w:rPr>
        <w:t>Purpose</w:t>
      </w:r>
    </w:p>
    <w:p w14:paraId="18292D7E" w14:textId="77777777" w:rsidR="00A64C0B" w:rsidRPr="00A64C0B" w:rsidRDefault="00A64C0B" w:rsidP="00A64C0B">
      <w:r w:rsidRPr="00A64C0B">
        <w:t>Markdown is good for humans and LLMs. JSON is good for systems.</w:t>
      </w:r>
    </w:p>
    <w:p w14:paraId="7EC304B9" w14:textId="77777777" w:rsidR="00A64C0B" w:rsidRPr="00A64C0B" w:rsidRDefault="00A64C0B" w:rsidP="00A64C0B">
      <w:r w:rsidRPr="00A64C0B">
        <w:t>The JSON stores page coordinates, tables, image locations, confidence, and lineage.</w:t>
      </w:r>
    </w:p>
    <w:p w14:paraId="1A993820" w14:textId="77777777" w:rsidR="00A64C0B" w:rsidRPr="00A64C0B" w:rsidRDefault="00A64C0B" w:rsidP="00A64C0B">
      <w:pPr>
        <w:rPr>
          <w:b/>
          <w:bCs/>
        </w:rPr>
      </w:pPr>
      <w:r w:rsidRPr="00A64C0B">
        <w:rPr>
          <w:b/>
          <w:bCs/>
        </w:rPr>
        <w:t>Image 9: Structured JSON Builder Architecture</w:t>
      </w:r>
    </w:p>
    <w:p w14:paraId="030AF47A" w14:textId="77777777" w:rsidR="00A64C0B" w:rsidRPr="00A64C0B" w:rsidRDefault="00A64C0B" w:rsidP="00A64C0B">
      <w:pPr>
        <w:rPr>
          <w:b/>
          <w:bCs/>
        </w:rPr>
      </w:pPr>
      <w:r w:rsidRPr="00A64C0B">
        <w:rPr>
          <w:b/>
          <w:bCs/>
        </w:rPr>
        <w:t>JSON Example</w:t>
      </w:r>
    </w:p>
    <w:p w14:paraId="56519F6C" w14:textId="77777777" w:rsidR="00A64C0B" w:rsidRPr="00A64C0B" w:rsidRDefault="00A64C0B" w:rsidP="00A64C0B">
      <w:r w:rsidRPr="00A64C0B">
        <w:t>{</w:t>
      </w:r>
      <w:r w:rsidRPr="00A64C0B">
        <w:br/>
        <w:t xml:space="preserve">  "</w:t>
      </w:r>
      <w:proofErr w:type="spellStart"/>
      <w:r w:rsidRPr="00A64C0B">
        <w:t>document_id</w:t>
      </w:r>
      <w:proofErr w:type="spellEnd"/>
      <w:r w:rsidRPr="00A64C0B">
        <w:t>": "doc_789",</w:t>
      </w:r>
      <w:r w:rsidRPr="00A64C0B">
        <w:br/>
        <w:t xml:space="preserve">  "version": 4,</w:t>
      </w:r>
      <w:r w:rsidRPr="00A64C0B">
        <w:br/>
        <w:t xml:space="preserve">  "sections": [</w:t>
      </w:r>
      <w:r w:rsidRPr="00A64C0B">
        <w:br/>
        <w:t xml:space="preserve"> </w:t>
      </w:r>
      <w:proofErr w:type="gramStart"/>
      <w:r w:rsidRPr="00A64C0B">
        <w:t xml:space="preserve">   {</w:t>
      </w:r>
      <w:proofErr w:type="gramEnd"/>
      <w:r w:rsidRPr="00A64C0B">
        <w:br/>
      </w:r>
      <w:r w:rsidRPr="00A64C0B">
        <w:lastRenderedPageBreak/>
        <w:t xml:space="preserve">      "title": "Payment Terms",</w:t>
      </w:r>
      <w:r w:rsidRPr="00A64C0B">
        <w:br/>
        <w:t xml:space="preserve">      "</w:t>
      </w:r>
      <w:proofErr w:type="spellStart"/>
      <w:r w:rsidRPr="00A64C0B">
        <w:t>page_start</w:t>
      </w:r>
      <w:proofErr w:type="spellEnd"/>
      <w:r w:rsidRPr="00A64C0B">
        <w:t>": 2,</w:t>
      </w:r>
      <w:r w:rsidRPr="00A64C0B">
        <w:br/>
        <w:t xml:space="preserve">      "</w:t>
      </w:r>
      <w:proofErr w:type="spellStart"/>
      <w:r w:rsidRPr="00A64C0B">
        <w:t>page_end</w:t>
      </w:r>
      <w:proofErr w:type="spellEnd"/>
      <w:r w:rsidRPr="00A64C0B">
        <w:t>": 2,</w:t>
      </w:r>
      <w:r w:rsidRPr="00A64C0B">
        <w:br/>
        <w:t xml:space="preserve">      "elements": [</w:t>
      </w:r>
      <w:r w:rsidRPr="00A64C0B">
        <w:br/>
        <w:t xml:space="preserve">     </w:t>
      </w:r>
      <w:proofErr w:type="gramStart"/>
      <w:r w:rsidRPr="00A64C0B">
        <w:t xml:space="preserve">   {</w:t>
      </w:r>
      <w:proofErr w:type="gramEnd"/>
      <w:r w:rsidRPr="00A64C0B">
        <w:br/>
        <w:t xml:space="preserve">          "type": "paragraph",</w:t>
      </w:r>
      <w:r w:rsidRPr="00A64C0B">
        <w:br/>
        <w:t xml:space="preserve">          "text": "Invoices shall be paid within thirty calendar days after approval.",</w:t>
      </w:r>
      <w:r w:rsidRPr="00A64C0B">
        <w:br/>
        <w:t xml:space="preserve">          "</w:t>
      </w:r>
      <w:proofErr w:type="spellStart"/>
      <w:r w:rsidRPr="00A64C0B">
        <w:t>bbox</w:t>
      </w:r>
      <w:proofErr w:type="spellEnd"/>
      <w:r w:rsidRPr="00A64C0B">
        <w:t>": [100, 250, 500, 290],</w:t>
      </w:r>
      <w:r w:rsidRPr="00A64C0B">
        <w:br/>
        <w:t xml:space="preserve">          "confidence": 0.96</w:t>
      </w:r>
      <w:r w:rsidRPr="00A64C0B">
        <w:br/>
        <w:t xml:space="preserve">      </w:t>
      </w:r>
      <w:proofErr w:type="gramStart"/>
      <w:r w:rsidRPr="00A64C0B">
        <w:t xml:space="preserve">  }</w:t>
      </w:r>
      <w:proofErr w:type="gramEnd"/>
      <w:r w:rsidRPr="00A64C0B">
        <w:br/>
        <w:t xml:space="preserve">    </w:t>
      </w:r>
      <w:proofErr w:type="gramStart"/>
      <w:r w:rsidRPr="00A64C0B">
        <w:t xml:space="preserve">  ]</w:t>
      </w:r>
      <w:proofErr w:type="gramEnd"/>
      <w:r w:rsidRPr="00A64C0B">
        <w:br/>
        <w:t xml:space="preserve">  </w:t>
      </w:r>
      <w:proofErr w:type="gramStart"/>
      <w:r w:rsidRPr="00A64C0B">
        <w:t xml:space="preserve">  }</w:t>
      </w:r>
      <w:proofErr w:type="gramEnd"/>
      <w:r w:rsidRPr="00A64C0B">
        <w:br/>
      </w:r>
      <w:proofErr w:type="gramStart"/>
      <w:r w:rsidRPr="00A64C0B">
        <w:t xml:space="preserve">  ]</w:t>
      </w:r>
      <w:proofErr w:type="gramEnd"/>
      <w:r w:rsidRPr="00A64C0B">
        <w:br/>
        <w:t>}</w:t>
      </w:r>
    </w:p>
    <w:p w14:paraId="145DC76F" w14:textId="77777777" w:rsidR="00A64C0B" w:rsidRPr="00A64C0B" w:rsidRDefault="00A64C0B" w:rsidP="00A64C0B">
      <w:r w:rsidRPr="00A64C0B">
        <w:pict w14:anchorId="6FB6F4EA">
          <v:rect id="_x0000_i1198" style="width:0;height:1.5pt" o:hralign="center" o:hrstd="t" o:hr="t" fillcolor="#a0a0a0" stroked="f"/>
        </w:pict>
      </w:r>
    </w:p>
    <w:p w14:paraId="6CB8A598" w14:textId="77777777" w:rsidR="00A64C0B" w:rsidRPr="00A64C0B" w:rsidRDefault="00A64C0B" w:rsidP="00A64C0B">
      <w:pPr>
        <w:rPr>
          <w:b/>
          <w:bCs/>
        </w:rPr>
      </w:pPr>
      <w:r w:rsidRPr="00A64C0B">
        <w:rPr>
          <w:b/>
          <w:bCs/>
        </w:rPr>
        <w:t>12. Chunking Agent Group</w:t>
      </w:r>
    </w:p>
    <w:p w14:paraId="02B5A1DF" w14:textId="77777777" w:rsidR="00A64C0B" w:rsidRPr="00A64C0B" w:rsidRDefault="00A64C0B" w:rsidP="00A64C0B">
      <w:pPr>
        <w:rPr>
          <w:b/>
          <w:bCs/>
        </w:rPr>
      </w:pPr>
      <w:r w:rsidRPr="00A64C0B">
        <w:rPr>
          <w:b/>
          <w:bCs/>
        </w:rPr>
        <w:t>Purpose</w:t>
      </w:r>
    </w:p>
    <w:p w14:paraId="0D0F9FFD" w14:textId="77777777" w:rsidR="00A64C0B" w:rsidRPr="00A64C0B" w:rsidRDefault="00A64C0B" w:rsidP="00A64C0B">
      <w:r w:rsidRPr="00A64C0B">
        <w:t>Chunking should depend on document type.</w:t>
      </w:r>
    </w:p>
    <w:p w14:paraId="2B795454" w14:textId="77777777" w:rsidR="00A64C0B" w:rsidRPr="00A64C0B" w:rsidRDefault="00A64C0B" w:rsidP="00A64C0B">
      <w:r w:rsidRPr="00A64C0B">
        <w:t>A contract should not be chunked the same way as a PPTX or finance spreadsheet.</w:t>
      </w:r>
    </w:p>
    <w:p w14:paraId="68A4D373" w14:textId="77777777" w:rsidR="00A64C0B" w:rsidRPr="00A64C0B" w:rsidRDefault="00A64C0B" w:rsidP="00A64C0B">
      <w:pPr>
        <w:rPr>
          <w:b/>
          <w:bCs/>
        </w:rPr>
      </w:pPr>
      <w:r w:rsidRPr="00A64C0B">
        <w:rPr>
          <w:b/>
          <w:bCs/>
        </w:rPr>
        <w:t>Image 10: Chunking Agent Group Architecture</w:t>
      </w:r>
    </w:p>
    <w:p w14:paraId="1650D588" w14:textId="77777777" w:rsidR="00A64C0B" w:rsidRPr="00A64C0B" w:rsidRDefault="00A64C0B" w:rsidP="00A64C0B">
      <w:pPr>
        <w:rPr>
          <w:b/>
          <w:bCs/>
        </w:rPr>
      </w:pPr>
      <w:r w:rsidRPr="00A64C0B">
        <w:rPr>
          <w:b/>
          <w:bCs/>
        </w:rPr>
        <w:t>Chunking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4456"/>
      </w:tblGrid>
      <w:tr w:rsidR="00A64C0B" w:rsidRPr="00A64C0B" w14:paraId="08D1512A" w14:textId="77777777">
        <w:trPr>
          <w:tblHeader/>
          <w:tblCellSpacing w:w="15" w:type="dxa"/>
        </w:trPr>
        <w:tc>
          <w:tcPr>
            <w:tcW w:w="0" w:type="auto"/>
            <w:vAlign w:val="center"/>
            <w:hideMark/>
          </w:tcPr>
          <w:p w14:paraId="361C9008" w14:textId="77777777" w:rsidR="00A64C0B" w:rsidRPr="00A64C0B" w:rsidRDefault="00A64C0B" w:rsidP="00A64C0B">
            <w:pPr>
              <w:rPr>
                <w:b/>
                <w:bCs/>
              </w:rPr>
            </w:pPr>
            <w:r w:rsidRPr="00A64C0B">
              <w:rPr>
                <w:b/>
                <w:bCs/>
              </w:rPr>
              <w:t>Document Type</w:t>
            </w:r>
          </w:p>
        </w:tc>
        <w:tc>
          <w:tcPr>
            <w:tcW w:w="0" w:type="auto"/>
            <w:vAlign w:val="center"/>
            <w:hideMark/>
          </w:tcPr>
          <w:p w14:paraId="00CE63A5" w14:textId="77777777" w:rsidR="00A64C0B" w:rsidRPr="00A64C0B" w:rsidRDefault="00A64C0B" w:rsidP="00A64C0B">
            <w:pPr>
              <w:rPr>
                <w:b/>
                <w:bCs/>
              </w:rPr>
            </w:pPr>
            <w:r w:rsidRPr="00A64C0B">
              <w:rPr>
                <w:b/>
                <w:bCs/>
              </w:rPr>
              <w:t>Chunking Strategy</w:t>
            </w:r>
          </w:p>
        </w:tc>
      </w:tr>
      <w:tr w:rsidR="00A64C0B" w:rsidRPr="00A64C0B" w14:paraId="130581B1" w14:textId="77777777">
        <w:trPr>
          <w:tblCellSpacing w:w="15" w:type="dxa"/>
        </w:trPr>
        <w:tc>
          <w:tcPr>
            <w:tcW w:w="0" w:type="auto"/>
            <w:vAlign w:val="center"/>
            <w:hideMark/>
          </w:tcPr>
          <w:p w14:paraId="61236FC7" w14:textId="77777777" w:rsidR="00A64C0B" w:rsidRPr="00A64C0B" w:rsidRDefault="00A64C0B" w:rsidP="00A64C0B">
            <w:r w:rsidRPr="00A64C0B">
              <w:t>Contract</w:t>
            </w:r>
          </w:p>
        </w:tc>
        <w:tc>
          <w:tcPr>
            <w:tcW w:w="0" w:type="auto"/>
            <w:vAlign w:val="center"/>
            <w:hideMark/>
          </w:tcPr>
          <w:p w14:paraId="2784217D" w14:textId="77777777" w:rsidR="00A64C0B" w:rsidRPr="00A64C0B" w:rsidRDefault="00A64C0B" w:rsidP="00A64C0B">
            <w:r w:rsidRPr="00A64C0B">
              <w:t>Clause + section parent chunks</w:t>
            </w:r>
          </w:p>
        </w:tc>
      </w:tr>
      <w:tr w:rsidR="00A64C0B" w:rsidRPr="00A64C0B" w14:paraId="4169DA0A" w14:textId="77777777">
        <w:trPr>
          <w:tblCellSpacing w:w="15" w:type="dxa"/>
        </w:trPr>
        <w:tc>
          <w:tcPr>
            <w:tcW w:w="0" w:type="auto"/>
            <w:vAlign w:val="center"/>
            <w:hideMark/>
          </w:tcPr>
          <w:p w14:paraId="554D2F80" w14:textId="77777777" w:rsidR="00A64C0B" w:rsidRPr="00A64C0B" w:rsidRDefault="00A64C0B" w:rsidP="00A64C0B">
            <w:r w:rsidRPr="00A64C0B">
              <w:t>RFP</w:t>
            </w:r>
          </w:p>
        </w:tc>
        <w:tc>
          <w:tcPr>
            <w:tcW w:w="0" w:type="auto"/>
            <w:vAlign w:val="center"/>
            <w:hideMark/>
          </w:tcPr>
          <w:p w14:paraId="0D24374A" w14:textId="77777777" w:rsidR="00A64C0B" w:rsidRPr="00A64C0B" w:rsidRDefault="00A64C0B" w:rsidP="00A64C0B">
            <w:r w:rsidRPr="00A64C0B">
              <w:t>Requirement/question/answer chunks</w:t>
            </w:r>
          </w:p>
        </w:tc>
      </w:tr>
      <w:tr w:rsidR="00A64C0B" w:rsidRPr="00A64C0B" w14:paraId="48886E5C" w14:textId="77777777">
        <w:trPr>
          <w:tblCellSpacing w:w="15" w:type="dxa"/>
        </w:trPr>
        <w:tc>
          <w:tcPr>
            <w:tcW w:w="0" w:type="auto"/>
            <w:vAlign w:val="center"/>
            <w:hideMark/>
          </w:tcPr>
          <w:p w14:paraId="14DE8867" w14:textId="77777777" w:rsidR="00A64C0B" w:rsidRPr="00A64C0B" w:rsidRDefault="00A64C0B" w:rsidP="00A64C0B">
            <w:r w:rsidRPr="00A64C0B">
              <w:t>Policy</w:t>
            </w:r>
          </w:p>
        </w:tc>
        <w:tc>
          <w:tcPr>
            <w:tcW w:w="0" w:type="auto"/>
            <w:vAlign w:val="center"/>
            <w:hideMark/>
          </w:tcPr>
          <w:p w14:paraId="382397EF" w14:textId="77777777" w:rsidR="00A64C0B" w:rsidRPr="00A64C0B" w:rsidRDefault="00A64C0B" w:rsidP="00A64C0B">
            <w:r w:rsidRPr="00A64C0B">
              <w:t>Heading/subheading chunks</w:t>
            </w:r>
          </w:p>
        </w:tc>
      </w:tr>
      <w:tr w:rsidR="00A64C0B" w:rsidRPr="00A64C0B" w14:paraId="0AAD38DD" w14:textId="77777777">
        <w:trPr>
          <w:tblCellSpacing w:w="15" w:type="dxa"/>
        </w:trPr>
        <w:tc>
          <w:tcPr>
            <w:tcW w:w="0" w:type="auto"/>
            <w:vAlign w:val="center"/>
            <w:hideMark/>
          </w:tcPr>
          <w:p w14:paraId="34FEA4A7" w14:textId="77777777" w:rsidR="00A64C0B" w:rsidRPr="00A64C0B" w:rsidRDefault="00A64C0B" w:rsidP="00A64C0B">
            <w:r w:rsidRPr="00A64C0B">
              <w:t>PPTX</w:t>
            </w:r>
          </w:p>
        </w:tc>
        <w:tc>
          <w:tcPr>
            <w:tcW w:w="0" w:type="auto"/>
            <w:vAlign w:val="center"/>
            <w:hideMark/>
          </w:tcPr>
          <w:p w14:paraId="27FF5D5B" w14:textId="77777777" w:rsidR="00A64C0B" w:rsidRPr="00A64C0B" w:rsidRDefault="00A64C0B" w:rsidP="00A64C0B">
            <w:r w:rsidRPr="00A64C0B">
              <w:t>Slide parent + bullet/image child chunks</w:t>
            </w:r>
          </w:p>
        </w:tc>
      </w:tr>
      <w:tr w:rsidR="00A64C0B" w:rsidRPr="00A64C0B" w14:paraId="10DEC5D0" w14:textId="77777777">
        <w:trPr>
          <w:tblCellSpacing w:w="15" w:type="dxa"/>
        </w:trPr>
        <w:tc>
          <w:tcPr>
            <w:tcW w:w="0" w:type="auto"/>
            <w:vAlign w:val="center"/>
            <w:hideMark/>
          </w:tcPr>
          <w:p w14:paraId="326B30BB" w14:textId="77777777" w:rsidR="00A64C0B" w:rsidRPr="00A64C0B" w:rsidRDefault="00A64C0B" w:rsidP="00A64C0B">
            <w:r w:rsidRPr="00A64C0B">
              <w:t>Finance</w:t>
            </w:r>
          </w:p>
        </w:tc>
        <w:tc>
          <w:tcPr>
            <w:tcW w:w="0" w:type="auto"/>
            <w:vAlign w:val="center"/>
            <w:hideMark/>
          </w:tcPr>
          <w:p w14:paraId="5539437C" w14:textId="77777777" w:rsidR="00A64C0B" w:rsidRPr="00A64C0B" w:rsidRDefault="00A64C0B" w:rsidP="00A64C0B">
            <w:r w:rsidRPr="00A64C0B">
              <w:t>Table chunks + approval notes</w:t>
            </w:r>
          </w:p>
        </w:tc>
      </w:tr>
      <w:tr w:rsidR="00A64C0B" w:rsidRPr="00A64C0B" w14:paraId="6FED20D4" w14:textId="77777777">
        <w:trPr>
          <w:tblCellSpacing w:w="15" w:type="dxa"/>
        </w:trPr>
        <w:tc>
          <w:tcPr>
            <w:tcW w:w="0" w:type="auto"/>
            <w:vAlign w:val="center"/>
            <w:hideMark/>
          </w:tcPr>
          <w:p w14:paraId="4D578744" w14:textId="77777777" w:rsidR="00A64C0B" w:rsidRPr="00A64C0B" w:rsidRDefault="00A64C0B" w:rsidP="00A64C0B">
            <w:r w:rsidRPr="00A64C0B">
              <w:t>Technical docs</w:t>
            </w:r>
          </w:p>
        </w:tc>
        <w:tc>
          <w:tcPr>
            <w:tcW w:w="0" w:type="auto"/>
            <w:vAlign w:val="center"/>
            <w:hideMark/>
          </w:tcPr>
          <w:p w14:paraId="31ED1937" w14:textId="77777777" w:rsidR="00A64C0B" w:rsidRPr="00A64C0B" w:rsidRDefault="00A64C0B" w:rsidP="00A64C0B">
            <w:r w:rsidRPr="00A64C0B">
              <w:t>Procedure/API/step chunks</w:t>
            </w:r>
          </w:p>
        </w:tc>
      </w:tr>
      <w:tr w:rsidR="00A64C0B" w:rsidRPr="00A64C0B" w14:paraId="0A3CCB14" w14:textId="77777777">
        <w:trPr>
          <w:tblCellSpacing w:w="15" w:type="dxa"/>
        </w:trPr>
        <w:tc>
          <w:tcPr>
            <w:tcW w:w="0" w:type="auto"/>
            <w:vAlign w:val="center"/>
            <w:hideMark/>
          </w:tcPr>
          <w:p w14:paraId="77115AA6" w14:textId="77777777" w:rsidR="00A64C0B" w:rsidRPr="00A64C0B" w:rsidRDefault="00A64C0B" w:rsidP="00A64C0B">
            <w:r w:rsidRPr="00A64C0B">
              <w:t>Scanned PDF</w:t>
            </w:r>
          </w:p>
        </w:tc>
        <w:tc>
          <w:tcPr>
            <w:tcW w:w="0" w:type="auto"/>
            <w:vAlign w:val="center"/>
            <w:hideMark/>
          </w:tcPr>
          <w:p w14:paraId="6FCF9966" w14:textId="77777777" w:rsidR="00A64C0B" w:rsidRPr="00A64C0B" w:rsidRDefault="00A64C0B" w:rsidP="00A64C0B">
            <w:r w:rsidRPr="00A64C0B">
              <w:t>Page/section chunks with OCR confidence</w:t>
            </w:r>
          </w:p>
        </w:tc>
      </w:tr>
      <w:tr w:rsidR="00A64C0B" w:rsidRPr="00A64C0B" w14:paraId="015D58E0" w14:textId="77777777">
        <w:trPr>
          <w:tblCellSpacing w:w="15" w:type="dxa"/>
        </w:trPr>
        <w:tc>
          <w:tcPr>
            <w:tcW w:w="0" w:type="auto"/>
            <w:vAlign w:val="center"/>
            <w:hideMark/>
          </w:tcPr>
          <w:p w14:paraId="59477CD4" w14:textId="77777777" w:rsidR="00A64C0B" w:rsidRPr="00A64C0B" w:rsidRDefault="00A64C0B" w:rsidP="00A64C0B">
            <w:r w:rsidRPr="00A64C0B">
              <w:lastRenderedPageBreak/>
              <w:t>Image-heavy document</w:t>
            </w:r>
          </w:p>
        </w:tc>
        <w:tc>
          <w:tcPr>
            <w:tcW w:w="0" w:type="auto"/>
            <w:vAlign w:val="center"/>
            <w:hideMark/>
          </w:tcPr>
          <w:p w14:paraId="268CC48F" w14:textId="77777777" w:rsidR="00A64C0B" w:rsidRPr="00A64C0B" w:rsidRDefault="00A64C0B" w:rsidP="00A64C0B">
            <w:r w:rsidRPr="00A64C0B">
              <w:t>Image caption + nearby text chunk</w:t>
            </w:r>
          </w:p>
        </w:tc>
      </w:tr>
    </w:tbl>
    <w:p w14:paraId="75274251" w14:textId="77777777" w:rsidR="00A64C0B" w:rsidRPr="00A64C0B" w:rsidRDefault="00A64C0B" w:rsidP="00A64C0B">
      <w:pPr>
        <w:rPr>
          <w:b/>
          <w:bCs/>
        </w:rPr>
      </w:pPr>
      <w:r w:rsidRPr="00A64C0B">
        <w:rPr>
          <w:b/>
          <w:bCs/>
        </w:rPr>
        <w:t>Chunk Object</w:t>
      </w:r>
    </w:p>
    <w:p w14:paraId="7E281F6D" w14:textId="77777777" w:rsidR="00A64C0B" w:rsidRPr="00A64C0B" w:rsidRDefault="00A64C0B" w:rsidP="00A64C0B">
      <w:r w:rsidRPr="00A64C0B">
        <w:t>{</w:t>
      </w:r>
      <w:r w:rsidRPr="00A64C0B">
        <w:br/>
        <w:t xml:space="preserve">  "</w:t>
      </w:r>
      <w:proofErr w:type="spellStart"/>
      <w:r w:rsidRPr="00A64C0B">
        <w:t>chunk_id</w:t>
      </w:r>
      <w:proofErr w:type="spellEnd"/>
      <w:r w:rsidRPr="00A64C0B">
        <w:t>": "doc_789_v4_chunk_021",</w:t>
      </w:r>
      <w:r w:rsidRPr="00A64C0B">
        <w:br/>
        <w:t xml:space="preserve">  "</w:t>
      </w:r>
      <w:proofErr w:type="spellStart"/>
      <w:r w:rsidRPr="00A64C0B">
        <w:t>document_id</w:t>
      </w:r>
      <w:proofErr w:type="spellEnd"/>
      <w:r w:rsidRPr="00A64C0B">
        <w:t>": "doc_789",</w:t>
      </w:r>
      <w:r w:rsidRPr="00A64C0B">
        <w:br/>
        <w:t xml:space="preserve">  "version": 4,</w:t>
      </w:r>
      <w:r w:rsidRPr="00A64C0B">
        <w:br/>
        <w:t xml:space="preserve">  "</w:t>
      </w:r>
      <w:proofErr w:type="spellStart"/>
      <w:r w:rsidRPr="00A64C0B">
        <w:t>chunk_type</w:t>
      </w:r>
      <w:proofErr w:type="spellEnd"/>
      <w:r w:rsidRPr="00A64C0B">
        <w:t>": "</w:t>
      </w:r>
      <w:proofErr w:type="spellStart"/>
      <w:r w:rsidRPr="00A64C0B">
        <w:t>contract_clause</w:t>
      </w:r>
      <w:proofErr w:type="spellEnd"/>
      <w:r w:rsidRPr="00A64C0B">
        <w:t>",</w:t>
      </w:r>
      <w:r w:rsidRPr="00A64C0B">
        <w:br/>
        <w:t xml:space="preserve">  "</w:t>
      </w:r>
      <w:proofErr w:type="spellStart"/>
      <w:r w:rsidRPr="00A64C0B">
        <w:t>section_path</w:t>
      </w:r>
      <w:proofErr w:type="spellEnd"/>
      <w:r w:rsidRPr="00A64C0B">
        <w:t>": "Payment Terms &gt; Invoice Approval",</w:t>
      </w:r>
      <w:r w:rsidRPr="00A64C0B">
        <w:br/>
        <w:t xml:space="preserve">  "</w:t>
      </w:r>
      <w:proofErr w:type="spellStart"/>
      <w:r w:rsidRPr="00A64C0B">
        <w:t>page_start</w:t>
      </w:r>
      <w:proofErr w:type="spellEnd"/>
      <w:r w:rsidRPr="00A64C0B">
        <w:t>": 2,</w:t>
      </w:r>
      <w:r w:rsidRPr="00A64C0B">
        <w:br/>
        <w:t xml:space="preserve">  "</w:t>
      </w:r>
      <w:proofErr w:type="spellStart"/>
      <w:r w:rsidRPr="00A64C0B">
        <w:t>page_end</w:t>
      </w:r>
      <w:proofErr w:type="spellEnd"/>
      <w:r w:rsidRPr="00A64C0B">
        <w:t>": 2,</w:t>
      </w:r>
      <w:r w:rsidRPr="00A64C0B">
        <w:br/>
        <w:t xml:space="preserve">  "text": "Invoices shall be paid within thirty calendar days after approval.",</w:t>
      </w:r>
      <w:r w:rsidRPr="00A64C0B">
        <w:br/>
        <w:t xml:space="preserve">  "</w:t>
      </w:r>
      <w:proofErr w:type="spellStart"/>
      <w:r w:rsidRPr="00A64C0B">
        <w:t>parent_chunk_id</w:t>
      </w:r>
      <w:proofErr w:type="spellEnd"/>
      <w:r w:rsidRPr="00A64C0B">
        <w:t>": "doc_789_v4_section_payment_terms",</w:t>
      </w:r>
      <w:r w:rsidRPr="00A64C0B">
        <w:br/>
        <w:t xml:space="preserve">  "</w:t>
      </w:r>
      <w:proofErr w:type="spellStart"/>
      <w:r w:rsidRPr="00A64C0B">
        <w:t>security_acl</w:t>
      </w:r>
      <w:proofErr w:type="spellEnd"/>
      <w:r w:rsidRPr="00A64C0B">
        <w:t>": ["</w:t>
      </w:r>
      <w:proofErr w:type="spellStart"/>
      <w:r w:rsidRPr="00A64C0B">
        <w:t>legal_team</w:t>
      </w:r>
      <w:proofErr w:type="spellEnd"/>
      <w:r w:rsidRPr="00A64C0B">
        <w:t>", "</w:t>
      </w:r>
      <w:proofErr w:type="spellStart"/>
      <w:r w:rsidRPr="00A64C0B">
        <w:t>finance_team</w:t>
      </w:r>
      <w:proofErr w:type="spellEnd"/>
      <w:r w:rsidRPr="00A64C0B">
        <w:t>"],</w:t>
      </w:r>
      <w:r w:rsidRPr="00A64C0B">
        <w:br/>
        <w:t xml:space="preserve">  "</w:t>
      </w:r>
      <w:proofErr w:type="spellStart"/>
      <w:r w:rsidRPr="00A64C0B">
        <w:t>source_markdown_uri</w:t>
      </w:r>
      <w:proofErr w:type="spellEnd"/>
      <w:r w:rsidRPr="00A64C0B">
        <w:t>": "s3://</w:t>
      </w:r>
      <w:proofErr w:type="spellStart"/>
      <w:r w:rsidRPr="00A64C0B">
        <w:t>processed_markdown</w:t>
      </w:r>
      <w:proofErr w:type="spellEnd"/>
      <w:r w:rsidRPr="00A64C0B">
        <w:t>/</w:t>
      </w:r>
      <w:proofErr w:type="spellStart"/>
      <w:r w:rsidRPr="00A64C0B">
        <w:t>company_a</w:t>
      </w:r>
      <w:proofErr w:type="spellEnd"/>
      <w:r w:rsidRPr="00A64C0B">
        <w:t>/doc_789/v4/document.md"</w:t>
      </w:r>
      <w:r w:rsidRPr="00A64C0B">
        <w:br/>
        <w:t>}</w:t>
      </w:r>
    </w:p>
    <w:p w14:paraId="644A83AB" w14:textId="77777777" w:rsidR="00A64C0B" w:rsidRPr="00A64C0B" w:rsidRDefault="00A64C0B" w:rsidP="00A64C0B">
      <w:r w:rsidRPr="00A64C0B">
        <w:pict w14:anchorId="58DEA998">
          <v:rect id="_x0000_i1199" style="width:0;height:1.5pt" o:hralign="center" o:hrstd="t" o:hr="t" fillcolor="#a0a0a0" stroked="f"/>
        </w:pict>
      </w:r>
    </w:p>
    <w:p w14:paraId="19AA26B1" w14:textId="77777777" w:rsidR="00A64C0B" w:rsidRPr="00A64C0B" w:rsidRDefault="00A64C0B" w:rsidP="00A64C0B">
      <w:pPr>
        <w:rPr>
          <w:b/>
          <w:bCs/>
        </w:rPr>
      </w:pPr>
      <w:r w:rsidRPr="00A64C0B">
        <w:rPr>
          <w:b/>
          <w:bCs/>
        </w:rPr>
        <w:t>13. Embedding Agent Group</w:t>
      </w:r>
    </w:p>
    <w:p w14:paraId="2F9B1989" w14:textId="77777777" w:rsidR="00A64C0B" w:rsidRPr="00A64C0B" w:rsidRDefault="00A64C0B" w:rsidP="00A64C0B">
      <w:pPr>
        <w:rPr>
          <w:b/>
          <w:bCs/>
        </w:rPr>
      </w:pPr>
      <w:r w:rsidRPr="00A64C0B">
        <w:rPr>
          <w:b/>
          <w:bCs/>
        </w:rPr>
        <w:t>Purpose</w:t>
      </w:r>
    </w:p>
    <w:p w14:paraId="6C2F7050" w14:textId="77777777" w:rsidR="00A64C0B" w:rsidRPr="00A64C0B" w:rsidRDefault="00A64C0B" w:rsidP="00A64C0B">
      <w:r w:rsidRPr="00A64C0B">
        <w:t>This group generates embeddings at scale using Spark.</w:t>
      </w:r>
    </w:p>
    <w:p w14:paraId="72F49B34" w14:textId="77777777" w:rsidR="00A64C0B" w:rsidRPr="00A64C0B" w:rsidRDefault="00A64C0B" w:rsidP="00A64C0B">
      <w:r w:rsidRPr="00A64C0B">
        <w:t>It should not embed bad chunks, empty chunks, unauthorized chunks, or old versions incorrectly.</w:t>
      </w:r>
    </w:p>
    <w:p w14:paraId="2CF31AB2" w14:textId="77777777" w:rsidR="00A64C0B" w:rsidRPr="00A64C0B" w:rsidRDefault="00A64C0B" w:rsidP="00A64C0B">
      <w:pPr>
        <w:rPr>
          <w:b/>
          <w:bCs/>
        </w:rPr>
      </w:pPr>
      <w:r w:rsidRPr="00A64C0B">
        <w:rPr>
          <w:b/>
          <w:bCs/>
        </w:rPr>
        <w:t>Image 11: Embedding Agent Architecture</w:t>
      </w:r>
    </w:p>
    <w:p w14:paraId="0553DB6F" w14:textId="77777777" w:rsidR="00A64C0B" w:rsidRPr="00A64C0B" w:rsidRDefault="00A64C0B" w:rsidP="00A64C0B">
      <w:pPr>
        <w:rPr>
          <w:b/>
          <w:bCs/>
        </w:rPr>
      </w:pPr>
      <w:r w:rsidRPr="00A64C0B">
        <w:rPr>
          <w:b/>
          <w:bCs/>
        </w:rPr>
        <w:t>Embedding Model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891"/>
      </w:tblGrid>
      <w:tr w:rsidR="00A64C0B" w:rsidRPr="00A64C0B" w14:paraId="699F4F85" w14:textId="77777777">
        <w:trPr>
          <w:tblHeader/>
          <w:tblCellSpacing w:w="15" w:type="dxa"/>
        </w:trPr>
        <w:tc>
          <w:tcPr>
            <w:tcW w:w="0" w:type="auto"/>
            <w:vAlign w:val="center"/>
            <w:hideMark/>
          </w:tcPr>
          <w:p w14:paraId="7D15F0B6" w14:textId="77777777" w:rsidR="00A64C0B" w:rsidRPr="00A64C0B" w:rsidRDefault="00A64C0B" w:rsidP="00A64C0B">
            <w:pPr>
              <w:rPr>
                <w:b/>
                <w:bCs/>
              </w:rPr>
            </w:pPr>
            <w:r w:rsidRPr="00A64C0B">
              <w:rPr>
                <w:b/>
                <w:bCs/>
              </w:rPr>
              <w:t>Chunk Type</w:t>
            </w:r>
          </w:p>
        </w:tc>
        <w:tc>
          <w:tcPr>
            <w:tcW w:w="0" w:type="auto"/>
            <w:vAlign w:val="center"/>
            <w:hideMark/>
          </w:tcPr>
          <w:p w14:paraId="4DC06995" w14:textId="77777777" w:rsidR="00A64C0B" w:rsidRPr="00A64C0B" w:rsidRDefault="00A64C0B" w:rsidP="00A64C0B">
            <w:pPr>
              <w:rPr>
                <w:b/>
                <w:bCs/>
              </w:rPr>
            </w:pPr>
            <w:r w:rsidRPr="00A64C0B">
              <w:rPr>
                <w:b/>
                <w:bCs/>
              </w:rPr>
              <w:t>Model Choice</w:t>
            </w:r>
          </w:p>
        </w:tc>
      </w:tr>
      <w:tr w:rsidR="00A64C0B" w:rsidRPr="00A64C0B" w14:paraId="49CD311E" w14:textId="77777777">
        <w:trPr>
          <w:tblCellSpacing w:w="15" w:type="dxa"/>
        </w:trPr>
        <w:tc>
          <w:tcPr>
            <w:tcW w:w="0" w:type="auto"/>
            <w:vAlign w:val="center"/>
            <w:hideMark/>
          </w:tcPr>
          <w:p w14:paraId="1FBA8BB8" w14:textId="77777777" w:rsidR="00A64C0B" w:rsidRPr="00A64C0B" w:rsidRDefault="00A64C0B" w:rsidP="00A64C0B">
            <w:r w:rsidRPr="00A64C0B">
              <w:t>Normal text</w:t>
            </w:r>
          </w:p>
        </w:tc>
        <w:tc>
          <w:tcPr>
            <w:tcW w:w="0" w:type="auto"/>
            <w:vAlign w:val="center"/>
            <w:hideMark/>
          </w:tcPr>
          <w:p w14:paraId="528EC29F" w14:textId="77777777" w:rsidR="00A64C0B" w:rsidRPr="00A64C0B" w:rsidRDefault="00A64C0B" w:rsidP="00A64C0B">
            <w:proofErr w:type="spellStart"/>
            <w:r w:rsidRPr="00A64C0B">
              <w:t>ModernBERT</w:t>
            </w:r>
            <w:proofErr w:type="spellEnd"/>
            <w:r w:rsidRPr="00A64C0B">
              <w:t>, BGE, E5, GTE</w:t>
            </w:r>
          </w:p>
        </w:tc>
      </w:tr>
      <w:tr w:rsidR="00A64C0B" w:rsidRPr="00A64C0B" w14:paraId="0CE91B5D" w14:textId="77777777">
        <w:trPr>
          <w:tblCellSpacing w:w="15" w:type="dxa"/>
        </w:trPr>
        <w:tc>
          <w:tcPr>
            <w:tcW w:w="0" w:type="auto"/>
            <w:vAlign w:val="center"/>
            <w:hideMark/>
          </w:tcPr>
          <w:p w14:paraId="5FE22031" w14:textId="77777777" w:rsidR="00A64C0B" w:rsidRPr="00A64C0B" w:rsidRDefault="00A64C0B" w:rsidP="00A64C0B">
            <w:r w:rsidRPr="00A64C0B">
              <w:t>Long technical text</w:t>
            </w:r>
          </w:p>
        </w:tc>
        <w:tc>
          <w:tcPr>
            <w:tcW w:w="0" w:type="auto"/>
            <w:vAlign w:val="center"/>
            <w:hideMark/>
          </w:tcPr>
          <w:p w14:paraId="00F9DEE8" w14:textId="77777777" w:rsidR="00A64C0B" w:rsidRPr="00A64C0B" w:rsidRDefault="00A64C0B" w:rsidP="00A64C0B">
            <w:proofErr w:type="spellStart"/>
            <w:r w:rsidRPr="00A64C0B">
              <w:t>ModernBERT</w:t>
            </w:r>
            <w:proofErr w:type="spellEnd"/>
            <w:r w:rsidRPr="00A64C0B">
              <w:t xml:space="preserve"> / long-context embedding</w:t>
            </w:r>
          </w:p>
        </w:tc>
      </w:tr>
      <w:tr w:rsidR="00A64C0B" w:rsidRPr="00A64C0B" w14:paraId="6D0F9616" w14:textId="77777777">
        <w:trPr>
          <w:tblCellSpacing w:w="15" w:type="dxa"/>
        </w:trPr>
        <w:tc>
          <w:tcPr>
            <w:tcW w:w="0" w:type="auto"/>
            <w:vAlign w:val="center"/>
            <w:hideMark/>
          </w:tcPr>
          <w:p w14:paraId="65CB7149" w14:textId="77777777" w:rsidR="00A64C0B" w:rsidRPr="00A64C0B" w:rsidRDefault="00A64C0B" w:rsidP="00A64C0B">
            <w:r w:rsidRPr="00A64C0B">
              <w:t>Multilingual text</w:t>
            </w:r>
          </w:p>
        </w:tc>
        <w:tc>
          <w:tcPr>
            <w:tcW w:w="0" w:type="auto"/>
            <w:vAlign w:val="center"/>
            <w:hideMark/>
          </w:tcPr>
          <w:p w14:paraId="48C5F332" w14:textId="77777777" w:rsidR="00A64C0B" w:rsidRPr="00A64C0B" w:rsidRDefault="00A64C0B" w:rsidP="00A64C0B">
            <w:r w:rsidRPr="00A64C0B">
              <w:t>BGE-M3, multilingual-E5, Gemini embeddings</w:t>
            </w:r>
          </w:p>
        </w:tc>
      </w:tr>
      <w:tr w:rsidR="00A64C0B" w:rsidRPr="00A64C0B" w14:paraId="3D10B65D" w14:textId="77777777">
        <w:trPr>
          <w:tblCellSpacing w:w="15" w:type="dxa"/>
        </w:trPr>
        <w:tc>
          <w:tcPr>
            <w:tcW w:w="0" w:type="auto"/>
            <w:vAlign w:val="center"/>
            <w:hideMark/>
          </w:tcPr>
          <w:p w14:paraId="09FDAA6E" w14:textId="77777777" w:rsidR="00A64C0B" w:rsidRPr="00A64C0B" w:rsidRDefault="00A64C0B" w:rsidP="00A64C0B">
            <w:r w:rsidRPr="00A64C0B">
              <w:lastRenderedPageBreak/>
              <w:t>Tables</w:t>
            </w:r>
          </w:p>
        </w:tc>
        <w:tc>
          <w:tcPr>
            <w:tcW w:w="0" w:type="auto"/>
            <w:vAlign w:val="center"/>
            <w:hideMark/>
          </w:tcPr>
          <w:p w14:paraId="637FE8BE" w14:textId="77777777" w:rsidR="00A64C0B" w:rsidRPr="00A64C0B" w:rsidRDefault="00A64C0B" w:rsidP="00A64C0B">
            <w:r w:rsidRPr="00A64C0B">
              <w:t>table-to-text + table metadata embedding</w:t>
            </w:r>
          </w:p>
        </w:tc>
      </w:tr>
      <w:tr w:rsidR="00A64C0B" w:rsidRPr="00A64C0B" w14:paraId="3B0AE455" w14:textId="77777777">
        <w:trPr>
          <w:tblCellSpacing w:w="15" w:type="dxa"/>
        </w:trPr>
        <w:tc>
          <w:tcPr>
            <w:tcW w:w="0" w:type="auto"/>
            <w:vAlign w:val="center"/>
            <w:hideMark/>
          </w:tcPr>
          <w:p w14:paraId="4530D27F" w14:textId="77777777" w:rsidR="00A64C0B" w:rsidRPr="00A64C0B" w:rsidRDefault="00A64C0B" w:rsidP="00A64C0B">
            <w:r w:rsidRPr="00A64C0B">
              <w:t>Images</w:t>
            </w:r>
          </w:p>
        </w:tc>
        <w:tc>
          <w:tcPr>
            <w:tcW w:w="0" w:type="auto"/>
            <w:vAlign w:val="center"/>
            <w:hideMark/>
          </w:tcPr>
          <w:p w14:paraId="7D081B43" w14:textId="77777777" w:rsidR="00A64C0B" w:rsidRPr="00A64C0B" w:rsidRDefault="00A64C0B" w:rsidP="00A64C0B">
            <w:r w:rsidRPr="00A64C0B">
              <w:t>caption embedding, not raw image by default</w:t>
            </w:r>
          </w:p>
        </w:tc>
      </w:tr>
      <w:tr w:rsidR="00A64C0B" w:rsidRPr="00A64C0B" w14:paraId="121C9A68" w14:textId="77777777">
        <w:trPr>
          <w:tblCellSpacing w:w="15" w:type="dxa"/>
        </w:trPr>
        <w:tc>
          <w:tcPr>
            <w:tcW w:w="0" w:type="auto"/>
            <w:vAlign w:val="center"/>
            <w:hideMark/>
          </w:tcPr>
          <w:p w14:paraId="2BE6689F" w14:textId="77777777" w:rsidR="00A64C0B" w:rsidRPr="00A64C0B" w:rsidRDefault="00A64C0B" w:rsidP="00A64C0B">
            <w:r w:rsidRPr="00A64C0B">
              <w:t>Code</w:t>
            </w:r>
          </w:p>
        </w:tc>
        <w:tc>
          <w:tcPr>
            <w:tcW w:w="0" w:type="auto"/>
            <w:vAlign w:val="center"/>
            <w:hideMark/>
          </w:tcPr>
          <w:p w14:paraId="41486A23" w14:textId="77777777" w:rsidR="00A64C0B" w:rsidRPr="00A64C0B" w:rsidRDefault="00A64C0B" w:rsidP="00A64C0B">
            <w:r w:rsidRPr="00A64C0B">
              <w:t>code-aware embedding</w:t>
            </w:r>
          </w:p>
        </w:tc>
      </w:tr>
      <w:tr w:rsidR="00A64C0B" w:rsidRPr="00A64C0B" w14:paraId="0DEC900C" w14:textId="77777777">
        <w:trPr>
          <w:tblCellSpacing w:w="15" w:type="dxa"/>
        </w:trPr>
        <w:tc>
          <w:tcPr>
            <w:tcW w:w="0" w:type="auto"/>
            <w:vAlign w:val="center"/>
            <w:hideMark/>
          </w:tcPr>
          <w:p w14:paraId="6E5C4B84" w14:textId="77777777" w:rsidR="00A64C0B" w:rsidRPr="00A64C0B" w:rsidRDefault="00A64C0B" w:rsidP="00A64C0B">
            <w:r w:rsidRPr="00A64C0B">
              <w:t>Low-confidence OCR</w:t>
            </w:r>
          </w:p>
        </w:tc>
        <w:tc>
          <w:tcPr>
            <w:tcW w:w="0" w:type="auto"/>
            <w:vAlign w:val="center"/>
            <w:hideMark/>
          </w:tcPr>
          <w:p w14:paraId="65C9E895" w14:textId="77777777" w:rsidR="00A64C0B" w:rsidRPr="00A64C0B" w:rsidRDefault="00A64C0B" w:rsidP="00A64C0B">
            <w:r w:rsidRPr="00A64C0B">
              <w:t>skip, review, or embed with confidence penalty</w:t>
            </w:r>
          </w:p>
        </w:tc>
      </w:tr>
    </w:tbl>
    <w:p w14:paraId="475ECFC3" w14:textId="77777777" w:rsidR="00A64C0B" w:rsidRPr="00A64C0B" w:rsidRDefault="00A64C0B" w:rsidP="00A64C0B">
      <w:r w:rsidRPr="00A64C0B">
        <w:pict w14:anchorId="711D1E55">
          <v:rect id="_x0000_i1200" style="width:0;height:1.5pt" o:hralign="center" o:hrstd="t" o:hr="t" fillcolor="#a0a0a0" stroked="f"/>
        </w:pict>
      </w:r>
    </w:p>
    <w:p w14:paraId="1B55368C" w14:textId="77777777" w:rsidR="00A64C0B" w:rsidRPr="00A64C0B" w:rsidRDefault="00A64C0B" w:rsidP="00A64C0B">
      <w:pPr>
        <w:rPr>
          <w:b/>
          <w:bCs/>
        </w:rPr>
      </w:pPr>
      <w:r w:rsidRPr="00A64C0B">
        <w:rPr>
          <w:b/>
          <w:bCs/>
        </w:rPr>
        <w:t>14. Vector Writer Agent</w:t>
      </w:r>
    </w:p>
    <w:p w14:paraId="2F1A5002" w14:textId="77777777" w:rsidR="00A64C0B" w:rsidRPr="00A64C0B" w:rsidRDefault="00A64C0B" w:rsidP="00A64C0B">
      <w:pPr>
        <w:rPr>
          <w:b/>
          <w:bCs/>
        </w:rPr>
      </w:pPr>
      <w:r w:rsidRPr="00A64C0B">
        <w:rPr>
          <w:b/>
          <w:bCs/>
        </w:rPr>
        <w:t>Purpose</w:t>
      </w:r>
    </w:p>
    <w:p w14:paraId="1F7C2A94" w14:textId="77777777" w:rsidR="00A64C0B" w:rsidRPr="00A64C0B" w:rsidRDefault="00A64C0B" w:rsidP="00A64C0B">
      <w:r w:rsidRPr="00A64C0B">
        <w:t>The Vector Writer Agent writes vectors safely.</w:t>
      </w:r>
    </w:p>
    <w:p w14:paraId="797A3F09" w14:textId="77777777" w:rsidR="00A64C0B" w:rsidRPr="00A64C0B" w:rsidRDefault="00A64C0B" w:rsidP="00A64C0B">
      <w:pPr>
        <w:rPr>
          <w:b/>
          <w:bCs/>
        </w:rPr>
      </w:pPr>
      <w:r w:rsidRPr="00A64C0B">
        <w:rPr>
          <w:b/>
          <w:bCs/>
        </w:rPr>
        <w:t>Image 12: Vector Writer Architecture</w:t>
      </w:r>
    </w:p>
    <w:p w14:paraId="61D14337" w14:textId="77777777" w:rsidR="00A64C0B" w:rsidRPr="00A64C0B" w:rsidRDefault="00A64C0B" w:rsidP="00A64C0B">
      <w:r w:rsidRPr="00A64C0B">
        <w:t>Milvus is a strong enterprise vector DB option because its documentation describes open-source and distributed deployment modes, Kubernetes-based distributed deployment for billion-scale or larger scenarios, ANN search, filtering search, hybrid search, full-text BM25 search, and reranking.</w:t>
      </w:r>
    </w:p>
    <w:p w14:paraId="340C7411" w14:textId="77777777" w:rsidR="00A64C0B" w:rsidRPr="00A64C0B" w:rsidRDefault="00A64C0B" w:rsidP="00A64C0B">
      <w:r w:rsidRPr="00A64C0B">
        <w:pict w14:anchorId="05219539">
          <v:rect id="_x0000_i1201" style="width:0;height:1.5pt" o:hralign="center" o:hrstd="t" o:hr="t" fillcolor="#a0a0a0" stroked="f"/>
        </w:pict>
      </w:r>
    </w:p>
    <w:p w14:paraId="5CCD76E8" w14:textId="77777777" w:rsidR="00A64C0B" w:rsidRPr="00A64C0B" w:rsidRDefault="00A64C0B" w:rsidP="00A64C0B">
      <w:pPr>
        <w:rPr>
          <w:b/>
          <w:bCs/>
        </w:rPr>
      </w:pPr>
      <w:r w:rsidRPr="00A64C0B">
        <w:rPr>
          <w:b/>
          <w:bCs/>
        </w:rPr>
        <w:t>15. Query-Time Multi-Agent Orchestration</w:t>
      </w:r>
    </w:p>
    <w:p w14:paraId="51578E1A" w14:textId="77777777" w:rsidR="00A64C0B" w:rsidRPr="00A64C0B" w:rsidRDefault="00A64C0B" w:rsidP="00A64C0B">
      <w:pPr>
        <w:rPr>
          <w:b/>
          <w:bCs/>
        </w:rPr>
      </w:pPr>
      <w:r w:rsidRPr="00A64C0B">
        <w:rPr>
          <w:b/>
          <w:bCs/>
        </w:rPr>
        <w:t>Purpose</w:t>
      </w:r>
    </w:p>
    <w:p w14:paraId="26F363E6" w14:textId="77777777" w:rsidR="00A64C0B" w:rsidRPr="00A64C0B" w:rsidRDefault="00A64C0B" w:rsidP="00A64C0B">
      <w:r w:rsidRPr="00A64C0B">
        <w:t>This is the live user-question flow.</w:t>
      </w:r>
    </w:p>
    <w:p w14:paraId="624C29F9" w14:textId="77777777" w:rsidR="00A64C0B" w:rsidRPr="00A64C0B" w:rsidRDefault="00A64C0B" w:rsidP="00A64C0B">
      <w:r w:rsidRPr="00A64C0B">
        <w:t xml:space="preserve">Use </w:t>
      </w:r>
      <w:proofErr w:type="spellStart"/>
      <w:r w:rsidRPr="00A64C0B">
        <w:rPr>
          <w:b/>
          <w:bCs/>
        </w:rPr>
        <w:t>LangGraph</w:t>
      </w:r>
      <w:proofErr w:type="spellEnd"/>
      <w:r w:rsidRPr="00A64C0B">
        <w:rPr>
          <w:b/>
          <w:bCs/>
        </w:rPr>
        <w:t xml:space="preserve"> or ADK</w:t>
      </w:r>
      <w:r w:rsidRPr="00A64C0B">
        <w:t xml:space="preserve"> here, not Spark.</w:t>
      </w:r>
    </w:p>
    <w:p w14:paraId="1EF310DF" w14:textId="77777777" w:rsidR="00A64C0B" w:rsidRPr="00A64C0B" w:rsidRDefault="00A64C0B" w:rsidP="00A64C0B">
      <w:r w:rsidRPr="00A64C0B">
        <w:t>Spark is for heavy background processing. Query-time retrieval needs low-latency orchestration.</w:t>
      </w:r>
    </w:p>
    <w:p w14:paraId="6DDB0590" w14:textId="77777777" w:rsidR="00A64C0B" w:rsidRPr="00A64C0B" w:rsidRDefault="00A64C0B" w:rsidP="00A64C0B">
      <w:pPr>
        <w:rPr>
          <w:b/>
          <w:bCs/>
        </w:rPr>
      </w:pPr>
      <w:r w:rsidRPr="00A64C0B">
        <w:rPr>
          <w:b/>
          <w:bCs/>
        </w:rPr>
        <w:t>Image 13: Query-Time Multi-Agent Architecture</w:t>
      </w:r>
    </w:p>
    <w:p w14:paraId="06715B41" w14:textId="77777777" w:rsidR="00A64C0B" w:rsidRPr="00A64C0B" w:rsidRDefault="00A64C0B" w:rsidP="00A64C0B">
      <w:r w:rsidRPr="00A64C0B">
        <w:pict w14:anchorId="7466665F">
          <v:rect id="_x0000_i1202" style="width:0;height:1.5pt" o:hralign="center" o:hrstd="t" o:hr="t" fillcolor="#a0a0a0" stroked="f"/>
        </w:pict>
      </w:r>
    </w:p>
    <w:p w14:paraId="45C67C7E" w14:textId="77777777" w:rsidR="00A64C0B" w:rsidRPr="00A64C0B" w:rsidRDefault="00A64C0B" w:rsidP="00A64C0B">
      <w:pPr>
        <w:rPr>
          <w:b/>
          <w:bCs/>
        </w:rPr>
      </w:pPr>
      <w:r w:rsidRPr="00A64C0B">
        <w:rPr>
          <w:b/>
          <w:bCs/>
        </w:rPr>
        <w:t>16. Query Planner Agent</w:t>
      </w:r>
    </w:p>
    <w:p w14:paraId="6AA2CA3C" w14:textId="77777777" w:rsidR="00A64C0B" w:rsidRPr="00A64C0B" w:rsidRDefault="00A64C0B" w:rsidP="00A64C0B">
      <w:pPr>
        <w:rPr>
          <w:b/>
          <w:bCs/>
        </w:rPr>
      </w:pPr>
      <w:r w:rsidRPr="00A64C0B">
        <w:rPr>
          <w:b/>
          <w:bCs/>
        </w:rPr>
        <w:t>Purpose</w:t>
      </w:r>
    </w:p>
    <w:p w14:paraId="02353F2F" w14:textId="77777777" w:rsidR="00A64C0B" w:rsidRPr="00A64C0B" w:rsidRDefault="00A64C0B" w:rsidP="00A64C0B">
      <w:r w:rsidRPr="00A64C0B">
        <w:t>The Query Planner Agent converts the user’s question into a retrieval plan.</w:t>
      </w:r>
    </w:p>
    <w:p w14:paraId="4FC5AA51" w14:textId="77777777" w:rsidR="00A64C0B" w:rsidRPr="00A64C0B" w:rsidRDefault="00A64C0B" w:rsidP="00A64C0B">
      <w:r w:rsidRPr="00A64C0B">
        <w:lastRenderedPageBreak/>
        <w:t xml:space="preserve">This is like </w:t>
      </w:r>
      <w:r w:rsidRPr="00A64C0B">
        <w:rPr>
          <w:b/>
          <w:bCs/>
        </w:rPr>
        <w:t>Spark Catalyst</w:t>
      </w:r>
      <w:r w:rsidRPr="00A64C0B">
        <w:t>, but for RAG retrieval.</w:t>
      </w:r>
    </w:p>
    <w:p w14:paraId="6D23C0C3" w14:textId="77777777" w:rsidR="00A64C0B" w:rsidRPr="00A64C0B" w:rsidRDefault="00A64C0B" w:rsidP="00A64C0B">
      <w:pPr>
        <w:rPr>
          <w:b/>
          <w:bCs/>
        </w:rPr>
      </w:pPr>
      <w:r w:rsidRPr="00A64C0B">
        <w:rPr>
          <w:b/>
          <w:bCs/>
        </w:rPr>
        <w:t>Image 14: Query Planner Workflow</w:t>
      </w:r>
    </w:p>
    <w:p w14:paraId="0FA6F9CB" w14:textId="77777777" w:rsidR="00A64C0B" w:rsidRPr="00A64C0B" w:rsidRDefault="00A64C0B" w:rsidP="00A64C0B">
      <w:pPr>
        <w:rPr>
          <w:b/>
          <w:bCs/>
        </w:rPr>
      </w:pPr>
      <w:r w:rsidRPr="00A64C0B">
        <w:rPr>
          <w:b/>
          <w:bCs/>
        </w:rPr>
        <w:t>Example Question</w:t>
      </w:r>
    </w:p>
    <w:p w14:paraId="13C9AB74" w14:textId="77777777" w:rsidR="00A64C0B" w:rsidRPr="00A64C0B" w:rsidRDefault="00A64C0B" w:rsidP="00A64C0B">
      <w:r w:rsidRPr="00A64C0B">
        <w:t>Compare Vendor ABC's RFP pricing requirement, signed contract payment terms,</w:t>
      </w:r>
      <w:r w:rsidRPr="00A64C0B">
        <w:br/>
        <w:t>and finance approval notes.</w:t>
      </w:r>
    </w:p>
    <w:p w14:paraId="3AC3384A" w14:textId="77777777" w:rsidR="00A64C0B" w:rsidRPr="00A64C0B" w:rsidRDefault="00A64C0B" w:rsidP="00A64C0B">
      <w:pPr>
        <w:rPr>
          <w:b/>
          <w:bCs/>
        </w:rPr>
      </w:pPr>
      <w:r w:rsidRPr="00A64C0B">
        <w:rPr>
          <w:b/>
          <w:bCs/>
        </w:rPr>
        <w:t>Logical Plan</w:t>
      </w:r>
    </w:p>
    <w:p w14:paraId="6E533CBB" w14:textId="77777777" w:rsidR="00A64C0B" w:rsidRPr="00A64C0B" w:rsidRDefault="00A64C0B" w:rsidP="00A64C0B">
      <w:r w:rsidRPr="00A64C0B">
        <w:t>{</w:t>
      </w:r>
      <w:r w:rsidRPr="00A64C0B">
        <w:br/>
        <w:t xml:space="preserve">  "intent": "</w:t>
      </w:r>
      <w:proofErr w:type="spellStart"/>
      <w:r w:rsidRPr="00A64C0B">
        <w:t>compare_documents</w:t>
      </w:r>
      <w:proofErr w:type="spellEnd"/>
      <w:r w:rsidRPr="00A64C0B">
        <w:t>",</w:t>
      </w:r>
      <w:r w:rsidRPr="00A64C0B">
        <w:br/>
        <w:t xml:space="preserve">  "domains": ["</w:t>
      </w:r>
      <w:proofErr w:type="spellStart"/>
      <w:r w:rsidRPr="00A64C0B">
        <w:t>rfp</w:t>
      </w:r>
      <w:proofErr w:type="spellEnd"/>
      <w:r w:rsidRPr="00A64C0B">
        <w:t>", "contract", "finance"],</w:t>
      </w:r>
      <w:r w:rsidRPr="00A64C0B">
        <w:br/>
        <w:t xml:space="preserve">  "entities": {</w:t>
      </w:r>
      <w:r w:rsidRPr="00A64C0B">
        <w:br/>
        <w:t xml:space="preserve">    "vendor": "Vendor ABC"</w:t>
      </w:r>
      <w:r w:rsidRPr="00A64C0B">
        <w:br/>
        <w:t xml:space="preserve">  },</w:t>
      </w:r>
      <w:r w:rsidRPr="00A64C0B">
        <w:br/>
        <w:t xml:space="preserve">  "</w:t>
      </w:r>
      <w:proofErr w:type="spellStart"/>
      <w:r w:rsidRPr="00A64C0B">
        <w:t>required_evidence</w:t>
      </w:r>
      <w:proofErr w:type="spellEnd"/>
      <w:r w:rsidRPr="00A64C0B">
        <w:t>": [</w:t>
      </w:r>
      <w:r w:rsidRPr="00A64C0B">
        <w:br/>
        <w:t xml:space="preserve">    "pricing requirement",</w:t>
      </w:r>
      <w:r w:rsidRPr="00A64C0B">
        <w:br/>
        <w:t xml:space="preserve">    "payment terms",</w:t>
      </w:r>
      <w:r w:rsidRPr="00A64C0B">
        <w:br/>
        <w:t xml:space="preserve">    "approval notes"</w:t>
      </w:r>
      <w:r w:rsidRPr="00A64C0B">
        <w:br/>
        <w:t xml:space="preserve">  ]</w:t>
      </w:r>
      <w:r w:rsidRPr="00A64C0B">
        <w:br/>
        <w:t>}</w:t>
      </w:r>
    </w:p>
    <w:p w14:paraId="0A4DC793" w14:textId="77777777" w:rsidR="00A64C0B" w:rsidRPr="00A64C0B" w:rsidRDefault="00A64C0B" w:rsidP="00A64C0B">
      <w:pPr>
        <w:rPr>
          <w:b/>
          <w:bCs/>
        </w:rPr>
      </w:pPr>
      <w:r w:rsidRPr="00A64C0B">
        <w:rPr>
          <w:b/>
          <w:bCs/>
        </w:rPr>
        <w:t>Physical Plan</w:t>
      </w:r>
    </w:p>
    <w:p w14:paraId="64EE0CC5" w14:textId="77777777" w:rsidR="00A64C0B" w:rsidRPr="00A64C0B" w:rsidRDefault="00A64C0B" w:rsidP="00A64C0B">
      <w:r w:rsidRPr="00A64C0B">
        <w:t>{</w:t>
      </w:r>
      <w:r w:rsidRPr="00A64C0B">
        <w:br/>
        <w:t xml:space="preserve">  "collections": [</w:t>
      </w:r>
      <w:r w:rsidRPr="00A64C0B">
        <w:br/>
        <w:t xml:space="preserve">    "</w:t>
      </w:r>
      <w:proofErr w:type="spellStart"/>
      <w:r w:rsidRPr="00A64C0B">
        <w:t>rfp_vectors</w:t>
      </w:r>
      <w:proofErr w:type="spellEnd"/>
      <w:r w:rsidRPr="00A64C0B">
        <w:t>",</w:t>
      </w:r>
      <w:r w:rsidRPr="00A64C0B">
        <w:br/>
        <w:t xml:space="preserve">    "</w:t>
      </w:r>
      <w:proofErr w:type="spellStart"/>
      <w:r w:rsidRPr="00A64C0B">
        <w:t>contracts_vectors</w:t>
      </w:r>
      <w:proofErr w:type="spellEnd"/>
      <w:r w:rsidRPr="00A64C0B">
        <w:t>",</w:t>
      </w:r>
      <w:r w:rsidRPr="00A64C0B">
        <w:br/>
        <w:t xml:space="preserve">    "</w:t>
      </w:r>
      <w:proofErr w:type="spellStart"/>
      <w:r w:rsidRPr="00A64C0B">
        <w:t>finance_vectors</w:t>
      </w:r>
      <w:proofErr w:type="spellEnd"/>
      <w:r w:rsidRPr="00A64C0B">
        <w:t>"</w:t>
      </w:r>
      <w:r w:rsidRPr="00A64C0B">
        <w:br/>
        <w:t xml:space="preserve">  ],</w:t>
      </w:r>
      <w:r w:rsidRPr="00A64C0B">
        <w:br/>
        <w:t xml:space="preserve">  "filters": {</w:t>
      </w:r>
      <w:r w:rsidRPr="00A64C0B">
        <w:br/>
        <w:t xml:space="preserve">    "</w:t>
      </w:r>
      <w:proofErr w:type="spellStart"/>
      <w:r w:rsidRPr="00A64C0B">
        <w:t>tenant_id</w:t>
      </w:r>
      <w:proofErr w:type="spellEnd"/>
      <w:r w:rsidRPr="00A64C0B">
        <w:t>": "</w:t>
      </w:r>
      <w:proofErr w:type="spellStart"/>
      <w:r w:rsidRPr="00A64C0B">
        <w:t>company_a</w:t>
      </w:r>
      <w:proofErr w:type="spellEnd"/>
      <w:r w:rsidRPr="00A64C0B">
        <w:t>",</w:t>
      </w:r>
      <w:r w:rsidRPr="00A64C0B">
        <w:br/>
        <w:t xml:space="preserve">    "vendor": "Vendor ABC",</w:t>
      </w:r>
      <w:r w:rsidRPr="00A64C0B">
        <w:br/>
        <w:t xml:space="preserve">    "</w:t>
      </w:r>
      <w:proofErr w:type="spellStart"/>
      <w:r w:rsidRPr="00A64C0B">
        <w:t>latest_version</w:t>
      </w:r>
      <w:proofErr w:type="spellEnd"/>
      <w:r w:rsidRPr="00A64C0B">
        <w:t>": true,</w:t>
      </w:r>
      <w:r w:rsidRPr="00A64C0B">
        <w:br/>
        <w:t xml:space="preserve">    "</w:t>
      </w:r>
      <w:proofErr w:type="spellStart"/>
      <w:r w:rsidRPr="00A64C0B">
        <w:t>security_acl</w:t>
      </w:r>
      <w:proofErr w:type="spellEnd"/>
      <w:r w:rsidRPr="00A64C0B">
        <w:t>": "</w:t>
      </w:r>
      <w:proofErr w:type="spellStart"/>
      <w:r w:rsidRPr="00A64C0B">
        <w:t>resolved_user_acl</w:t>
      </w:r>
      <w:proofErr w:type="spellEnd"/>
      <w:r w:rsidRPr="00A64C0B">
        <w:t>"</w:t>
      </w:r>
      <w:r w:rsidRPr="00A64C0B">
        <w:br/>
        <w:t xml:space="preserve">  },</w:t>
      </w:r>
      <w:r w:rsidRPr="00A64C0B">
        <w:br/>
        <w:t xml:space="preserve">  "</w:t>
      </w:r>
      <w:proofErr w:type="spellStart"/>
      <w:r w:rsidRPr="00A64C0B">
        <w:t>retrieval_strategy</w:t>
      </w:r>
      <w:proofErr w:type="spellEnd"/>
      <w:r w:rsidRPr="00A64C0B">
        <w:t>": "hybrid",</w:t>
      </w:r>
      <w:r w:rsidRPr="00A64C0B">
        <w:br/>
        <w:t xml:space="preserve">  "</w:t>
      </w:r>
      <w:proofErr w:type="spellStart"/>
      <w:r w:rsidRPr="00A64C0B">
        <w:t>top_k_per_collection</w:t>
      </w:r>
      <w:proofErr w:type="spellEnd"/>
      <w:r w:rsidRPr="00A64C0B">
        <w:t>": 50,</w:t>
      </w:r>
      <w:r w:rsidRPr="00A64C0B">
        <w:br/>
        <w:t xml:space="preserve">  "</w:t>
      </w:r>
      <w:proofErr w:type="spellStart"/>
      <w:r w:rsidRPr="00A64C0B">
        <w:t>reranker</w:t>
      </w:r>
      <w:proofErr w:type="spellEnd"/>
      <w:r w:rsidRPr="00A64C0B">
        <w:t>": "</w:t>
      </w:r>
      <w:proofErr w:type="spellStart"/>
      <w:r w:rsidRPr="00A64C0B">
        <w:t>cross_encoder_or_gemini_judge</w:t>
      </w:r>
      <w:proofErr w:type="spellEnd"/>
      <w:r w:rsidRPr="00A64C0B">
        <w:t>"</w:t>
      </w:r>
      <w:r w:rsidRPr="00A64C0B">
        <w:br/>
        <w:t>}</w:t>
      </w:r>
    </w:p>
    <w:p w14:paraId="1B6CCE84" w14:textId="77777777" w:rsidR="00A64C0B" w:rsidRPr="00A64C0B" w:rsidRDefault="00A64C0B" w:rsidP="00A64C0B">
      <w:r w:rsidRPr="00A64C0B">
        <w:lastRenderedPageBreak/>
        <w:pict w14:anchorId="17725355">
          <v:rect id="_x0000_i1203" style="width:0;height:1.5pt" o:hralign="center" o:hrstd="t" o:hr="t" fillcolor="#a0a0a0" stroked="f"/>
        </w:pict>
      </w:r>
    </w:p>
    <w:p w14:paraId="383B557A" w14:textId="77777777" w:rsidR="00A64C0B" w:rsidRPr="00A64C0B" w:rsidRDefault="00A64C0B" w:rsidP="00A64C0B">
      <w:pPr>
        <w:rPr>
          <w:b/>
          <w:bCs/>
        </w:rPr>
      </w:pPr>
      <w:r w:rsidRPr="00A64C0B">
        <w:rPr>
          <w:b/>
          <w:bCs/>
        </w:rPr>
        <w:t>17. Domain Retrieval Agents</w:t>
      </w:r>
    </w:p>
    <w:p w14:paraId="574AF3A6" w14:textId="77777777" w:rsidR="00A64C0B" w:rsidRPr="00A64C0B" w:rsidRDefault="00A64C0B" w:rsidP="00A64C0B">
      <w:pPr>
        <w:rPr>
          <w:b/>
          <w:bCs/>
        </w:rPr>
      </w:pPr>
      <w:r w:rsidRPr="00A64C0B">
        <w:rPr>
          <w:b/>
          <w:bCs/>
        </w:rPr>
        <w:t>Purpose</w:t>
      </w:r>
    </w:p>
    <w:p w14:paraId="71720856" w14:textId="77777777" w:rsidR="00A64C0B" w:rsidRPr="00A64C0B" w:rsidRDefault="00A64C0B" w:rsidP="00A64C0B">
      <w:r w:rsidRPr="00A64C0B">
        <w:t>Each domain retrieval agent understands one business domain.</w:t>
      </w:r>
    </w:p>
    <w:p w14:paraId="3EB6ADB3" w14:textId="77777777" w:rsidR="00A64C0B" w:rsidRPr="00A64C0B" w:rsidRDefault="00A64C0B" w:rsidP="00A64C0B">
      <w:pPr>
        <w:rPr>
          <w:b/>
          <w:bCs/>
        </w:rPr>
      </w:pPr>
      <w:r w:rsidRPr="00A64C0B">
        <w:rPr>
          <w:b/>
          <w:bCs/>
        </w:rPr>
        <w:t>Image 15: Domain Retrieval Agent Pattern</w:t>
      </w:r>
    </w:p>
    <w:p w14:paraId="01327995" w14:textId="77777777" w:rsidR="00A64C0B" w:rsidRPr="00A64C0B" w:rsidRDefault="00A64C0B" w:rsidP="00A64C0B">
      <w:pPr>
        <w:rPr>
          <w:b/>
          <w:bCs/>
        </w:rPr>
      </w:pPr>
      <w:r w:rsidRPr="00A64C0B">
        <w:rPr>
          <w:b/>
          <w:bCs/>
        </w:rPr>
        <w:t>Domain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5453"/>
      </w:tblGrid>
      <w:tr w:rsidR="00A64C0B" w:rsidRPr="00A64C0B" w14:paraId="75D5F32E" w14:textId="77777777">
        <w:trPr>
          <w:tblHeader/>
          <w:tblCellSpacing w:w="15" w:type="dxa"/>
        </w:trPr>
        <w:tc>
          <w:tcPr>
            <w:tcW w:w="0" w:type="auto"/>
            <w:vAlign w:val="center"/>
            <w:hideMark/>
          </w:tcPr>
          <w:p w14:paraId="086EFC89" w14:textId="77777777" w:rsidR="00A64C0B" w:rsidRPr="00A64C0B" w:rsidRDefault="00A64C0B" w:rsidP="00A64C0B">
            <w:pPr>
              <w:rPr>
                <w:b/>
                <w:bCs/>
              </w:rPr>
            </w:pPr>
            <w:r w:rsidRPr="00A64C0B">
              <w:rPr>
                <w:b/>
                <w:bCs/>
              </w:rPr>
              <w:t>Agent</w:t>
            </w:r>
          </w:p>
        </w:tc>
        <w:tc>
          <w:tcPr>
            <w:tcW w:w="0" w:type="auto"/>
            <w:vAlign w:val="center"/>
            <w:hideMark/>
          </w:tcPr>
          <w:p w14:paraId="24DAB81D" w14:textId="77777777" w:rsidR="00A64C0B" w:rsidRPr="00A64C0B" w:rsidRDefault="00A64C0B" w:rsidP="00A64C0B">
            <w:pPr>
              <w:rPr>
                <w:b/>
                <w:bCs/>
              </w:rPr>
            </w:pPr>
            <w:r w:rsidRPr="00A64C0B">
              <w:rPr>
                <w:b/>
                <w:bCs/>
              </w:rPr>
              <w:t>Search Focus</w:t>
            </w:r>
          </w:p>
        </w:tc>
      </w:tr>
      <w:tr w:rsidR="00A64C0B" w:rsidRPr="00A64C0B" w14:paraId="2BD7C887" w14:textId="77777777">
        <w:trPr>
          <w:tblCellSpacing w:w="15" w:type="dxa"/>
        </w:trPr>
        <w:tc>
          <w:tcPr>
            <w:tcW w:w="0" w:type="auto"/>
            <w:vAlign w:val="center"/>
            <w:hideMark/>
          </w:tcPr>
          <w:p w14:paraId="2BDF2E93" w14:textId="77777777" w:rsidR="00A64C0B" w:rsidRPr="00A64C0B" w:rsidRDefault="00A64C0B" w:rsidP="00A64C0B">
            <w:r w:rsidRPr="00A64C0B">
              <w:t>Contract Retrieval Agent</w:t>
            </w:r>
          </w:p>
        </w:tc>
        <w:tc>
          <w:tcPr>
            <w:tcW w:w="0" w:type="auto"/>
            <w:vAlign w:val="center"/>
            <w:hideMark/>
          </w:tcPr>
          <w:p w14:paraId="2C0A8D34" w14:textId="77777777" w:rsidR="00A64C0B" w:rsidRPr="00A64C0B" w:rsidRDefault="00A64C0B" w:rsidP="00A64C0B">
            <w:r w:rsidRPr="00A64C0B">
              <w:t>Clauses, obligations, payment terms, signed version</w:t>
            </w:r>
          </w:p>
        </w:tc>
      </w:tr>
      <w:tr w:rsidR="00A64C0B" w:rsidRPr="00A64C0B" w14:paraId="3662FEDF" w14:textId="77777777">
        <w:trPr>
          <w:tblCellSpacing w:w="15" w:type="dxa"/>
        </w:trPr>
        <w:tc>
          <w:tcPr>
            <w:tcW w:w="0" w:type="auto"/>
            <w:vAlign w:val="center"/>
            <w:hideMark/>
          </w:tcPr>
          <w:p w14:paraId="1034A535" w14:textId="77777777" w:rsidR="00A64C0B" w:rsidRPr="00A64C0B" w:rsidRDefault="00A64C0B" w:rsidP="00A64C0B">
            <w:r w:rsidRPr="00A64C0B">
              <w:t>RFP Retrieval Agent</w:t>
            </w:r>
          </w:p>
        </w:tc>
        <w:tc>
          <w:tcPr>
            <w:tcW w:w="0" w:type="auto"/>
            <w:vAlign w:val="center"/>
            <w:hideMark/>
          </w:tcPr>
          <w:p w14:paraId="4EB2A4A4" w14:textId="77777777" w:rsidR="00A64C0B" w:rsidRPr="00A64C0B" w:rsidRDefault="00A64C0B" w:rsidP="00A64C0B">
            <w:r w:rsidRPr="00A64C0B">
              <w:t>Requirements, proposals, scoring, pricing</w:t>
            </w:r>
          </w:p>
        </w:tc>
      </w:tr>
      <w:tr w:rsidR="00A64C0B" w:rsidRPr="00A64C0B" w14:paraId="7E4633CB" w14:textId="77777777">
        <w:trPr>
          <w:tblCellSpacing w:w="15" w:type="dxa"/>
        </w:trPr>
        <w:tc>
          <w:tcPr>
            <w:tcW w:w="0" w:type="auto"/>
            <w:vAlign w:val="center"/>
            <w:hideMark/>
          </w:tcPr>
          <w:p w14:paraId="0ED87BF1" w14:textId="77777777" w:rsidR="00A64C0B" w:rsidRPr="00A64C0B" w:rsidRDefault="00A64C0B" w:rsidP="00A64C0B">
            <w:r w:rsidRPr="00A64C0B">
              <w:t>Finance Retrieval Agent</w:t>
            </w:r>
          </w:p>
        </w:tc>
        <w:tc>
          <w:tcPr>
            <w:tcW w:w="0" w:type="auto"/>
            <w:vAlign w:val="center"/>
            <w:hideMark/>
          </w:tcPr>
          <w:p w14:paraId="2217989B" w14:textId="77777777" w:rsidR="00A64C0B" w:rsidRPr="00A64C0B" w:rsidRDefault="00A64C0B" w:rsidP="00A64C0B">
            <w:r w:rsidRPr="00A64C0B">
              <w:t>Approval notes, invoices, budgets, tables</w:t>
            </w:r>
          </w:p>
        </w:tc>
      </w:tr>
      <w:tr w:rsidR="00A64C0B" w:rsidRPr="00A64C0B" w14:paraId="147D7651" w14:textId="77777777">
        <w:trPr>
          <w:tblCellSpacing w:w="15" w:type="dxa"/>
        </w:trPr>
        <w:tc>
          <w:tcPr>
            <w:tcW w:w="0" w:type="auto"/>
            <w:vAlign w:val="center"/>
            <w:hideMark/>
          </w:tcPr>
          <w:p w14:paraId="663DE981" w14:textId="77777777" w:rsidR="00A64C0B" w:rsidRPr="00A64C0B" w:rsidRDefault="00A64C0B" w:rsidP="00A64C0B">
            <w:r w:rsidRPr="00A64C0B">
              <w:t>HR Policy Retrieval Agent</w:t>
            </w:r>
          </w:p>
        </w:tc>
        <w:tc>
          <w:tcPr>
            <w:tcW w:w="0" w:type="auto"/>
            <w:vAlign w:val="center"/>
            <w:hideMark/>
          </w:tcPr>
          <w:p w14:paraId="7033F651" w14:textId="77777777" w:rsidR="00A64C0B" w:rsidRPr="00A64C0B" w:rsidRDefault="00A64C0B" w:rsidP="00A64C0B">
            <w:r w:rsidRPr="00A64C0B">
              <w:t>HR rules, benefits, PTO, compliance</w:t>
            </w:r>
          </w:p>
        </w:tc>
      </w:tr>
      <w:tr w:rsidR="00A64C0B" w:rsidRPr="00A64C0B" w14:paraId="3B963D21" w14:textId="77777777">
        <w:trPr>
          <w:tblCellSpacing w:w="15" w:type="dxa"/>
        </w:trPr>
        <w:tc>
          <w:tcPr>
            <w:tcW w:w="0" w:type="auto"/>
            <w:vAlign w:val="center"/>
            <w:hideMark/>
          </w:tcPr>
          <w:p w14:paraId="2C30C2B1" w14:textId="77777777" w:rsidR="00A64C0B" w:rsidRPr="00A64C0B" w:rsidRDefault="00A64C0B" w:rsidP="00A64C0B">
            <w:r w:rsidRPr="00A64C0B">
              <w:t>Legal Retrieval Agent</w:t>
            </w:r>
          </w:p>
        </w:tc>
        <w:tc>
          <w:tcPr>
            <w:tcW w:w="0" w:type="auto"/>
            <w:vAlign w:val="center"/>
            <w:hideMark/>
          </w:tcPr>
          <w:p w14:paraId="65A9BBCB" w14:textId="77777777" w:rsidR="00A64C0B" w:rsidRPr="00A64C0B" w:rsidRDefault="00A64C0B" w:rsidP="00A64C0B">
            <w:r w:rsidRPr="00A64C0B">
              <w:t>Legal memos, case references, contracts</w:t>
            </w:r>
          </w:p>
        </w:tc>
      </w:tr>
      <w:tr w:rsidR="00A64C0B" w:rsidRPr="00A64C0B" w14:paraId="30CF29A5" w14:textId="77777777">
        <w:trPr>
          <w:tblCellSpacing w:w="15" w:type="dxa"/>
        </w:trPr>
        <w:tc>
          <w:tcPr>
            <w:tcW w:w="0" w:type="auto"/>
            <w:vAlign w:val="center"/>
            <w:hideMark/>
          </w:tcPr>
          <w:p w14:paraId="0DB3E16D" w14:textId="77777777" w:rsidR="00A64C0B" w:rsidRPr="00A64C0B" w:rsidRDefault="00A64C0B" w:rsidP="00A64C0B">
            <w:r w:rsidRPr="00A64C0B">
              <w:t>Technical Docs Agent</w:t>
            </w:r>
          </w:p>
        </w:tc>
        <w:tc>
          <w:tcPr>
            <w:tcW w:w="0" w:type="auto"/>
            <w:vAlign w:val="center"/>
            <w:hideMark/>
          </w:tcPr>
          <w:p w14:paraId="48DBBC2F" w14:textId="77777777" w:rsidR="00A64C0B" w:rsidRPr="00A64C0B" w:rsidRDefault="00A64C0B" w:rsidP="00A64C0B">
            <w:r w:rsidRPr="00A64C0B">
              <w:t>APIs, architecture, SOPs, manuals</w:t>
            </w:r>
          </w:p>
        </w:tc>
      </w:tr>
      <w:tr w:rsidR="00A64C0B" w:rsidRPr="00A64C0B" w14:paraId="31639C81" w14:textId="77777777">
        <w:trPr>
          <w:tblCellSpacing w:w="15" w:type="dxa"/>
        </w:trPr>
        <w:tc>
          <w:tcPr>
            <w:tcW w:w="0" w:type="auto"/>
            <w:vAlign w:val="center"/>
            <w:hideMark/>
          </w:tcPr>
          <w:p w14:paraId="167D7F3A" w14:textId="77777777" w:rsidR="00A64C0B" w:rsidRPr="00A64C0B" w:rsidRDefault="00A64C0B" w:rsidP="00A64C0B">
            <w:r w:rsidRPr="00A64C0B">
              <w:t>Security/Compliance Agent</w:t>
            </w:r>
          </w:p>
        </w:tc>
        <w:tc>
          <w:tcPr>
            <w:tcW w:w="0" w:type="auto"/>
            <w:vAlign w:val="center"/>
            <w:hideMark/>
          </w:tcPr>
          <w:p w14:paraId="67869734" w14:textId="77777777" w:rsidR="00A64C0B" w:rsidRPr="00A64C0B" w:rsidRDefault="00A64C0B" w:rsidP="00A64C0B">
            <w:r w:rsidRPr="00A64C0B">
              <w:t>Controls, policies, audit evidence</w:t>
            </w:r>
          </w:p>
        </w:tc>
      </w:tr>
    </w:tbl>
    <w:p w14:paraId="5577C8F1" w14:textId="77777777" w:rsidR="00A64C0B" w:rsidRPr="00A64C0B" w:rsidRDefault="00A64C0B" w:rsidP="00A64C0B">
      <w:r w:rsidRPr="00A64C0B">
        <w:pict w14:anchorId="17F3B16F">
          <v:rect id="_x0000_i1204" style="width:0;height:1.5pt" o:hralign="center" o:hrstd="t" o:hr="t" fillcolor="#a0a0a0" stroked="f"/>
        </w:pict>
      </w:r>
    </w:p>
    <w:p w14:paraId="6F64BBB6" w14:textId="77777777" w:rsidR="00A64C0B" w:rsidRPr="00A64C0B" w:rsidRDefault="00A64C0B" w:rsidP="00A64C0B">
      <w:pPr>
        <w:rPr>
          <w:b/>
          <w:bCs/>
        </w:rPr>
      </w:pPr>
      <w:r w:rsidRPr="00A64C0B">
        <w:rPr>
          <w:b/>
          <w:bCs/>
        </w:rPr>
        <w:t xml:space="preserve">18. Fusion + </w:t>
      </w:r>
      <w:proofErr w:type="spellStart"/>
      <w:r w:rsidRPr="00A64C0B">
        <w:rPr>
          <w:b/>
          <w:bCs/>
        </w:rPr>
        <w:t>Dedup</w:t>
      </w:r>
      <w:proofErr w:type="spellEnd"/>
      <w:r w:rsidRPr="00A64C0B">
        <w:rPr>
          <w:b/>
          <w:bCs/>
        </w:rPr>
        <w:t xml:space="preserve"> Agent</w:t>
      </w:r>
    </w:p>
    <w:p w14:paraId="0682201E" w14:textId="77777777" w:rsidR="00A64C0B" w:rsidRPr="00A64C0B" w:rsidRDefault="00A64C0B" w:rsidP="00A64C0B">
      <w:pPr>
        <w:rPr>
          <w:b/>
          <w:bCs/>
        </w:rPr>
      </w:pPr>
      <w:r w:rsidRPr="00A64C0B">
        <w:rPr>
          <w:b/>
          <w:bCs/>
        </w:rPr>
        <w:t>Purpose</w:t>
      </w:r>
    </w:p>
    <w:p w14:paraId="4916E10F" w14:textId="77777777" w:rsidR="00A64C0B" w:rsidRPr="00A64C0B" w:rsidRDefault="00A64C0B" w:rsidP="00A64C0B">
      <w:r w:rsidRPr="00A64C0B">
        <w:t>When multiple agents return results, this agent merges them.</w:t>
      </w:r>
    </w:p>
    <w:p w14:paraId="0DC4E534" w14:textId="77777777" w:rsidR="00A64C0B" w:rsidRPr="00A64C0B" w:rsidRDefault="00A64C0B" w:rsidP="00A64C0B">
      <w:pPr>
        <w:rPr>
          <w:b/>
          <w:bCs/>
        </w:rPr>
      </w:pPr>
      <w:r w:rsidRPr="00A64C0B">
        <w:rPr>
          <w:b/>
          <w:bCs/>
        </w:rPr>
        <w:t>Image 16: Fusion Agent Architecture</w:t>
      </w:r>
    </w:p>
    <w:p w14:paraId="5599ACD1" w14:textId="77777777" w:rsidR="00A64C0B" w:rsidRPr="00A64C0B" w:rsidRDefault="00A64C0B" w:rsidP="00A64C0B">
      <w:pPr>
        <w:rPr>
          <w:b/>
          <w:bCs/>
        </w:rPr>
      </w:pPr>
      <w:r w:rsidRPr="00A64C0B">
        <w:rPr>
          <w:b/>
          <w:bCs/>
        </w:rPr>
        <w:t>Fusion Rules</w:t>
      </w:r>
    </w:p>
    <w:p w14:paraId="0387BF39" w14:textId="77777777" w:rsidR="00A64C0B" w:rsidRPr="00A64C0B" w:rsidRDefault="00A64C0B" w:rsidP="00A64C0B">
      <w:r w:rsidRPr="00A64C0B">
        <w:t>1. Prefer chunks that match both semantic and keyword search.</w:t>
      </w:r>
      <w:r w:rsidRPr="00A64C0B">
        <w:br/>
        <w:t>2. Prefer exact entity matches.</w:t>
      </w:r>
      <w:r w:rsidRPr="00A64C0B">
        <w:br/>
        <w:t>3. Prefer latest version unless user asks historical.</w:t>
      </w:r>
      <w:r w:rsidRPr="00A64C0B">
        <w:br/>
        <w:t>4. Remove duplicate chunks from same page/section.</w:t>
      </w:r>
      <w:r w:rsidRPr="00A64C0B">
        <w:br/>
        <w:t>5. Keep source diversity across contracts, RFPs, finance docs.</w:t>
      </w:r>
      <w:r w:rsidRPr="00A64C0B">
        <w:br/>
        <w:t>6. Never include unauthorized chunks.</w:t>
      </w:r>
    </w:p>
    <w:p w14:paraId="09BF9366" w14:textId="77777777" w:rsidR="00A64C0B" w:rsidRPr="00A64C0B" w:rsidRDefault="00A64C0B" w:rsidP="00A64C0B">
      <w:r w:rsidRPr="00A64C0B">
        <w:lastRenderedPageBreak/>
        <w:pict w14:anchorId="7AEAA2B9">
          <v:rect id="_x0000_i1205" style="width:0;height:1.5pt" o:hralign="center" o:hrstd="t" o:hr="t" fillcolor="#a0a0a0" stroked="f"/>
        </w:pict>
      </w:r>
    </w:p>
    <w:p w14:paraId="1586718C" w14:textId="77777777" w:rsidR="00A64C0B" w:rsidRPr="00A64C0B" w:rsidRDefault="00A64C0B" w:rsidP="00A64C0B">
      <w:pPr>
        <w:rPr>
          <w:b/>
          <w:bCs/>
        </w:rPr>
      </w:pPr>
      <w:r w:rsidRPr="00A64C0B">
        <w:rPr>
          <w:b/>
          <w:bCs/>
        </w:rPr>
        <w:t xml:space="preserve">19. </w:t>
      </w:r>
      <w:proofErr w:type="spellStart"/>
      <w:r w:rsidRPr="00A64C0B">
        <w:rPr>
          <w:b/>
          <w:bCs/>
        </w:rPr>
        <w:t>Reranker</w:t>
      </w:r>
      <w:proofErr w:type="spellEnd"/>
      <w:r w:rsidRPr="00A64C0B">
        <w:rPr>
          <w:b/>
          <w:bCs/>
        </w:rPr>
        <w:t xml:space="preserve"> Agent</w:t>
      </w:r>
    </w:p>
    <w:p w14:paraId="61BEB1E4" w14:textId="77777777" w:rsidR="00A64C0B" w:rsidRPr="00A64C0B" w:rsidRDefault="00A64C0B" w:rsidP="00A64C0B">
      <w:pPr>
        <w:rPr>
          <w:b/>
          <w:bCs/>
        </w:rPr>
      </w:pPr>
      <w:r w:rsidRPr="00A64C0B">
        <w:rPr>
          <w:b/>
          <w:bCs/>
        </w:rPr>
        <w:t>Purpose</w:t>
      </w:r>
    </w:p>
    <w:p w14:paraId="6BBB7435" w14:textId="77777777" w:rsidR="00A64C0B" w:rsidRPr="00A64C0B" w:rsidRDefault="00A64C0B" w:rsidP="00A64C0B">
      <w:r w:rsidRPr="00A64C0B">
        <w:t xml:space="preserve">The </w:t>
      </w:r>
      <w:proofErr w:type="spellStart"/>
      <w:r w:rsidRPr="00A64C0B">
        <w:t>Reranker</w:t>
      </w:r>
      <w:proofErr w:type="spellEnd"/>
      <w:r w:rsidRPr="00A64C0B">
        <w:t xml:space="preserve"> Agent reduces many candidates to the best evidence.</w:t>
      </w:r>
    </w:p>
    <w:p w14:paraId="1166032D" w14:textId="77777777" w:rsidR="00A64C0B" w:rsidRPr="00A64C0B" w:rsidRDefault="00A64C0B" w:rsidP="00A64C0B">
      <w:pPr>
        <w:rPr>
          <w:b/>
          <w:bCs/>
        </w:rPr>
      </w:pPr>
      <w:r w:rsidRPr="00A64C0B">
        <w:rPr>
          <w:b/>
          <w:bCs/>
        </w:rPr>
        <w:t xml:space="preserve">Image 17: </w:t>
      </w:r>
      <w:proofErr w:type="spellStart"/>
      <w:r w:rsidRPr="00A64C0B">
        <w:rPr>
          <w:b/>
          <w:bCs/>
        </w:rPr>
        <w:t>Reranker</w:t>
      </w:r>
      <w:proofErr w:type="spellEnd"/>
      <w:r w:rsidRPr="00A64C0B">
        <w:rPr>
          <w:b/>
          <w:bCs/>
        </w:rPr>
        <w:t xml:space="preserve"> Agent Workflow</w:t>
      </w:r>
    </w:p>
    <w:p w14:paraId="11949ACF" w14:textId="77777777" w:rsidR="00A64C0B" w:rsidRPr="00A64C0B" w:rsidRDefault="00A64C0B" w:rsidP="00A64C0B">
      <w:pPr>
        <w:rPr>
          <w:b/>
          <w:bCs/>
        </w:rPr>
      </w:pPr>
      <w:r w:rsidRPr="00A64C0B">
        <w:rPr>
          <w:b/>
          <w:bCs/>
        </w:rPr>
        <w:t>Reranking Criteria</w:t>
      </w:r>
    </w:p>
    <w:p w14:paraId="0D03B94A" w14:textId="77777777" w:rsidR="00A64C0B" w:rsidRPr="00A64C0B" w:rsidRDefault="00A64C0B" w:rsidP="00A64C0B">
      <w:r w:rsidRPr="00A64C0B">
        <w:t>semantic relevance</w:t>
      </w:r>
      <w:r w:rsidRPr="00A64C0B">
        <w:br/>
        <w:t>exact vendor/document/entity match</w:t>
      </w:r>
      <w:r w:rsidRPr="00A64C0B">
        <w:br/>
        <w:t>latest version</w:t>
      </w:r>
      <w:r w:rsidRPr="00A64C0B">
        <w:br/>
        <w:t>document authority</w:t>
      </w:r>
      <w:r w:rsidRPr="00A64C0B">
        <w:br/>
        <w:t>page/section confidence</w:t>
      </w:r>
      <w:r w:rsidRPr="00A64C0B">
        <w:br/>
        <w:t>parse confidence</w:t>
      </w:r>
      <w:r w:rsidRPr="00A64C0B">
        <w:br/>
        <w:t>OCR confidence</w:t>
      </w:r>
      <w:r w:rsidRPr="00A64C0B">
        <w:br/>
        <w:t>question coverage</w:t>
      </w:r>
      <w:r w:rsidRPr="00A64C0B">
        <w:br/>
        <w:t>source diversity</w:t>
      </w:r>
    </w:p>
    <w:p w14:paraId="62E8074D" w14:textId="77777777" w:rsidR="00A64C0B" w:rsidRPr="00A64C0B" w:rsidRDefault="00A64C0B" w:rsidP="00A64C0B">
      <w:r w:rsidRPr="00A64C0B">
        <w:pict w14:anchorId="16718447">
          <v:rect id="_x0000_i1206" style="width:0;height:1.5pt" o:hralign="center" o:hrstd="t" o:hr="t" fillcolor="#a0a0a0" stroked="f"/>
        </w:pict>
      </w:r>
    </w:p>
    <w:p w14:paraId="7A6CF062" w14:textId="77777777" w:rsidR="00A64C0B" w:rsidRPr="00A64C0B" w:rsidRDefault="00A64C0B" w:rsidP="00A64C0B">
      <w:pPr>
        <w:rPr>
          <w:b/>
          <w:bCs/>
        </w:rPr>
      </w:pPr>
      <w:r w:rsidRPr="00A64C0B">
        <w:rPr>
          <w:b/>
          <w:bCs/>
        </w:rPr>
        <w:t>20. Evidence Verifier Agent</w:t>
      </w:r>
    </w:p>
    <w:p w14:paraId="404ED085" w14:textId="77777777" w:rsidR="00A64C0B" w:rsidRPr="00A64C0B" w:rsidRDefault="00A64C0B" w:rsidP="00A64C0B">
      <w:pPr>
        <w:rPr>
          <w:b/>
          <w:bCs/>
        </w:rPr>
      </w:pPr>
      <w:r w:rsidRPr="00A64C0B">
        <w:rPr>
          <w:b/>
          <w:bCs/>
        </w:rPr>
        <w:t>Purpose</w:t>
      </w:r>
    </w:p>
    <w:p w14:paraId="2AA24DF8" w14:textId="77777777" w:rsidR="00A64C0B" w:rsidRPr="00A64C0B" w:rsidRDefault="00A64C0B" w:rsidP="00A64C0B">
      <w:r w:rsidRPr="00A64C0B">
        <w:t>This is the trust layer.</w:t>
      </w:r>
    </w:p>
    <w:p w14:paraId="2F95D9CB" w14:textId="77777777" w:rsidR="00A64C0B" w:rsidRPr="00A64C0B" w:rsidRDefault="00A64C0B" w:rsidP="00A64C0B">
      <w:r w:rsidRPr="00A64C0B">
        <w:t>The verifier checks whether the answer can be safely generated.</w:t>
      </w:r>
    </w:p>
    <w:p w14:paraId="22D10B27" w14:textId="77777777" w:rsidR="00A64C0B" w:rsidRPr="00A64C0B" w:rsidRDefault="00A64C0B" w:rsidP="00A64C0B">
      <w:pPr>
        <w:rPr>
          <w:b/>
          <w:bCs/>
        </w:rPr>
      </w:pPr>
      <w:r w:rsidRPr="00A64C0B">
        <w:rPr>
          <w:b/>
          <w:bCs/>
        </w:rPr>
        <w:t>Image 18: Evidence Verifier Architecture</w:t>
      </w:r>
    </w:p>
    <w:p w14:paraId="48A598CE" w14:textId="77777777" w:rsidR="00A64C0B" w:rsidRPr="00A64C0B" w:rsidRDefault="00A64C0B" w:rsidP="00A64C0B">
      <w:pPr>
        <w:rPr>
          <w:b/>
          <w:bCs/>
        </w:rPr>
      </w:pPr>
      <w:r w:rsidRPr="00A64C0B">
        <w:rPr>
          <w:b/>
          <w:bCs/>
        </w:rPr>
        <w:t>Verification Rules</w:t>
      </w:r>
    </w:p>
    <w:p w14:paraId="13E3F52C" w14:textId="77777777" w:rsidR="00A64C0B" w:rsidRPr="00A64C0B" w:rsidRDefault="00A64C0B" w:rsidP="00A64C0B">
      <w:r w:rsidRPr="00A64C0B">
        <w:t>Every claim must be supported by retrieved evidence.</w:t>
      </w:r>
      <w:r w:rsidRPr="00A64C0B">
        <w:br/>
        <w:t>Every citation must map to a real document/page/section.</w:t>
      </w:r>
      <w:r w:rsidRPr="00A64C0B">
        <w:br/>
        <w:t>The user must have access to every cited chunk.</w:t>
      </w:r>
      <w:r w:rsidRPr="00A64C0B">
        <w:br/>
        <w:t>Old versions must not be used unless requested.</w:t>
      </w:r>
      <w:r w:rsidRPr="00A64C0B">
        <w:br/>
        <w:t>Low-confidence OCR should be disclosed or excluded.</w:t>
      </w:r>
      <w:r w:rsidRPr="00A64C0B">
        <w:br/>
        <w:t>Conflicting evidence should be surfaced, not hidden.</w:t>
      </w:r>
    </w:p>
    <w:p w14:paraId="2B4166C3" w14:textId="77777777" w:rsidR="00A64C0B" w:rsidRPr="00A64C0B" w:rsidRDefault="00A64C0B" w:rsidP="00A64C0B">
      <w:r w:rsidRPr="00A64C0B">
        <w:pict w14:anchorId="1BEC4F05">
          <v:rect id="_x0000_i1207" style="width:0;height:1.5pt" o:hralign="center" o:hrstd="t" o:hr="t" fillcolor="#a0a0a0" stroked="f"/>
        </w:pict>
      </w:r>
    </w:p>
    <w:p w14:paraId="07100F26" w14:textId="77777777" w:rsidR="00A64C0B" w:rsidRPr="00A64C0B" w:rsidRDefault="00A64C0B" w:rsidP="00A64C0B">
      <w:pPr>
        <w:rPr>
          <w:b/>
          <w:bCs/>
        </w:rPr>
      </w:pPr>
      <w:r w:rsidRPr="00A64C0B">
        <w:rPr>
          <w:b/>
          <w:bCs/>
        </w:rPr>
        <w:t>21. Answer Synthesis Agent</w:t>
      </w:r>
    </w:p>
    <w:p w14:paraId="0E21E326" w14:textId="77777777" w:rsidR="00A64C0B" w:rsidRPr="00A64C0B" w:rsidRDefault="00A64C0B" w:rsidP="00A64C0B">
      <w:pPr>
        <w:rPr>
          <w:b/>
          <w:bCs/>
        </w:rPr>
      </w:pPr>
      <w:r w:rsidRPr="00A64C0B">
        <w:rPr>
          <w:b/>
          <w:bCs/>
        </w:rPr>
        <w:lastRenderedPageBreak/>
        <w:t>Purpose</w:t>
      </w:r>
    </w:p>
    <w:p w14:paraId="4513E113" w14:textId="77777777" w:rsidR="00A64C0B" w:rsidRPr="00A64C0B" w:rsidRDefault="00A64C0B" w:rsidP="00A64C0B">
      <w:r w:rsidRPr="00A64C0B">
        <w:t>This agent writes the final answer using only verified context.</w:t>
      </w:r>
    </w:p>
    <w:p w14:paraId="26AE7F8E" w14:textId="77777777" w:rsidR="00A64C0B" w:rsidRPr="00A64C0B" w:rsidRDefault="00A64C0B" w:rsidP="00A64C0B">
      <w:pPr>
        <w:rPr>
          <w:b/>
          <w:bCs/>
        </w:rPr>
      </w:pPr>
      <w:r w:rsidRPr="00A64C0B">
        <w:rPr>
          <w:b/>
          <w:bCs/>
        </w:rPr>
        <w:t>Image 19: Answer Synthesis Agent Workflow</w:t>
      </w:r>
    </w:p>
    <w:p w14:paraId="0F602269" w14:textId="77777777" w:rsidR="00A64C0B" w:rsidRPr="00A64C0B" w:rsidRDefault="00A64C0B" w:rsidP="00A64C0B">
      <w:pPr>
        <w:rPr>
          <w:b/>
          <w:bCs/>
        </w:rPr>
      </w:pPr>
      <w:r w:rsidRPr="00A64C0B">
        <w:rPr>
          <w:b/>
          <w:bCs/>
        </w:rPr>
        <w:t>Output Format</w:t>
      </w:r>
    </w:p>
    <w:p w14:paraId="7614D5FB" w14:textId="77777777" w:rsidR="00A64C0B" w:rsidRPr="00A64C0B" w:rsidRDefault="00A64C0B" w:rsidP="00A64C0B">
      <w:r w:rsidRPr="00A64C0B">
        <w:t>Answer:</w:t>
      </w:r>
      <w:r w:rsidRPr="00A64C0B">
        <w:br/>
        <w:t>Vendor ABC's signed contract states that invoices are payable within thirty</w:t>
      </w:r>
      <w:r w:rsidRPr="00A64C0B">
        <w:br/>
        <w:t>calendar days after approval. The RFP pricing section required monthly billing,</w:t>
      </w:r>
      <w:r w:rsidRPr="00A64C0B">
        <w:br/>
        <w:t>and the finance approval memo confirms monthly billing approval.</w:t>
      </w:r>
      <w:r w:rsidRPr="00A64C0B">
        <w:br/>
      </w:r>
      <w:r w:rsidRPr="00A64C0B">
        <w:br/>
        <w:t>Sources:</w:t>
      </w:r>
      <w:r w:rsidRPr="00A64C0B">
        <w:br/>
        <w:t>1. Vendor ABC MSA, Page 2, Payment Terms</w:t>
      </w:r>
      <w:r w:rsidRPr="00A64C0B">
        <w:br/>
        <w:t>2. RFP-2026-ABC, Page 14, Pricing Requirements</w:t>
      </w:r>
      <w:r w:rsidRPr="00A64C0B">
        <w:br/>
        <w:t>3. Finance Approval Memo, Page 3</w:t>
      </w:r>
    </w:p>
    <w:p w14:paraId="1861F519" w14:textId="77777777" w:rsidR="00A64C0B" w:rsidRPr="00A64C0B" w:rsidRDefault="00A64C0B" w:rsidP="00A64C0B">
      <w:r w:rsidRPr="00A64C0B">
        <w:t>Use Gemini/Vertex AI here when you need managed enterprise deployment, strong reasoning, multimodal understanding, and Gemini-native ADK integration. ADK documentation says it provides easy access to Gemini and can connect to other leading and locally running models, with Google Cloud deployment options for performance, reliability, security, access, safety, and cost management.</w:t>
      </w:r>
    </w:p>
    <w:p w14:paraId="01047DC1" w14:textId="77777777" w:rsidR="00A64C0B" w:rsidRPr="00A64C0B" w:rsidRDefault="00A64C0B" w:rsidP="00A64C0B">
      <w:r w:rsidRPr="00A64C0B">
        <w:pict w14:anchorId="53A02145">
          <v:rect id="_x0000_i1208" style="width:0;height:1.5pt" o:hralign="center" o:hrstd="t" o:hr="t" fillcolor="#a0a0a0" stroked="f"/>
        </w:pict>
      </w:r>
    </w:p>
    <w:p w14:paraId="2458F509" w14:textId="77777777" w:rsidR="00A64C0B" w:rsidRPr="00A64C0B" w:rsidRDefault="00A64C0B" w:rsidP="00A64C0B">
      <w:pPr>
        <w:rPr>
          <w:b/>
          <w:bCs/>
        </w:rPr>
      </w:pPr>
      <w:r w:rsidRPr="00A64C0B">
        <w:rPr>
          <w:b/>
          <w:bCs/>
        </w:rPr>
        <w:t>22. Observability and Audit Agent</w:t>
      </w:r>
    </w:p>
    <w:p w14:paraId="03BD1C49" w14:textId="77777777" w:rsidR="00A64C0B" w:rsidRPr="00A64C0B" w:rsidRDefault="00A64C0B" w:rsidP="00A64C0B">
      <w:pPr>
        <w:rPr>
          <w:b/>
          <w:bCs/>
        </w:rPr>
      </w:pPr>
      <w:r w:rsidRPr="00A64C0B">
        <w:rPr>
          <w:b/>
          <w:bCs/>
        </w:rPr>
        <w:t>Purpose</w:t>
      </w:r>
    </w:p>
    <w:p w14:paraId="08F2DC79" w14:textId="77777777" w:rsidR="00A64C0B" w:rsidRPr="00A64C0B" w:rsidRDefault="00A64C0B" w:rsidP="00A64C0B">
      <w:r w:rsidRPr="00A64C0B">
        <w:t>Every agent call must be traceable.</w:t>
      </w:r>
    </w:p>
    <w:p w14:paraId="6800D5C6" w14:textId="77777777" w:rsidR="00A64C0B" w:rsidRPr="00A64C0B" w:rsidRDefault="00A64C0B" w:rsidP="00A64C0B">
      <w:pPr>
        <w:rPr>
          <w:b/>
          <w:bCs/>
        </w:rPr>
      </w:pPr>
      <w:r w:rsidRPr="00A64C0B">
        <w:rPr>
          <w:b/>
          <w:bCs/>
        </w:rPr>
        <w:t>Image 20: Observability Architecture</w:t>
      </w:r>
    </w:p>
    <w:p w14:paraId="0315FDE3" w14:textId="77777777" w:rsidR="00A64C0B" w:rsidRPr="00A64C0B" w:rsidRDefault="00A64C0B" w:rsidP="00A64C0B">
      <w:r w:rsidRPr="00A64C0B">
        <w:t>Track:</w:t>
      </w:r>
    </w:p>
    <w:p w14:paraId="7DB9AD4D" w14:textId="77777777" w:rsidR="00A64C0B" w:rsidRPr="00A64C0B" w:rsidRDefault="00A64C0B" w:rsidP="00A64C0B">
      <w:r w:rsidRPr="00A64C0B">
        <w:t>agent name</w:t>
      </w:r>
      <w:r w:rsidRPr="00A64C0B">
        <w:br/>
        <w:t>input/output</w:t>
      </w:r>
      <w:r w:rsidRPr="00A64C0B">
        <w:br/>
        <w:t>tool calls</w:t>
      </w:r>
      <w:r w:rsidRPr="00A64C0B">
        <w:br/>
        <w:t>model used</w:t>
      </w:r>
      <w:r w:rsidRPr="00A64C0B">
        <w:br/>
        <w:t>latency</w:t>
      </w:r>
      <w:r w:rsidRPr="00A64C0B">
        <w:br/>
        <w:t>cost</w:t>
      </w:r>
      <w:r w:rsidRPr="00A64C0B">
        <w:br/>
        <w:t>retrieved chunks</w:t>
      </w:r>
      <w:r w:rsidRPr="00A64C0B">
        <w:br/>
        <w:t>reranked chunks</w:t>
      </w:r>
      <w:r w:rsidRPr="00A64C0B">
        <w:br/>
      </w:r>
      <w:r w:rsidRPr="00A64C0B">
        <w:lastRenderedPageBreak/>
        <w:t>verification result</w:t>
      </w:r>
      <w:r w:rsidRPr="00A64C0B">
        <w:br/>
        <w:t>citations</w:t>
      </w:r>
      <w:r w:rsidRPr="00A64C0B">
        <w:br/>
        <w:t>user feedback</w:t>
      </w:r>
      <w:r w:rsidRPr="00A64C0B">
        <w:br/>
        <w:t>failure reason</w:t>
      </w:r>
    </w:p>
    <w:p w14:paraId="573A59E3" w14:textId="77777777" w:rsidR="00A64C0B" w:rsidRPr="00A64C0B" w:rsidRDefault="00A64C0B" w:rsidP="00A64C0B">
      <w:proofErr w:type="spellStart"/>
      <w:r w:rsidRPr="00A64C0B">
        <w:t>LangSmith</w:t>
      </w:r>
      <w:proofErr w:type="spellEnd"/>
      <w:r w:rsidRPr="00A64C0B">
        <w:t xml:space="preserve"> provides visibility from individual traces to production-wide metrics, supports framework/provider integrations, trace filtering/export, dashboards, alerts, automations, and feedback collection.</w:t>
      </w:r>
    </w:p>
    <w:p w14:paraId="74972E0E" w14:textId="77777777" w:rsidR="00A64C0B" w:rsidRPr="00A64C0B" w:rsidRDefault="00A64C0B" w:rsidP="00A64C0B">
      <w:r w:rsidRPr="00A64C0B">
        <w:pict w14:anchorId="41294595">
          <v:rect id="_x0000_i1209" style="width:0;height:1.5pt" o:hralign="center" o:hrstd="t" o:hr="t" fillcolor="#a0a0a0" stroked="f"/>
        </w:pict>
      </w:r>
    </w:p>
    <w:p w14:paraId="66CED20F" w14:textId="77777777" w:rsidR="00A64C0B" w:rsidRPr="00A64C0B" w:rsidRDefault="00A64C0B" w:rsidP="00A64C0B">
      <w:pPr>
        <w:rPr>
          <w:b/>
          <w:bCs/>
        </w:rPr>
      </w:pPr>
      <w:r w:rsidRPr="00A64C0B">
        <w:rPr>
          <w:b/>
          <w:bCs/>
        </w:rPr>
        <w:t>23. Storage Architecture</w:t>
      </w:r>
    </w:p>
    <w:p w14:paraId="275D76C5" w14:textId="77777777" w:rsidR="00A64C0B" w:rsidRPr="00A64C0B" w:rsidRDefault="00A64C0B" w:rsidP="00A64C0B">
      <w:pPr>
        <w:rPr>
          <w:b/>
          <w:bCs/>
        </w:rPr>
      </w:pPr>
      <w:r w:rsidRPr="00A64C0B">
        <w:rPr>
          <w:b/>
          <w:bCs/>
        </w:rPr>
        <w:t>Image 21: Storage Architecture</w:t>
      </w:r>
    </w:p>
    <w:p w14:paraId="47A23DEE" w14:textId="77777777" w:rsidR="00A64C0B" w:rsidRPr="00A64C0B" w:rsidRDefault="00A64C0B" w:rsidP="00A64C0B">
      <w:pPr>
        <w:rPr>
          <w:b/>
          <w:bCs/>
        </w:rPr>
      </w:pPr>
      <w:r w:rsidRPr="00A64C0B">
        <w:rPr>
          <w:b/>
          <w:bCs/>
        </w:rPr>
        <w:t>Store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4366"/>
      </w:tblGrid>
      <w:tr w:rsidR="00A64C0B" w:rsidRPr="00A64C0B" w14:paraId="101FE00E" w14:textId="77777777">
        <w:trPr>
          <w:tblHeader/>
          <w:tblCellSpacing w:w="15" w:type="dxa"/>
        </w:trPr>
        <w:tc>
          <w:tcPr>
            <w:tcW w:w="0" w:type="auto"/>
            <w:vAlign w:val="center"/>
            <w:hideMark/>
          </w:tcPr>
          <w:p w14:paraId="362EAF8C" w14:textId="77777777" w:rsidR="00A64C0B" w:rsidRPr="00A64C0B" w:rsidRDefault="00A64C0B" w:rsidP="00A64C0B">
            <w:pPr>
              <w:rPr>
                <w:b/>
                <w:bCs/>
              </w:rPr>
            </w:pPr>
            <w:r w:rsidRPr="00A64C0B">
              <w:rPr>
                <w:b/>
                <w:bCs/>
              </w:rPr>
              <w:t>Store</w:t>
            </w:r>
          </w:p>
        </w:tc>
        <w:tc>
          <w:tcPr>
            <w:tcW w:w="0" w:type="auto"/>
            <w:vAlign w:val="center"/>
            <w:hideMark/>
          </w:tcPr>
          <w:p w14:paraId="381170C4" w14:textId="77777777" w:rsidR="00A64C0B" w:rsidRPr="00A64C0B" w:rsidRDefault="00A64C0B" w:rsidP="00A64C0B">
            <w:pPr>
              <w:rPr>
                <w:b/>
                <w:bCs/>
              </w:rPr>
            </w:pPr>
            <w:r w:rsidRPr="00A64C0B">
              <w:rPr>
                <w:b/>
                <w:bCs/>
              </w:rPr>
              <w:t>Responsibility</w:t>
            </w:r>
          </w:p>
        </w:tc>
      </w:tr>
      <w:tr w:rsidR="00A64C0B" w:rsidRPr="00A64C0B" w14:paraId="2128C87C" w14:textId="77777777">
        <w:trPr>
          <w:tblCellSpacing w:w="15" w:type="dxa"/>
        </w:trPr>
        <w:tc>
          <w:tcPr>
            <w:tcW w:w="0" w:type="auto"/>
            <w:vAlign w:val="center"/>
            <w:hideMark/>
          </w:tcPr>
          <w:p w14:paraId="31E32C30" w14:textId="77777777" w:rsidR="00A64C0B" w:rsidRPr="00A64C0B" w:rsidRDefault="00A64C0B" w:rsidP="00A64C0B">
            <w:r w:rsidRPr="00A64C0B">
              <w:t>Raw Object Store</w:t>
            </w:r>
          </w:p>
        </w:tc>
        <w:tc>
          <w:tcPr>
            <w:tcW w:w="0" w:type="auto"/>
            <w:vAlign w:val="center"/>
            <w:hideMark/>
          </w:tcPr>
          <w:p w14:paraId="732302A1" w14:textId="77777777" w:rsidR="00A64C0B" w:rsidRPr="00A64C0B" w:rsidRDefault="00A64C0B" w:rsidP="00A64C0B">
            <w:r w:rsidRPr="00A64C0B">
              <w:t>Original untouched files</w:t>
            </w:r>
          </w:p>
        </w:tc>
      </w:tr>
      <w:tr w:rsidR="00A64C0B" w:rsidRPr="00A64C0B" w14:paraId="5146A7C9" w14:textId="77777777">
        <w:trPr>
          <w:tblCellSpacing w:w="15" w:type="dxa"/>
        </w:trPr>
        <w:tc>
          <w:tcPr>
            <w:tcW w:w="0" w:type="auto"/>
            <w:vAlign w:val="center"/>
            <w:hideMark/>
          </w:tcPr>
          <w:p w14:paraId="34A00966" w14:textId="77777777" w:rsidR="00A64C0B" w:rsidRPr="00A64C0B" w:rsidRDefault="00A64C0B" w:rsidP="00A64C0B">
            <w:r w:rsidRPr="00A64C0B">
              <w:t>Markdown Store</w:t>
            </w:r>
          </w:p>
        </w:tc>
        <w:tc>
          <w:tcPr>
            <w:tcW w:w="0" w:type="auto"/>
            <w:vAlign w:val="center"/>
            <w:hideMark/>
          </w:tcPr>
          <w:p w14:paraId="7A956B69" w14:textId="77777777" w:rsidR="00A64C0B" w:rsidRPr="00A64C0B" w:rsidRDefault="00A64C0B" w:rsidP="00A64C0B">
            <w:r w:rsidRPr="00A64C0B">
              <w:t>Clean LLM-ready markdown</w:t>
            </w:r>
          </w:p>
        </w:tc>
      </w:tr>
      <w:tr w:rsidR="00A64C0B" w:rsidRPr="00A64C0B" w14:paraId="5E0937E3" w14:textId="77777777">
        <w:trPr>
          <w:tblCellSpacing w:w="15" w:type="dxa"/>
        </w:trPr>
        <w:tc>
          <w:tcPr>
            <w:tcW w:w="0" w:type="auto"/>
            <w:vAlign w:val="center"/>
            <w:hideMark/>
          </w:tcPr>
          <w:p w14:paraId="1E9FA19D" w14:textId="77777777" w:rsidR="00A64C0B" w:rsidRPr="00A64C0B" w:rsidRDefault="00A64C0B" w:rsidP="00A64C0B">
            <w:r w:rsidRPr="00A64C0B">
              <w:t>JSON Store</w:t>
            </w:r>
          </w:p>
        </w:tc>
        <w:tc>
          <w:tcPr>
            <w:tcW w:w="0" w:type="auto"/>
            <w:vAlign w:val="center"/>
            <w:hideMark/>
          </w:tcPr>
          <w:p w14:paraId="6D07C479" w14:textId="77777777" w:rsidR="00A64C0B" w:rsidRPr="00A64C0B" w:rsidRDefault="00A64C0B" w:rsidP="00A64C0B">
            <w:r w:rsidRPr="00A64C0B">
              <w:t>Machine-readable layout/table/page data</w:t>
            </w:r>
          </w:p>
        </w:tc>
      </w:tr>
      <w:tr w:rsidR="00A64C0B" w:rsidRPr="00A64C0B" w14:paraId="214ECA60" w14:textId="77777777">
        <w:trPr>
          <w:tblCellSpacing w:w="15" w:type="dxa"/>
        </w:trPr>
        <w:tc>
          <w:tcPr>
            <w:tcW w:w="0" w:type="auto"/>
            <w:vAlign w:val="center"/>
            <w:hideMark/>
          </w:tcPr>
          <w:p w14:paraId="22B1E8E4" w14:textId="77777777" w:rsidR="00A64C0B" w:rsidRPr="00A64C0B" w:rsidRDefault="00A64C0B" w:rsidP="00A64C0B">
            <w:r w:rsidRPr="00A64C0B">
              <w:t>Chunk Store</w:t>
            </w:r>
          </w:p>
        </w:tc>
        <w:tc>
          <w:tcPr>
            <w:tcW w:w="0" w:type="auto"/>
            <w:vAlign w:val="center"/>
            <w:hideMark/>
          </w:tcPr>
          <w:p w14:paraId="1E403C1C" w14:textId="77777777" w:rsidR="00A64C0B" w:rsidRPr="00A64C0B" w:rsidRDefault="00A64C0B" w:rsidP="00A64C0B">
            <w:r w:rsidRPr="00A64C0B">
              <w:t>Chunk objects before embedding</w:t>
            </w:r>
          </w:p>
        </w:tc>
      </w:tr>
      <w:tr w:rsidR="00A64C0B" w:rsidRPr="00A64C0B" w14:paraId="6BB1C6C1" w14:textId="77777777">
        <w:trPr>
          <w:tblCellSpacing w:w="15" w:type="dxa"/>
        </w:trPr>
        <w:tc>
          <w:tcPr>
            <w:tcW w:w="0" w:type="auto"/>
            <w:vAlign w:val="center"/>
            <w:hideMark/>
          </w:tcPr>
          <w:p w14:paraId="66B6944C" w14:textId="77777777" w:rsidR="00A64C0B" w:rsidRPr="00A64C0B" w:rsidRDefault="00A64C0B" w:rsidP="00A64C0B">
            <w:r w:rsidRPr="00A64C0B">
              <w:t>Vector DB</w:t>
            </w:r>
          </w:p>
        </w:tc>
        <w:tc>
          <w:tcPr>
            <w:tcW w:w="0" w:type="auto"/>
            <w:vAlign w:val="center"/>
            <w:hideMark/>
          </w:tcPr>
          <w:p w14:paraId="05641622" w14:textId="77777777" w:rsidR="00A64C0B" w:rsidRPr="00A64C0B" w:rsidRDefault="00A64C0B" w:rsidP="00A64C0B">
            <w:r w:rsidRPr="00A64C0B">
              <w:t>Semantic search</w:t>
            </w:r>
          </w:p>
        </w:tc>
      </w:tr>
      <w:tr w:rsidR="00A64C0B" w:rsidRPr="00A64C0B" w14:paraId="18D9D44D" w14:textId="77777777">
        <w:trPr>
          <w:tblCellSpacing w:w="15" w:type="dxa"/>
        </w:trPr>
        <w:tc>
          <w:tcPr>
            <w:tcW w:w="0" w:type="auto"/>
            <w:vAlign w:val="center"/>
            <w:hideMark/>
          </w:tcPr>
          <w:p w14:paraId="1E22C0FE" w14:textId="77777777" w:rsidR="00A64C0B" w:rsidRPr="00A64C0B" w:rsidRDefault="00A64C0B" w:rsidP="00A64C0B">
            <w:r w:rsidRPr="00A64C0B">
              <w:t>OpenSearch</w:t>
            </w:r>
          </w:p>
        </w:tc>
        <w:tc>
          <w:tcPr>
            <w:tcW w:w="0" w:type="auto"/>
            <w:vAlign w:val="center"/>
            <w:hideMark/>
          </w:tcPr>
          <w:p w14:paraId="365292E3" w14:textId="77777777" w:rsidR="00A64C0B" w:rsidRPr="00A64C0B" w:rsidRDefault="00A64C0B" w:rsidP="00A64C0B">
            <w:r w:rsidRPr="00A64C0B">
              <w:t>Keyword, exact ID, BM25 search</w:t>
            </w:r>
          </w:p>
        </w:tc>
      </w:tr>
      <w:tr w:rsidR="00A64C0B" w:rsidRPr="00A64C0B" w14:paraId="3F9E0F23" w14:textId="77777777">
        <w:trPr>
          <w:tblCellSpacing w:w="15" w:type="dxa"/>
        </w:trPr>
        <w:tc>
          <w:tcPr>
            <w:tcW w:w="0" w:type="auto"/>
            <w:vAlign w:val="center"/>
            <w:hideMark/>
          </w:tcPr>
          <w:p w14:paraId="77B24C89" w14:textId="77777777" w:rsidR="00A64C0B" w:rsidRPr="00A64C0B" w:rsidRDefault="00A64C0B" w:rsidP="00A64C0B">
            <w:r w:rsidRPr="00A64C0B">
              <w:t>Metadata DB</w:t>
            </w:r>
          </w:p>
        </w:tc>
        <w:tc>
          <w:tcPr>
            <w:tcW w:w="0" w:type="auto"/>
            <w:vAlign w:val="center"/>
            <w:hideMark/>
          </w:tcPr>
          <w:p w14:paraId="0E2F1750" w14:textId="77777777" w:rsidR="00A64C0B" w:rsidRPr="00A64C0B" w:rsidRDefault="00A64C0B" w:rsidP="00A64C0B">
            <w:r w:rsidRPr="00A64C0B">
              <w:t>ACLs, versions, lineage, status</w:t>
            </w:r>
          </w:p>
        </w:tc>
      </w:tr>
      <w:tr w:rsidR="00A64C0B" w:rsidRPr="00A64C0B" w14:paraId="26544F08" w14:textId="77777777">
        <w:trPr>
          <w:tblCellSpacing w:w="15" w:type="dxa"/>
        </w:trPr>
        <w:tc>
          <w:tcPr>
            <w:tcW w:w="0" w:type="auto"/>
            <w:vAlign w:val="center"/>
            <w:hideMark/>
          </w:tcPr>
          <w:p w14:paraId="2DB77899" w14:textId="77777777" w:rsidR="00A64C0B" w:rsidRPr="00A64C0B" w:rsidRDefault="00A64C0B" w:rsidP="00A64C0B">
            <w:r w:rsidRPr="00A64C0B">
              <w:t>Audit DB</w:t>
            </w:r>
          </w:p>
        </w:tc>
        <w:tc>
          <w:tcPr>
            <w:tcW w:w="0" w:type="auto"/>
            <w:vAlign w:val="center"/>
            <w:hideMark/>
          </w:tcPr>
          <w:p w14:paraId="729A58F9" w14:textId="77777777" w:rsidR="00A64C0B" w:rsidRPr="00A64C0B" w:rsidRDefault="00A64C0B" w:rsidP="00A64C0B">
            <w:r w:rsidRPr="00A64C0B">
              <w:t>Traces, answer history, retrieved evidence</w:t>
            </w:r>
          </w:p>
        </w:tc>
      </w:tr>
    </w:tbl>
    <w:p w14:paraId="0B68A214" w14:textId="77777777" w:rsidR="00A64C0B" w:rsidRPr="00A64C0B" w:rsidRDefault="00A64C0B" w:rsidP="00A64C0B">
      <w:r w:rsidRPr="00A64C0B">
        <w:pict w14:anchorId="675F4616">
          <v:rect id="_x0000_i1210" style="width:0;height:1.5pt" o:hralign="center" o:hrstd="t" o:hr="t" fillcolor="#a0a0a0" stroked="f"/>
        </w:pict>
      </w:r>
    </w:p>
    <w:p w14:paraId="481E8745" w14:textId="77777777" w:rsidR="00A64C0B" w:rsidRPr="00A64C0B" w:rsidRDefault="00A64C0B" w:rsidP="00A64C0B">
      <w:pPr>
        <w:rPr>
          <w:b/>
          <w:bCs/>
        </w:rPr>
      </w:pPr>
      <w:r w:rsidRPr="00A64C0B">
        <w:rPr>
          <w:b/>
          <w:bCs/>
        </w:rPr>
        <w:t>24. Kafka Topic Architecture</w:t>
      </w:r>
    </w:p>
    <w:p w14:paraId="56385023" w14:textId="77777777" w:rsidR="00A64C0B" w:rsidRPr="00A64C0B" w:rsidRDefault="00A64C0B" w:rsidP="00A64C0B">
      <w:pPr>
        <w:rPr>
          <w:b/>
          <w:bCs/>
        </w:rPr>
      </w:pPr>
      <w:r w:rsidRPr="00A64C0B">
        <w:rPr>
          <w:b/>
          <w:bCs/>
        </w:rPr>
        <w:t>Image 22: Kafka Event Flow</w:t>
      </w:r>
    </w:p>
    <w:p w14:paraId="49672209" w14:textId="77777777" w:rsidR="00A64C0B" w:rsidRPr="00A64C0B" w:rsidRDefault="00A64C0B" w:rsidP="00A64C0B">
      <w:pPr>
        <w:rPr>
          <w:b/>
          <w:bCs/>
        </w:rPr>
      </w:pPr>
      <w:r w:rsidRPr="00A64C0B">
        <w:rPr>
          <w:b/>
          <w:bCs/>
        </w:rPr>
        <w:t>Kafka Event Rule</w:t>
      </w:r>
    </w:p>
    <w:p w14:paraId="14918C83" w14:textId="77777777" w:rsidR="00A64C0B" w:rsidRPr="00A64C0B" w:rsidRDefault="00A64C0B" w:rsidP="00A64C0B">
      <w:r w:rsidRPr="00A64C0B">
        <w:t>Use:</w:t>
      </w:r>
    </w:p>
    <w:p w14:paraId="2EC83DE1" w14:textId="77777777" w:rsidR="00A64C0B" w:rsidRPr="00A64C0B" w:rsidRDefault="00A64C0B" w:rsidP="00A64C0B">
      <w:proofErr w:type="spellStart"/>
      <w:r w:rsidRPr="00A64C0B">
        <w:t>partition_key</w:t>
      </w:r>
      <w:proofErr w:type="spellEnd"/>
      <w:r w:rsidRPr="00A64C0B">
        <w:t xml:space="preserve"> = </w:t>
      </w:r>
      <w:proofErr w:type="spellStart"/>
      <w:r w:rsidRPr="00A64C0B">
        <w:t>tenant_id</w:t>
      </w:r>
      <w:proofErr w:type="spellEnd"/>
      <w:r w:rsidRPr="00A64C0B">
        <w:t xml:space="preserve"> + </w:t>
      </w:r>
      <w:proofErr w:type="spellStart"/>
      <w:r w:rsidRPr="00A64C0B">
        <w:t>document_id</w:t>
      </w:r>
      <w:proofErr w:type="spellEnd"/>
    </w:p>
    <w:p w14:paraId="52FAB4BB" w14:textId="77777777" w:rsidR="00A64C0B" w:rsidRPr="00A64C0B" w:rsidRDefault="00A64C0B" w:rsidP="00A64C0B">
      <w:r w:rsidRPr="00A64C0B">
        <w:lastRenderedPageBreak/>
        <w:t>This keeps events for the same document ordered while allowing huge parallelism across different documents.</w:t>
      </w:r>
    </w:p>
    <w:p w14:paraId="76F45B86" w14:textId="77777777" w:rsidR="00A64C0B" w:rsidRPr="00A64C0B" w:rsidRDefault="00A64C0B" w:rsidP="00A64C0B">
      <w:r w:rsidRPr="00A64C0B">
        <w:t>Spark’s Kafka integration documentation discusses partition-to-partition parallelism, offsets, metadata, and offset storage choices; for production, vector writes and metadata updates should be idempotent and offsets should be committed only after output is safely stored.</w:t>
      </w:r>
    </w:p>
    <w:p w14:paraId="17680B9C" w14:textId="77777777" w:rsidR="00A64C0B" w:rsidRPr="00A64C0B" w:rsidRDefault="00A64C0B" w:rsidP="00A64C0B">
      <w:r w:rsidRPr="00A64C0B">
        <w:pict w14:anchorId="4D10957B">
          <v:rect id="_x0000_i1211" style="width:0;height:1.5pt" o:hralign="center" o:hrstd="t" o:hr="t" fillcolor="#a0a0a0" stroked="f"/>
        </w:pict>
      </w:r>
    </w:p>
    <w:p w14:paraId="0D9210C1" w14:textId="77777777" w:rsidR="00A64C0B" w:rsidRPr="00A64C0B" w:rsidRDefault="00A64C0B" w:rsidP="00A64C0B">
      <w:pPr>
        <w:rPr>
          <w:b/>
          <w:bCs/>
        </w:rPr>
      </w:pPr>
      <w:r w:rsidRPr="00A64C0B">
        <w:rPr>
          <w:b/>
          <w:bCs/>
        </w:rPr>
        <w:t>25. Deployment Architecture</w:t>
      </w:r>
    </w:p>
    <w:p w14:paraId="37996E9E" w14:textId="77777777" w:rsidR="00A64C0B" w:rsidRPr="00A64C0B" w:rsidRDefault="00A64C0B" w:rsidP="00A64C0B">
      <w:pPr>
        <w:rPr>
          <w:b/>
          <w:bCs/>
        </w:rPr>
      </w:pPr>
      <w:r w:rsidRPr="00A64C0B">
        <w:rPr>
          <w:b/>
          <w:bCs/>
        </w:rPr>
        <w:t>Image 23: Deployment View</w:t>
      </w:r>
    </w:p>
    <w:p w14:paraId="14356736" w14:textId="77777777" w:rsidR="00A64C0B" w:rsidRPr="00A64C0B" w:rsidRDefault="00A64C0B" w:rsidP="00A64C0B">
      <w:r w:rsidRPr="00A64C0B">
        <w:pict w14:anchorId="10436135">
          <v:rect id="_x0000_i1212" style="width:0;height:1.5pt" o:hralign="center" o:hrstd="t" o:hr="t" fillcolor="#a0a0a0" stroked="f"/>
        </w:pict>
      </w:r>
    </w:p>
    <w:p w14:paraId="5FC544DA" w14:textId="77777777" w:rsidR="00A64C0B" w:rsidRPr="00A64C0B" w:rsidRDefault="00A64C0B" w:rsidP="00A64C0B">
      <w:pPr>
        <w:rPr>
          <w:b/>
          <w:bCs/>
        </w:rPr>
      </w:pPr>
      <w:r w:rsidRPr="00A64C0B">
        <w:rPr>
          <w:b/>
          <w:bCs/>
        </w:rPr>
        <w:t>26. Final Recommended Agent Boundaries</w:t>
      </w:r>
    </w:p>
    <w:p w14:paraId="2DEF4EEA" w14:textId="77777777" w:rsidR="00A64C0B" w:rsidRPr="00A64C0B" w:rsidRDefault="00A64C0B" w:rsidP="00A64C0B">
      <w:pPr>
        <w:rPr>
          <w:b/>
          <w:bCs/>
        </w:rPr>
      </w:pPr>
      <w:r w:rsidRPr="00A64C0B">
        <w:rPr>
          <w:b/>
          <w:bCs/>
        </w:rPr>
        <w:t>Background Processing Agents</w:t>
      </w:r>
    </w:p>
    <w:p w14:paraId="50B33A2D" w14:textId="77777777" w:rsidR="00A64C0B" w:rsidRPr="00A64C0B" w:rsidRDefault="00A64C0B" w:rsidP="00A64C0B">
      <w:r w:rsidRPr="00A64C0B">
        <w:t>These are event-driven and Spark-friendly:</w:t>
      </w:r>
    </w:p>
    <w:p w14:paraId="06CBC205" w14:textId="77777777" w:rsidR="00A64C0B" w:rsidRPr="00A64C0B" w:rsidRDefault="00A64C0B" w:rsidP="00A64C0B">
      <w:r w:rsidRPr="00A64C0B">
        <w:t>Ingestion Agent Group</w:t>
      </w:r>
      <w:r w:rsidRPr="00A64C0B">
        <w:br/>
        <w:t>Classification Agent Group</w:t>
      </w:r>
      <w:r w:rsidRPr="00A64C0B">
        <w:br/>
        <w:t>Parser Router Agent</w:t>
      </w:r>
      <w:r w:rsidRPr="00A64C0B">
        <w:br/>
        <w:t>Parser Agent Group</w:t>
      </w:r>
      <w:r w:rsidRPr="00A64C0B">
        <w:br/>
        <w:t>Parser Quality Judge Agent</w:t>
      </w:r>
      <w:r w:rsidRPr="00A64C0B">
        <w:br/>
        <w:t>Markdown Builder Agent</w:t>
      </w:r>
      <w:r w:rsidRPr="00A64C0B">
        <w:br/>
        <w:t>JSON Builder Agent</w:t>
      </w:r>
      <w:r w:rsidRPr="00A64C0B">
        <w:br/>
        <w:t>Chunking Agent Group</w:t>
      </w:r>
      <w:r w:rsidRPr="00A64C0B">
        <w:br/>
        <w:t>Embedding Agent Group</w:t>
      </w:r>
      <w:r w:rsidRPr="00A64C0B">
        <w:br/>
        <w:t>Vector Writer Agent</w:t>
      </w:r>
    </w:p>
    <w:p w14:paraId="51DEDBFC" w14:textId="77777777" w:rsidR="00A64C0B" w:rsidRPr="00A64C0B" w:rsidRDefault="00A64C0B" w:rsidP="00A64C0B">
      <w:pPr>
        <w:rPr>
          <w:b/>
          <w:bCs/>
        </w:rPr>
      </w:pPr>
      <w:r w:rsidRPr="00A64C0B">
        <w:rPr>
          <w:b/>
          <w:bCs/>
        </w:rPr>
        <w:t>Query-Time Agents</w:t>
      </w:r>
    </w:p>
    <w:p w14:paraId="6DAA25CA" w14:textId="77777777" w:rsidR="00A64C0B" w:rsidRPr="00A64C0B" w:rsidRDefault="00A64C0B" w:rsidP="00A64C0B">
      <w:r w:rsidRPr="00A64C0B">
        <w:t xml:space="preserve">These run inside </w:t>
      </w:r>
      <w:proofErr w:type="spellStart"/>
      <w:r w:rsidRPr="00A64C0B">
        <w:t>LangGraph</w:t>
      </w:r>
      <w:proofErr w:type="spellEnd"/>
      <w:r w:rsidRPr="00A64C0B">
        <w:t>/ADK:</w:t>
      </w:r>
    </w:p>
    <w:p w14:paraId="3378AF05" w14:textId="77777777" w:rsidR="00A64C0B" w:rsidRPr="00A64C0B" w:rsidRDefault="00A64C0B" w:rsidP="00A64C0B">
      <w:r w:rsidRPr="00A64C0B">
        <w:t>Conversation Agent</w:t>
      </w:r>
      <w:r w:rsidRPr="00A64C0B">
        <w:br/>
        <w:t>Security + ACL Agent</w:t>
      </w:r>
      <w:r w:rsidRPr="00A64C0B">
        <w:br/>
        <w:t>Query Understanding Agent</w:t>
      </w:r>
      <w:r w:rsidRPr="00A64C0B">
        <w:br/>
        <w:t>Retrieval Planner Agent</w:t>
      </w:r>
      <w:r w:rsidRPr="00A64C0B">
        <w:br/>
        <w:t>Domain Retrieval Agents</w:t>
      </w:r>
      <w:r w:rsidRPr="00A64C0B">
        <w:br/>
        <w:t xml:space="preserve">Fusion + </w:t>
      </w:r>
      <w:proofErr w:type="spellStart"/>
      <w:r w:rsidRPr="00A64C0B">
        <w:t>Dedup</w:t>
      </w:r>
      <w:proofErr w:type="spellEnd"/>
      <w:r w:rsidRPr="00A64C0B">
        <w:t xml:space="preserve"> Agent</w:t>
      </w:r>
      <w:r w:rsidRPr="00A64C0B">
        <w:br/>
      </w:r>
      <w:proofErr w:type="spellStart"/>
      <w:r w:rsidRPr="00A64C0B">
        <w:t>Reranker</w:t>
      </w:r>
      <w:proofErr w:type="spellEnd"/>
      <w:r w:rsidRPr="00A64C0B">
        <w:t xml:space="preserve"> Agent</w:t>
      </w:r>
      <w:r w:rsidRPr="00A64C0B">
        <w:br/>
      </w:r>
      <w:r w:rsidRPr="00A64C0B">
        <w:lastRenderedPageBreak/>
        <w:t>Evidence Verifier Agent</w:t>
      </w:r>
      <w:r w:rsidRPr="00A64C0B">
        <w:br/>
        <w:t>Answer Synthesis Agent</w:t>
      </w:r>
      <w:r w:rsidRPr="00A64C0B">
        <w:br/>
        <w:t>Citation + Audit Agent</w:t>
      </w:r>
    </w:p>
    <w:p w14:paraId="37DF1760" w14:textId="77777777" w:rsidR="00A64C0B" w:rsidRPr="00A64C0B" w:rsidRDefault="00A64C0B" w:rsidP="00A64C0B">
      <w:r w:rsidRPr="00A64C0B">
        <w:pict w14:anchorId="03F4F9B6">
          <v:rect id="_x0000_i1213" style="width:0;height:1.5pt" o:hralign="center" o:hrstd="t" o:hr="t" fillcolor="#a0a0a0" stroked="f"/>
        </w:pict>
      </w:r>
    </w:p>
    <w:p w14:paraId="04909F70" w14:textId="77777777" w:rsidR="00A64C0B" w:rsidRPr="00A64C0B" w:rsidRDefault="00A64C0B" w:rsidP="00A64C0B">
      <w:pPr>
        <w:rPr>
          <w:b/>
          <w:bCs/>
        </w:rPr>
      </w:pPr>
      <w:r w:rsidRPr="00A64C0B">
        <w:rPr>
          <w:b/>
          <w:bCs/>
        </w:rPr>
        <w:t>27. Final Clean Architecture Summary</w:t>
      </w:r>
    </w:p>
    <w:p w14:paraId="3B412BD5" w14:textId="77777777" w:rsidR="00A64C0B" w:rsidRPr="00A64C0B" w:rsidRDefault="00A64C0B" w:rsidP="00A64C0B">
      <w:r w:rsidRPr="00A64C0B">
        <w:t>Kafka</w:t>
      </w:r>
      <w:r w:rsidRPr="00A64C0B">
        <w:br/>
        <w:t xml:space="preserve">  moves document events across the platform.</w:t>
      </w:r>
      <w:r w:rsidRPr="00A64C0B">
        <w:br/>
      </w:r>
      <w:r w:rsidRPr="00A64C0B">
        <w:br/>
        <w:t>Spark</w:t>
      </w:r>
      <w:r w:rsidRPr="00A64C0B">
        <w:br/>
        <w:t xml:space="preserve">  performs distributed classification, parsing orchestration, chunking, embedding, and indexing.</w:t>
      </w:r>
      <w:r w:rsidRPr="00A64C0B">
        <w:br/>
      </w:r>
      <w:r w:rsidRPr="00A64C0B">
        <w:br/>
      </w:r>
      <w:proofErr w:type="spellStart"/>
      <w:r w:rsidRPr="00A64C0B">
        <w:t>Docling</w:t>
      </w:r>
      <w:proofErr w:type="spellEnd"/>
      <w:r w:rsidRPr="00A64C0B">
        <w:t xml:space="preserve"> / Unstructured / </w:t>
      </w:r>
      <w:proofErr w:type="spellStart"/>
      <w:r w:rsidRPr="00A64C0B">
        <w:t>pdfplumber</w:t>
      </w:r>
      <w:proofErr w:type="spellEnd"/>
      <w:r w:rsidRPr="00A64C0B">
        <w:t xml:space="preserve"> / OCR</w:t>
      </w:r>
      <w:r w:rsidRPr="00A64C0B">
        <w:br/>
        <w:t xml:space="preserve">  extract clean structure from messy enterprise documents.</w:t>
      </w:r>
      <w:r w:rsidRPr="00A64C0B">
        <w:br/>
      </w:r>
      <w:r w:rsidRPr="00A64C0B">
        <w:br/>
        <w:t>Markdown + JSON stores</w:t>
      </w:r>
      <w:r w:rsidRPr="00A64C0B">
        <w:br/>
        <w:t xml:space="preserve">  preserve both LLM-ready text and machine-readable document structure.</w:t>
      </w:r>
      <w:r w:rsidRPr="00A64C0B">
        <w:br/>
      </w:r>
      <w:r w:rsidRPr="00A64C0B">
        <w:br/>
        <w:t>Vector DB + OpenSearch</w:t>
      </w:r>
      <w:r w:rsidRPr="00A64C0B">
        <w:br/>
        <w:t xml:space="preserve">  provide semantic and keyword retrieval.</w:t>
      </w:r>
      <w:r w:rsidRPr="00A64C0B">
        <w:br/>
      </w:r>
      <w:r w:rsidRPr="00A64C0B">
        <w:br/>
      </w:r>
      <w:proofErr w:type="spellStart"/>
      <w:r w:rsidRPr="00A64C0B">
        <w:t>LangGraph</w:t>
      </w:r>
      <w:proofErr w:type="spellEnd"/>
      <w:r w:rsidRPr="00A64C0B">
        <w:t xml:space="preserve"> / ADK</w:t>
      </w:r>
      <w:r w:rsidRPr="00A64C0B">
        <w:br/>
        <w:t xml:space="preserve">  orchestrate multi-agent query-time reasoning and retrieval.</w:t>
      </w:r>
      <w:r w:rsidRPr="00A64C0B">
        <w:br/>
      </w:r>
      <w:r w:rsidRPr="00A64C0B">
        <w:br/>
      </w:r>
      <w:proofErr w:type="spellStart"/>
      <w:r w:rsidRPr="00A64C0B">
        <w:t>LangChain</w:t>
      </w:r>
      <w:proofErr w:type="spellEnd"/>
      <w:r w:rsidRPr="00A64C0B">
        <w:br/>
        <w:t xml:space="preserve">  provides common model/tool/retriever interfaces.</w:t>
      </w:r>
      <w:r w:rsidRPr="00A64C0B">
        <w:br/>
      </w:r>
      <w:r w:rsidRPr="00A64C0B">
        <w:br/>
      </w:r>
      <w:proofErr w:type="spellStart"/>
      <w:r w:rsidRPr="00A64C0B">
        <w:t>LangSmith</w:t>
      </w:r>
      <w:proofErr w:type="spellEnd"/>
      <w:r w:rsidRPr="00A64C0B">
        <w:t xml:space="preserve"> / </w:t>
      </w:r>
      <w:proofErr w:type="spellStart"/>
      <w:r w:rsidRPr="00A64C0B">
        <w:t>OpenTelemetry</w:t>
      </w:r>
      <w:proofErr w:type="spellEnd"/>
      <w:r w:rsidRPr="00A64C0B">
        <w:br/>
        <w:t xml:space="preserve">  provide tracing, debugging, monitoring, and evaluation.</w:t>
      </w:r>
      <w:r w:rsidRPr="00A64C0B">
        <w:br/>
      </w:r>
      <w:r w:rsidRPr="00A64C0B">
        <w:br/>
        <w:t>Gemini / Vertex AI / local models</w:t>
      </w:r>
      <w:r w:rsidRPr="00A64C0B">
        <w:br/>
        <w:t xml:space="preserve">  handle final answers, multimodal understanding, hard fragment enrichment, and verification.</w:t>
      </w:r>
    </w:p>
    <w:p w14:paraId="4E3B614C" w14:textId="77777777" w:rsidR="00A64C0B" w:rsidRPr="00A64C0B" w:rsidRDefault="00A64C0B" w:rsidP="00A64C0B">
      <w:r w:rsidRPr="00A64C0B">
        <w:t>The simplest manager-level explanation:</w:t>
      </w:r>
    </w:p>
    <w:p w14:paraId="57106F0F" w14:textId="77777777" w:rsidR="00A64C0B" w:rsidRPr="00A64C0B" w:rsidRDefault="00A64C0B" w:rsidP="00A64C0B">
      <w:r w:rsidRPr="00A64C0B">
        <w:lastRenderedPageBreak/>
        <w:t>We are building a distributed multi-agent document intelligence platform, not a basic RAG chatbot. Kafka moves document events, Spark processes documents at scale, parser agents create trusted markdown and JSON, embedding agents index the knowledge, retrieval agents search the right domains, verifier agents check evidence, and the answer agent only responds from verified, permission-safe context.</w:t>
      </w:r>
    </w:p>
    <w:p w14:paraId="2509CFB3" w14:textId="77777777" w:rsidR="00EE2001" w:rsidRDefault="00EE2001"/>
    <w:p w14:paraId="2F6FA0CE" w14:textId="77777777" w:rsidR="00A64C0B" w:rsidRDefault="00A64C0B"/>
    <w:p w14:paraId="7C3A77C1" w14:textId="77777777" w:rsidR="00A64C0B" w:rsidRDefault="00A64C0B"/>
    <w:p w14:paraId="2CCB1ADF" w14:textId="110546A7" w:rsidR="00A64C0B" w:rsidRDefault="00A64C0B">
      <w:r>
        <w:rPr>
          <w:noProof/>
        </w:rPr>
        <w:lastRenderedPageBreak/>
        <w:drawing>
          <wp:inline distT="0" distB="0" distL="0" distR="0" wp14:anchorId="04070FA0" wp14:editId="1800C3F5">
            <wp:extent cx="3808095" cy="8229600"/>
            <wp:effectExtent l="0" t="0" r="1905" b="0"/>
            <wp:docPr id="187014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08095" cy="8229600"/>
                    </a:xfrm>
                    <a:prstGeom prst="rect">
                      <a:avLst/>
                    </a:prstGeom>
                    <a:noFill/>
                    <a:ln>
                      <a:noFill/>
                    </a:ln>
                  </pic:spPr>
                </pic:pic>
              </a:graphicData>
            </a:graphic>
          </wp:inline>
        </w:drawing>
      </w:r>
    </w:p>
    <w:p w14:paraId="0D2685C3" w14:textId="77777777" w:rsidR="00A64C0B" w:rsidRDefault="00A64C0B"/>
    <w:p w14:paraId="33D05B4F" w14:textId="0BF66628" w:rsidR="00A64C0B" w:rsidRDefault="00FC6768">
      <w:r>
        <w:rPr>
          <w:noProof/>
        </w:rPr>
        <w:drawing>
          <wp:inline distT="0" distB="0" distL="0" distR="0" wp14:anchorId="3FD25AF1" wp14:editId="5887914B">
            <wp:extent cx="5943600" cy="304165"/>
            <wp:effectExtent l="0" t="0" r="0" b="635"/>
            <wp:docPr id="14448867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4165"/>
                    </a:xfrm>
                    <a:prstGeom prst="rect">
                      <a:avLst/>
                    </a:prstGeom>
                    <a:noFill/>
                    <a:ln>
                      <a:noFill/>
                    </a:ln>
                  </pic:spPr>
                </pic:pic>
              </a:graphicData>
            </a:graphic>
          </wp:inline>
        </w:drawing>
      </w:r>
      <w:r>
        <w:rPr>
          <w:noProof/>
        </w:rPr>
        <w:drawing>
          <wp:inline distT="0" distB="0" distL="0" distR="0" wp14:anchorId="03F7A7AC" wp14:editId="4E241006">
            <wp:extent cx="5943600" cy="304165"/>
            <wp:effectExtent l="0" t="0" r="0" b="635"/>
            <wp:docPr id="18947010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4165"/>
                    </a:xfrm>
                    <a:prstGeom prst="rect">
                      <a:avLst/>
                    </a:prstGeom>
                    <a:noFill/>
                    <a:ln>
                      <a:noFill/>
                    </a:ln>
                  </pic:spPr>
                </pic:pic>
              </a:graphicData>
            </a:graphic>
          </wp:inline>
        </w:drawing>
      </w:r>
      <w:r>
        <w:rPr>
          <w:noProof/>
        </w:rPr>
        <w:drawing>
          <wp:inline distT="0" distB="0" distL="0" distR="0" wp14:anchorId="4EE815F9" wp14:editId="19F1039B">
            <wp:extent cx="5943600" cy="544830"/>
            <wp:effectExtent l="0" t="0" r="0" b="7620"/>
            <wp:docPr id="1510468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44830"/>
                    </a:xfrm>
                    <a:prstGeom prst="rect">
                      <a:avLst/>
                    </a:prstGeom>
                    <a:noFill/>
                    <a:ln>
                      <a:noFill/>
                    </a:ln>
                  </pic:spPr>
                </pic:pic>
              </a:graphicData>
            </a:graphic>
          </wp:inline>
        </w:drawing>
      </w:r>
      <w:r>
        <w:rPr>
          <w:noProof/>
        </w:rPr>
        <w:drawing>
          <wp:inline distT="0" distB="0" distL="0" distR="0" wp14:anchorId="389FDCE8" wp14:editId="693B1066">
            <wp:extent cx="5943600" cy="1854200"/>
            <wp:effectExtent l="0" t="0" r="0" b="0"/>
            <wp:docPr id="1459105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54200"/>
                    </a:xfrm>
                    <a:prstGeom prst="rect">
                      <a:avLst/>
                    </a:prstGeom>
                    <a:noFill/>
                    <a:ln>
                      <a:noFill/>
                    </a:ln>
                  </pic:spPr>
                </pic:pic>
              </a:graphicData>
            </a:graphic>
          </wp:inline>
        </w:drawing>
      </w:r>
      <w:r>
        <w:rPr>
          <w:noProof/>
        </w:rPr>
        <w:lastRenderedPageBreak/>
        <w:drawing>
          <wp:inline distT="0" distB="0" distL="0" distR="0" wp14:anchorId="67EA75E3" wp14:editId="05DEC1F9">
            <wp:extent cx="2668905" cy="8229600"/>
            <wp:effectExtent l="0" t="0" r="0" b="0"/>
            <wp:docPr id="1591064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8905" cy="8229600"/>
                    </a:xfrm>
                    <a:prstGeom prst="rect">
                      <a:avLst/>
                    </a:prstGeom>
                    <a:noFill/>
                    <a:ln>
                      <a:noFill/>
                    </a:ln>
                  </pic:spPr>
                </pic:pic>
              </a:graphicData>
            </a:graphic>
          </wp:inline>
        </w:drawing>
      </w:r>
      <w:r>
        <w:rPr>
          <w:noProof/>
        </w:rPr>
        <w:lastRenderedPageBreak/>
        <w:drawing>
          <wp:inline distT="0" distB="0" distL="0" distR="0" wp14:anchorId="28B97BDA" wp14:editId="22671FC8">
            <wp:extent cx="5943600" cy="2534920"/>
            <wp:effectExtent l="0" t="0" r="0" b="0"/>
            <wp:docPr id="20758169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34920"/>
                    </a:xfrm>
                    <a:prstGeom prst="rect">
                      <a:avLst/>
                    </a:prstGeom>
                    <a:noFill/>
                    <a:ln>
                      <a:noFill/>
                    </a:ln>
                  </pic:spPr>
                </pic:pic>
              </a:graphicData>
            </a:graphic>
          </wp:inline>
        </w:drawing>
      </w:r>
      <w:r>
        <w:rPr>
          <w:noProof/>
        </w:rPr>
        <w:drawing>
          <wp:inline distT="0" distB="0" distL="0" distR="0" wp14:anchorId="6ED133BB" wp14:editId="6EFAB10D">
            <wp:extent cx="5943600" cy="2002790"/>
            <wp:effectExtent l="0" t="0" r="0" b="0"/>
            <wp:docPr id="16059034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r>
        <w:rPr>
          <w:noProof/>
        </w:rPr>
        <w:drawing>
          <wp:inline distT="0" distB="0" distL="0" distR="0" wp14:anchorId="6ABA8F75" wp14:editId="2D5347EA">
            <wp:extent cx="5943600" cy="912495"/>
            <wp:effectExtent l="0" t="0" r="0" b="1905"/>
            <wp:docPr id="2065348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r>
        <w:rPr>
          <w:noProof/>
        </w:rPr>
        <w:drawing>
          <wp:inline distT="0" distB="0" distL="0" distR="0" wp14:anchorId="121E6588" wp14:editId="60801931">
            <wp:extent cx="5943600" cy="2063115"/>
            <wp:effectExtent l="0" t="0" r="0" b="0"/>
            <wp:docPr id="5885685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63115"/>
                    </a:xfrm>
                    <a:prstGeom prst="rect">
                      <a:avLst/>
                    </a:prstGeom>
                    <a:noFill/>
                    <a:ln>
                      <a:noFill/>
                    </a:ln>
                  </pic:spPr>
                </pic:pic>
              </a:graphicData>
            </a:graphic>
          </wp:inline>
        </w:drawing>
      </w:r>
      <w:r>
        <w:rPr>
          <w:noProof/>
        </w:rPr>
        <w:lastRenderedPageBreak/>
        <w:drawing>
          <wp:inline distT="0" distB="0" distL="0" distR="0" wp14:anchorId="3329C6B5" wp14:editId="69AADB9F">
            <wp:extent cx="2390775" cy="8229600"/>
            <wp:effectExtent l="0" t="0" r="9525" b="0"/>
            <wp:docPr id="14581278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775" cy="8229600"/>
                    </a:xfrm>
                    <a:prstGeom prst="rect">
                      <a:avLst/>
                    </a:prstGeom>
                    <a:noFill/>
                    <a:ln>
                      <a:noFill/>
                    </a:ln>
                  </pic:spPr>
                </pic:pic>
              </a:graphicData>
            </a:graphic>
          </wp:inline>
        </w:drawing>
      </w:r>
      <w:r>
        <w:rPr>
          <w:noProof/>
        </w:rPr>
        <w:lastRenderedPageBreak/>
        <w:drawing>
          <wp:inline distT="0" distB="0" distL="0" distR="0" wp14:anchorId="64B8DF59" wp14:editId="1FBAE8C2">
            <wp:extent cx="5943600" cy="7021830"/>
            <wp:effectExtent l="0" t="0" r="0" b="7620"/>
            <wp:docPr id="1598840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021830"/>
                    </a:xfrm>
                    <a:prstGeom prst="rect">
                      <a:avLst/>
                    </a:prstGeom>
                    <a:noFill/>
                    <a:ln>
                      <a:noFill/>
                    </a:ln>
                  </pic:spPr>
                </pic:pic>
              </a:graphicData>
            </a:graphic>
          </wp:inline>
        </w:drawing>
      </w:r>
      <w:r>
        <w:rPr>
          <w:noProof/>
        </w:rPr>
        <w:drawing>
          <wp:inline distT="0" distB="0" distL="0" distR="0" wp14:anchorId="235D521E" wp14:editId="4A8D09B9">
            <wp:extent cx="5943600" cy="1036320"/>
            <wp:effectExtent l="0" t="0" r="0" b="0"/>
            <wp:docPr id="1701713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036320"/>
                    </a:xfrm>
                    <a:prstGeom prst="rect">
                      <a:avLst/>
                    </a:prstGeom>
                    <a:noFill/>
                    <a:ln>
                      <a:noFill/>
                    </a:ln>
                  </pic:spPr>
                </pic:pic>
              </a:graphicData>
            </a:graphic>
          </wp:inline>
        </w:drawing>
      </w:r>
      <w:r>
        <w:rPr>
          <w:noProof/>
        </w:rPr>
        <w:lastRenderedPageBreak/>
        <w:drawing>
          <wp:inline distT="0" distB="0" distL="0" distR="0" wp14:anchorId="4E241B3E" wp14:editId="150A6338">
            <wp:extent cx="5943600" cy="4080510"/>
            <wp:effectExtent l="0" t="0" r="0" b="0"/>
            <wp:docPr id="5441281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r>
        <w:rPr>
          <w:noProof/>
        </w:rPr>
        <w:drawing>
          <wp:inline distT="0" distB="0" distL="0" distR="0" wp14:anchorId="5A360B43" wp14:editId="7B29FE36">
            <wp:extent cx="5943600" cy="1873250"/>
            <wp:effectExtent l="0" t="0" r="0" b="0"/>
            <wp:docPr id="17318008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873250"/>
                    </a:xfrm>
                    <a:prstGeom prst="rect">
                      <a:avLst/>
                    </a:prstGeom>
                    <a:noFill/>
                    <a:ln>
                      <a:noFill/>
                    </a:ln>
                  </pic:spPr>
                </pic:pic>
              </a:graphicData>
            </a:graphic>
          </wp:inline>
        </w:drawing>
      </w:r>
      <w:r>
        <w:rPr>
          <w:noProof/>
        </w:rPr>
        <w:drawing>
          <wp:inline distT="0" distB="0" distL="0" distR="0" wp14:anchorId="665AFF33" wp14:editId="762817E7">
            <wp:extent cx="5943600" cy="1614170"/>
            <wp:effectExtent l="0" t="0" r="0" b="5080"/>
            <wp:docPr id="121411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14170"/>
                    </a:xfrm>
                    <a:prstGeom prst="rect">
                      <a:avLst/>
                    </a:prstGeom>
                    <a:noFill/>
                    <a:ln>
                      <a:noFill/>
                    </a:ln>
                  </pic:spPr>
                </pic:pic>
              </a:graphicData>
            </a:graphic>
          </wp:inline>
        </w:drawing>
      </w:r>
      <w:r>
        <w:rPr>
          <w:noProof/>
        </w:rPr>
        <w:lastRenderedPageBreak/>
        <w:drawing>
          <wp:inline distT="0" distB="0" distL="0" distR="0" wp14:anchorId="4BFD3D04" wp14:editId="726DB791">
            <wp:extent cx="5943600" cy="1594485"/>
            <wp:effectExtent l="0" t="0" r="0" b="5715"/>
            <wp:docPr id="1250888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594485"/>
                    </a:xfrm>
                    <a:prstGeom prst="rect">
                      <a:avLst/>
                    </a:prstGeom>
                    <a:noFill/>
                    <a:ln>
                      <a:noFill/>
                    </a:ln>
                  </pic:spPr>
                </pic:pic>
              </a:graphicData>
            </a:graphic>
          </wp:inline>
        </w:drawing>
      </w:r>
      <w:r>
        <w:rPr>
          <w:noProof/>
        </w:rPr>
        <w:drawing>
          <wp:inline distT="0" distB="0" distL="0" distR="0" wp14:anchorId="4D1A9519" wp14:editId="44BBC47D">
            <wp:extent cx="5943600" cy="2489200"/>
            <wp:effectExtent l="0" t="0" r="0" b="6350"/>
            <wp:docPr id="1775800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489200"/>
                    </a:xfrm>
                    <a:prstGeom prst="rect">
                      <a:avLst/>
                    </a:prstGeom>
                    <a:noFill/>
                    <a:ln>
                      <a:noFill/>
                    </a:ln>
                  </pic:spPr>
                </pic:pic>
              </a:graphicData>
            </a:graphic>
          </wp:inline>
        </w:drawing>
      </w:r>
      <w:r>
        <w:rPr>
          <w:noProof/>
        </w:rPr>
        <w:drawing>
          <wp:inline distT="0" distB="0" distL="0" distR="0" wp14:anchorId="0FD6C756" wp14:editId="010F5851">
            <wp:extent cx="5943600" cy="2495550"/>
            <wp:effectExtent l="0" t="0" r="0" b="0"/>
            <wp:docPr id="895058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r>
        <w:rPr>
          <w:noProof/>
        </w:rPr>
        <w:drawing>
          <wp:inline distT="0" distB="0" distL="0" distR="0" wp14:anchorId="3DA9ED42" wp14:editId="0C0042CD">
            <wp:extent cx="5943600" cy="1257935"/>
            <wp:effectExtent l="0" t="0" r="0" b="0"/>
            <wp:docPr id="24147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257935"/>
                    </a:xfrm>
                    <a:prstGeom prst="rect">
                      <a:avLst/>
                    </a:prstGeom>
                    <a:noFill/>
                    <a:ln>
                      <a:noFill/>
                    </a:ln>
                  </pic:spPr>
                </pic:pic>
              </a:graphicData>
            </a:graphic>
          </wp:inline>
        </w:drawing>
      </w:r>
      <w:r>
        <w:rPr>
          <w:noProof/>
        </w:rPr>
        <w:lastRenderedPageBreak/>
        <w:drawing>
          <wp:inline distT="0" distB="0" distL="0" distR="0" wp14:anchorId="3AFFCD9A" wp14:editId="36A250BD">
            <wp:extent cx="5943600" cy="3373755"/>
            <wp:effectExtent l="0" t="0" r="0" b="0"/>
            <wp:docPr id="285396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r>
        <w:rPr>
          <w:noProof/>
        </w:rPr>
        <w:drawing>
          <wp:inline distT="0" distB="0" distL="0" distR="0" wp14:anchorId="027F5182" wp14:editId="0273FC4A">
            <wp:extent cx="5943600" cy="1412240"/>
            <wp:effectExtent l="0" t="0" r="0" b="0"/>
            <wp:docPr id="613369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412240"/>
                    </a:xfrm>
                    <a:prstGeom prst="rect">
                      <a:avLst/>
                    </a:prstGeom>
                    <a:noFill/>
                    <a:ln>
                      <a:noFill/>
                    </a:ln>
                  </pic:spPr>
                </pic:pic>
              </a:graphicData>
            </a:graphic>
          </wp:inline>
        </w:drawing>
      </w:r>
      <w:r>
        <w:rPr>
          <w:noProof/>
        </w:rPr>
        <w:drawing>
          <wp:inline distT="0" distB="0" distL="0" distR="0" wp14:anchorId="6966A36B" wp14:editId="663460D7">
            <wp:extent cx="5943600" cy="694690"/>
            <wp:effectExtent l="0" t="0" r="0" b="0"/>
            <wp:docPr id="85944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694690"/>
                    </a:xfrm>
                    <a:prstGeom prst="rect">
                      <a:avLst/>
                    </a:prstGeom>
                    <a:noFill/>
                    <a:ln>
                      <a:noFill/>
                    </a:ln>
                  </pic:spPr>
                </pic:pic>
              </a:graphicData>
            </a:graphic>
          </wp:inline>
        </w:drawing>
      </w:r>
      <w:r>
        <w:rPr>
          <w:noProof/>
        </w:rPr>
        <w:lastRenderedPageBreak/>
        <w:drawing>
          <wp:inline distT="0" distB="0" distL="0" distR="0" wp14:anchorId="21982CBF" wp14:editId="20D6A994">
            <wp:extent cx="3808095" cy="8229600"/>
            <wp:effectExtent l="0" t="0" r="1905" b="0"/>
            <wp:docPr id="2015574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08095" cy="8229600"/>
                    </a:xfrm>
                    <a:prstGeom prst="rect">
                      <a:avLst/>
                    </a:prstGeom>
                    <a:noFill/>
                    <a:ln>
                      <a:noFill/>
                    </a:ln>
                  </pic:spPr>
                </pic:pic>
              </a:graphicData>
            </a:graphic>
          </wp:inline>
        </w:drawing>
      </w:r>
      <w:r>
        <w:rPr>
          <w:noProof/>
        </w:rPr>
        <w:lastRenderedPageBreak/>
        <w:drawing>
          <wp:inline distT="0" distB="0" distL="0" distR="0" wp14:anchorId="65F962F1" wp14:editId="06B9CC13">
            <wp:extent cx="5943600" cy="2674620"/>
            <wp:effectExtent l="0" t="0" r="0" b="0"/>
            <wp:docPr id="1432638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sectPr w:rsidR="00A64C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0B"/>
    <w:rsid w:val="00270F32"/>
    <w:rsid w:val="00A64C0B"/>
    <w:rsid w:val="00AA77EE"/>
    <w:rsid w:val="00EE2001"/>
    <w:rsid w:val="00FC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ADC1"/>
  <w15:chartTrackingRefBased/>
  <w15:docId w15:val="{F3AF3D4F-B37E-4D10-8B74-13AEE8CB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C0B"/>
    <w:rPr>
      <w:rFonts w:eastAsiaTheme="majorEastAsia" w:cstheme="majorBidi"/>
      <w:color w:val="272727" w:themeColor="text1" w:themeTint="D8"/>
    </w:rPr>
  </w:style>
  <w:style w:type="paragraph" w:styleId="Title">
    <w:name w:val="Title"/>
    <w:basedOn w:val="Normal"/>
    <w:next w:val="Normal"/>
    <w:link w:val="TitleChar"/>
    <w:uiPriority w:val="10"/>
    <w:qFormat/>
    <w:rsid w:val="00A6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C0B"/>
    <w:pPr>
      <w:spacing w:before="160"/>
      <w:jc w:val="center"/>
    </w:pPr>
    <w:rPr>
      <w:i/>
      <w:iCs/>
      <w:color w:val="404040" w:themeColor="text1" w:themeTint="BF"/>
    </w:rPr>
  </w:style>
  <w:style w:type="character" w:customStyle="1" w:styleId="QuoteChar">
    <w:name w:val="Quote Char"/>
    <w:basedOn w:val="DefaultParagraphFont"/>
    <w:link w:val="Quote"/>
    <w:uiPriority w:val="29"/>
    <w:rsid w:val="00A64C0B"/>
    <w:rPr>
      <w:i/>
      <w:iCs/>
      <w:color w:val="404040" w:themeColor="text1" w:themeTint="BF"/>
    </w:rPr>
  </w:style>
  <w:style w:type="paragraph" w:styleId="ListParagraph">
    <w:name w:val="List Paragraph"/>
    <w:basedOn w:val="Normal"/>
    <w:uiPriority w:val="34"/>
    <w:qFormat/>
    <w:rsid w:val="00A64C0B"/>
    <w:pPr>
      <w:ind w:left="720"/>
      <w:contextualSpacing/>
    </w:pPr>
  </w:style>
  <w:style w:type="character" w:styleId="IntenseEmphasis">
    <w:name w:val="Intense Emphasis"/>
    <w:basedOn w:val="DefaultParagraphFont"/>
    <w:uiPriority w:val="21"/>
    <w:qFormat/>
    <w:rsid w:val="00A64C0B"/>
    <w:rPr>
      <w:i/>
      <w:iCs/>
      <w:color w:val="0F4761" w:themeColor="accent1" w:themeShade="BF"/>
    </w:rPr>
  </w:style>
  <w:style w:type="paragraph" w:styleId="IntenseQuote">
    <w:name w:val="Intense Quote"/>
    <w:basedOn w:val="Normal"/>
    <w:next w:val="Normal"/>
    <w:link w:val="IntenseQuoteChar"/>
    <w:uiPriority w:val="30"/>
    <w:qFormat/>
    <w:rsid w:val="00A6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C0B"/>
    <w:rPr>
      <w:i/>
      <w:iCs/>
      <w:color w:val="0F4761" w:themeColor="accent1" w:themeShade="BF"/>
    </w:rPr>
  </w:style>
  <w:style w:type="character" w:styleId="IntenseReference">
    <w:name w:val="Intense Reference"/>
    <w:basedOn w:val="DefaultParagraphFont"/>
    <w:uiPriority w:val="32"/>
    <w:qFormat/>
    <w:rsid w:val="00A64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31</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rohitkalyan gandham</dc:creator>
  <cp:keywords/>
  <dc:description/>
  <cp:lastModifiedBy>rohitkalyan gandham</cp:lastModifiedBy>
  <cp:revision>1</cp:revision>
  <dcterms:created xsi:type="dcterms:W3CDTF">2026-07-07T15:09:00Z</dcterms:created>
  <dcterms:modified xsi:type="dcterms:W3CDTF">2026-07-07T15:23:00Z</dcterms:modified>
</cp:coreProperties>
</file>