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1D6" w:rsidRPr="000261D6" w:rsidRDefault="000261D6" w:rsidP="000261D6">
      <w:pPr>
        <w:shd w:val="clear" w:color="auto" w:fill="FFFFEF"/>
        <w:spacing w:after="0" w:line="240" w:lineRule="auto"/>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ASME Journals Digital Submission Tool</w:t>
      </w:r>
    </w:p>
    <w:p w:rsidR="000261D6" w:rsidRPr="000261D6" w:rsidRDefault="000261D6" w:rsidP="000261D6">
      <w:pPr>
        <w:shd w:val="clear" w:color="auto" w:fill="FFFFEF"/>
        <w:spacing w:after="0" w:line="240" w:lineRule="auto"/>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Final Submission</w:t>
      </w:r>
    </w:p>
    <w:p w:rsidR="000261D6" w:rsidRPr="000261D6" w:rsidRDefault="000261D6" w:rsidP="000261D6">
      <w:pPr>
        <w:shd w:val="clear" w:color="auto" w:fill="FFFFEF"/>
        <w:spacing w:after="0" w:line="240" w:lineRule="auto"/>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Preparing and Submitting Your Final Digital Files</w:t>
      </w:r>
    </w:p>
    <w:p w:rsidR="000261D6" w:rsidRPr="000261D6" w:rsidRDefault="000261D6" w:rsidP="000261D6">
      <w:pPr>
        <w:shd w:val="clear" w:color="auto" w:fill="FFFFEF"/>
        <w:spacing w:after="0" w:line="240" w:lineRule="auto"/>
        <w:rPr>
          <w:rFonts w:ascii="Verdana" w:eastAsia="Times New Roman" w:hAnsi="Verdana" w:cs="Times New Roman"/>
          <w:color w:val="000000"/>
          <w:sz w:val="20"/>
          <w:szCs w:val="20"/>
          <w:lang w:eastAsia="en-GB"/>
        </w:rPr>
      </w:pPr>
      <w:r w:rsidRPr="000261D6">
        <w:rPr>
          <w:rFonts w:ascii="Verdana" w:eastAsia="Times New Roman" w:hAnsi="Verdana" w:cs="Times New Roman"/>
          <w:color w:val="000000"/>
          <w:sz w:val="20"/>
          <w:szCs w:val="20"/>
          <w:lang w:eastAsia="en-GB"/>
        </w:rPr>
        <w:pict>
          <v:rect id="_x0000_i1025" style="width:0;height:.75pt" o:hralign="center" o:hrstd="t" o:hrnoshade="t" o:hr="t" fillcolor="black" stroked="f"/>
        </w:pict>
      </w:r>
    </w:p>
    <w:p w:rsidR="000261D6" w:rsidRPr="000261D6" w:rsidRDefault="000261D6" w:rsidP="000261D6">
      <w:pPr>
        <w:shd w:val="clear" w:color="auto" w:fill="FFFFEF"/>
        <w:spacing w:after="0" w:line="240" w:lineRule="auto"/>
        <w:jc w:val="both"/>
        <w:rPr>
          <w:rFonts w:ascii="Verdana" w:eastAsia="Times New Roman" w:hAnsi="Verdana" w:cs="Times New Roman"/>
          <w:b/>
          <w:bCs/>
          <w:color w:val="000000"/>
          <w:sz w:val="20"/>
          <w:szCs w:val="20"/>
          <w:lang w:eastAsia="en-GB"/>
        </w:rPr>
      </w:pPr>
      <w:r w:rsidRPr="000261D6">
        <w:rPr>
          <w:rFonts w:ascii="Verdana" w:eastAsia="Times New Roman" w:hAnsi="Verdana" w:cs="Times New Roman"/>
          <w:b/>
          <w:bCs/>
          <w:color w:val="000000"/>
          <w:sz w:val="20"/>
          <w:szCs w:val="20"/>
          <w:lang w:eastAsia="en-GB"/>
        </w:rPr>
        <w:t> </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These author guidelines contain information to assist the user in preparing and submitting the final versions of technical and non-technical works that have been accepted for publication in an ASME journal. Authors will receive notification of acceptance via e-mail and can submit final materials when so noted in the</w:t>
      </w:r>
      <w:r w:rsidRPr="000261D6">
        <w:rPr>
          <w:rFonts w:ascii="Trebuchet MS" w:eastAsia="Times New Roman" w:hAnsi="Trebuchet MS" w:cs="Times New Roman"/>
          <w:color w:val="000000"/>
          <w:sz w:val="20"/>
          <w:lang w:eastAsia="en-GB"/>
        </w:rPr>
        <w:t> </w:t>
      </w:r>
      <w:r w:rsidRPr="000261D6">
        <w:rPr>
          <w:rFonts w:ascii="Trebuchet MS" w:eastAsia="Times New Roman" w:hAnsi="Trebuchet MS" w:cs="Times New Roman"/>
          <w:b/>
          <w:bCs/>
          <w:color w:val="000000"/>
          <w:sz w:val="20"/>
          <w:szCs w:val="20"/>
          <w:lang w:eastAsia="en-GB"/>
        </w:rPr>
        <w:t>Options</w:t>
      </w:r>
      <w:r w:rsidRPr="000261D6">
        <w:rPr>
          <w:rFonts w:ascii="Trebuchet MS" w:eastAsia="Times New Roman" w:hAnsi="Trebuchet MS" w:cs="Times New Roman"/>
          <w:color w:val="000000"/>
          <w:sz w:val="20"/>
          <w:lang w:eastAsia="en-GB"/>
        </w:rPr>
        <w:t> </w:t>
      </w:r>
      <w:r w:rsidRPr="000261D6">
        <w:rPr>
          <w:rFonts w:ascii="Trebuchet MS" w:eastAsia="Times New Roman" w:hAnsi="Trebuchet MS" w:cs="Times New Roman"/>
          <w:color w:val="000000"/>
          <w:sz w:val="20"/>
          <w:szCs w:val="20"/>
          <w:lang w:eastAsia="en-GB"/>
        </w:rPr>
        <w:t>section of the</w:t>
      </w:r>
      <w:r w:rsidRPr="000261D6">
        <w:rPr>
          <w:rFonts w:ascii="Trebuchet MS" w:eastAsia="Times New Roman" w:hAnsi="Trebuchet MS" w:cs="Times New Roman"/>
          <w:color w:val="000000"/>
          <w:sz w:val="20"/>
          <w:lang w:eastAsia="en-GB"/>
        </w:rPr>
        <w:t> </w:t>
      </w:r>
      <w:r w:rsidRPr="000261D6">
        <w:rPr>
          <w:rFonts w:ascii="Trebuchet MS" w:eastAsia="Times New Roman" w:hAnsi="Trebuchet MS" w:cs="Times New Roman"/>
          <w:b/>
          <w:bCs/>
          <w:color w:val="000000"/>
          <w:sz w:val="20"/>
          <w:szCs w:val="20"/>
          <w:lang w:eastAsia="en-GB"/>
        </w:rPr>
        <w:t>Author Status</w:t>
      </w:r>
      <w:r w:rsidRPr="000261D6">
        <w:rPr>
          <w:rFonts w:ascii="Trebuchet MS" w:eastAsia="Times New Roman" w:hAnsi="Trebuchet MS" w:cs="Times New Roman"/>
          <w:color w:val="000000"/>
          <w:sz w:val="20"/>
          <w:lang w:eastAsia="en-GB"/>
        </w:rPr>
        <w:t> </w:t>
      </w:r>
      <w:r w:rsidRPr="000261D6">
        <w:rPr>
          <w:rFonts w:ascii="Trebuchet MS" w:eastAsia="Times New Roman" w:hAnsi="Trebuchet MS" w:cs="Times New Roman"/>
          <w:color w:val="000000"/>
          <w:sz w:val="20"/>
          <w:szCs w:val="20"/>
          <w:lang w:eastAsia="en-GB"/>
        </w:rPr>
        <w:t>page.</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xml:space="preserve">The final version of an author’s work should be just that, so authors are strongly advised to ensure the accuracy and integrity of all elements prior to submittal of these final materials to the site. For information on writing and styling, or for additional details, please refer to </w:t>
      </w:r>
      <w:proofErr w:type="spellStart"/>
      <w:r w:rsidRPr="000261D6">
        <w:rPr>
          <w:rFonts w:ascii="Trebuchet MS" w:eastAsia="Times New Roman" w:hAnsi="Trebuchet MS" w:cs="Times New Roman"/>
          <w:color w:val="000000"/>
          <w:sz w:val="20"/>
          <w:szCs w:val="20"/>
          <w:lang w:eastAsia="en-GB"/>
        </w:rPr>
        <w:t>the</w:t>
      </w:r>
      <w:hyperlink r:id="rId5" w:history="1">
        <w:r w:rsidRPr="000261D6">
          <w:rPr>
            <w:rFonts w:ascii="Trebuchet MS" w:eastAsia="Times New Roman" w:hAnsi="Trebuchet MS" w:cs="Times New Roman"/>
            <w:color w:val="0000FF"/>
            <w:sz w:val="20"/>
            <w:u w:val="single"/>
            <w:lang w:eastAsia="en-GB"/>
          </w:rPr>
          <w:t>Guidelines</w:t>
        </w:r>
        <w:proofErr w:type="spellEnd"/>
        <w:r w:rsidRPr="000261D6">
          <w:rPr>
            <w:rFonts w:ascii="Trebuchet MS" w:eastAsia="Times New Roman" w:hAnsi="Trebuchet MS" w:cs="Times New Roman"/>
            <w:color w:val="0000FF"/>
            <w:sz w:val="20"/>
            <w:u w:val="single"/>
            <w:lang w:eastAsia="en-GB"/>
          </w:rPr>
          <w:t xml:space="preserve"> for Journal Submission</w:t>
        </w:r>
      </w:hyperlink>
      <w:r w:rsidRPr="000261D6">
        <w:rPr>
          <w:rFonts w:ascii="Trebuchet MS" w:eastAsia="Times New Roman" w:hAnsi="Trebuchet MS" w:cs="Times New Roman"/>
          <w:color w:val="000000"/>
          <w:sz w:val="20"/>
          <w:szCs w:val="20"/>
          <w:lang w:eastAsia="en-GB"/>
        </w:rPr>
        <w:t>.</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In addition to the provision of these final materials, each technical work must be accompanied by a completed and properly executed transfer of copyright form. Please see more details under</w:t>
      </w:r>
      <w:r w:rsidRPr="000261D6">
        <w:rPr>
          <w:rFonts w:ascii="Trebuchet MS" w:eastAsia="Times New Roman" w:hAnsi="Trebuchet MS" w:cs="Times New Roman"/>
          <w:color w:val="000000"/>
          <w:sz w:val="20"/>
          <w:lang w:eastAsia="en-GB"/>
        </w:rPr>
        <w:t> </w:t>
      </w:r>
      <w:hyperlink r:id="rId6" w:history="1">
        <w:r w:rsidRPr="000261D6">
          <w:rPr>
            <w:rFonts w:ascii="Trebuchet MS" w:eastAsia="Times New Roman" w:hAnsi="Trebuchet MS" w:cs="Times New Roman"/>
            <w:color w:val="0000FF"/>
            <w:sz w:val="20"/>
            <w:u w:val="single"/>
            <w:lang w:eastAsia="en-GB"/>
          </w:rPr>
          <w:t>Copyright Transfer</w:t>
        </w:r>
      </w:hyperlink>
      <w:r w:rsidRPr="000261D6">
        <w:rPr>
          <w:rFonts w:ascii="Trebuchet MS" w:eastAsia="Times New Roman" w:hAnsi="Trebuchet MS" w:cs="Times New Roman"/>
          <w:color w:val="000000"/>
          <w:sz w:val="20"/>
          <w:szCs w:val="20"/>
          <w:lang w:eastAsia="en-GB"/>
        </w:rPr>
        <w:t>.</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w:t>
      </w:r>
    </w:p>
    <w:p w:rsidR="000261D6" w:rsidRPr="000261D6" w:rsidRDefault="000261D6" w:rsidP="000261D6">
      <w:pPr>
        <w:shd w:val="clear" w:color="auto" w:fill="FFFFEF"/>
        <w:spacing w:after="0" w:line="240" w:lineRule="auto"/>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Technical Submissions</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xml:space="preserve">The final versions of accepted papers and technical briefs will be </w:t>
      </w:r>
      <w:proofErr w:type="gramStart"/>
      <w:r w:rsidRPr="000261D6">
        <w:rPr>
          <w:rFonts w:ascii="Trebuchet MS" w:eastAsia="Times New Roman" w:hAnsi="Trebuchet MS" w:cs="Times New Roman"/>
          <w:color w:val="000000"/>
          <w:sz w:val="20"/>
          <w:szCs w:val="20"/>
          <w:lang w:eastAsia="en-GB"/>
        </w:rPr>
        <w:t>submitted/uploaded</w:t>
      </w:r>
      <w:proofErr w:type="gramEnd"/>
      <w:r w:rsidRPr="000261D6">
        <w:rPr>
          <w:rFonts w:ascii="Trebuchet MS" w:eastAsia="Times New Roman" w:hAnsi="Trebuchet MS" w:cs="Times New Roman"/>
          <w:color w:val="000000"/>
          <w:sz w:val="20"/>
          <w:szCs w:val="20"/>
          <w:lang w:eastAsia="en-GB"/>
        </w:rPr>
        <w:t xml:space="preserve"> to the site as follows and in the order shown:</w:t>
      </w:r>
    </w:p>
    <w:p w:rsidR="000261D6" w:rsidRPr="000261D6" w:rsidRDefault="000261D6" w:rsidP="000261D6">
      <w:pPr>
        <w:numPr>
          <w:ilvl w:val="0"/>
          <w:numId w:val="1"/>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PDF file of the complete paper file</w:t>
      </w:r>
    </w:p>
    <w:p w:rsidR="000261D6" w:rsidRPr="000261D6" w:rsidRDefault="000261D6" w:rsidP="000261D6">
      <w:pPr>
        <w:numPr>
          <w:ilvl w:val="0"/>
          <w:numId w:val="1"/>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xml:space="preserve">Text-only file(s) in native format (Word, </w:t>
      </w:r>
      <w:proofErr w:type="spellStart"/>
      <w:r w:rsidRPr="000261D6">
        <w:rPr>
          <w:rFonts w:ascii="Trebuchet MS" w:eastAsia="Times New Roman" w:hAnsi="Trebuchet MS" w:cs="Times New Roman"/>
          <w:color w:val="000000"/>
          <w:sz w:val="20"/>
          <w:szCs w:val="20"/>
          <w:lang w:eastAsia="en-GB"/>
        </w:rPr>
        <w:t>LaTex</w:t>
      </w:r>
      <w:proofErr w:type="spellEnd"/>
      <w:r w:rsidRPr="000261D6">
        <w:rPr>
          <w:rFonts w:ascii="Trebuchet MS" w:eastAsia="Times New Roman" w:hAnsi="Trebuchet MS" w:cs="Times New Roman"/>
          <w:color w:val="000000"/>
          <w:sz w:val="20"/>
          <w:szCs w:val="20"/>
          <w:lang w:eastAsia="en-GB"/>
        </w:rPr>
        <w:t xml:space="preserve">, or </w:t>
      </w:r>
      <w:proofErr w:type="spellStart"/>
      <w:r w:rsidRPr="000261D6">
        <w:rPr>
          <w:rFonts w:ascii="Trebuchet MS" w:eastAsia="Times New Roman" w:hAnsi="Trebuchet MS" w:cs="Times New Roman"/>
          <w:color w:val="000000"/>
          <w:sz w:val="20"/>
          <w:szCs w:val="20"/>
          <w:lang w:eastAsia="en-GB"/>
        </w:rPr>
        <w:t>FrameMaker</w:t>
      </w:r>
      <w:proofErr w:type="spellEnd"/>
      <w:r w:rsidRPr="000261D6">
        <w:rPr>
          <w:rFonts w:ascii="Trebuchet MS" w:eastAsia="Times New Roman" w:hAnsi="Trebuchet MS" w:cs="Times New Roman"/>
          <w:color w:val="000000"/>
          <w:sz w:val="20"/>
          <w:szCs w:val="20"/>
          <w:lang w:eastAsia="en-GB"/>
        </w:rPr>
        <w:t>)</w:t>
      </w:r>
    </w:p>
    <w:p w:rsidR="000261D6" w:rsidRPr="000261D6" w:rsidRDefault="000261D6" w:rsidP="000261D6">
      <w:pPr>
        <w:numPr>
          <w:ilvl w:val="0"/>
          <w:numId w:val="1"/>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Graphics file(s)</w:t>
      </w:r>
      <w:r w:rsidRPr="000261D6">
        <w:rPr>
          <w:rFonts w:ascii="Trebuchet MS" w:eastAsia="Times New Roman" w:hAnsi="Trebuchet MS" w:cs="Times New Roman"/>
          <w:color w:val="000000"/>
          <w:sz w:val="20"/>
          <w:lang w:eastAsia="en-GB"/>
        </w:rPr>
        <w:t> </w:t>
      </w:r>
      <w:r w:rsidRPr="000261D6">
        <w:rPr>
          <w:rFonts w:ascii="Trebuchet MS" w:eastAsia="Times New Roman" w:hAnsi="Trebuchet MS" w:cs="Times New Roman"/>
          <w:b/>
          <w:bCs/>
          <w:color w:val="000000"/>
          <w:sz w:val="20"/>
          <w:szCs w:val="20"/>
          <w:lang w:eastAsia="en-GB"/>
        </w:rPr>
        <w:t>(one file for each figure)</w:t>
      </w:r>
      <w:r w:rsidRPr="000261D6">
        <w:rPr>
          <w:rFonts w:ascii="Trebuchet MS" w:eastAsia="Times New Roman" w:hAnsi="Trebuchet MS" w:cs="Times New Roman"/>
          <w:color w:val="000000"/>
          <w:sz w:val="20"/>
          <w:lang w:eastAsia="en-GB"/>
        </w:rPr>
        <w:t> </w:t>
      </w:r>
      <w:r w:rsidRPr="000261D6">
        <w:rPr>
          <w:rFonts w:ascii="Trebuchet MS" w:eastAsia="Times New Roman" w:hAnsi="Trebuchet MS" w:cs="Times New Roman"/>
          <w:color w:val="000000"/>
          <w:sz w:val="20"/>
          <w:szCs w:val="20"/>
          <w:lang w:eastAsia="en-GB"/>
        </w:rPr>
        <w:t>in TIFF or EPS format</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See details below.</w:t>
      </w:r>
    </w:p>
    <w:p w:rsidR="000261D6" w:rsidRPr="000261D6" w:rsidRDefault="000261D6" w:rsidP="000261D6">
      <w:pPr>
        <w:shd w:val="clear" w:color="auto" w:fill="FFFFEF"/>
        <w:spacing w:after="0" w:line="240" w:lineRule="auto"/>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 </w:t>
      </w:r>
    </w:p>
    <w:p w:rsidR="000261D6" w:rsidRPr="000261D6" w:rsidRDefault="000261D6" w:rsidP="000261D6">
      <w:pPr>
        <w:shd w:val="clear" w:color="auto" w:fill="FFFFEF"/>
        <w:spacing w:after="0" w:line="240" w:lineRule="auto"/>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I. COMPLETE PAPER (PDF FILE)</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The final version of the complete paper must be prepared as a double-spaced, single-column manuscript for legibility and readability. This complete paper should contain all elements of the paper: text, tables, graphics (and captions), references, etc.</w:t>
      </w:r>
      <w:r w:rsidRPr="000261D6">
        <w:rPr>
          <w:rFonts w:ascii="Trebuchet MS" w:eastAsia="Times New Roman" w:hAnsi="Trebuchet MS" w:cs="Times New Roman"/>
          <w:color w:val="000000"/>
          <w:sz w:val="20"/>
          <w:lang w:eastAsia="en-GB"/>
        </w:rPr>
        <w:t> </w:t>
      </w:r>
      <w:r w:rsidRPr="000261D6">
        <w:rPr>
          <w:rFonts w:ascii="Trebuchet MS" w:eastAsia="Times New Roman" w:hAnsi="Trebuchet MS" w:cs="Times New Roman"/>
          <w:b/>
          <w:bCs/>
          <w:color w:val="000000"/>
          <w:sz w:val="20"/>
          <w:szCs w:val="20"/>
          <w:u w:val="single"/>
          <w:lang w:eastAsia="en-GB"/>
        </w:rPr>
        <w:t>The final complete version must be submitted in PDF format</w:t>
      </w:r>
      <w:r w:rsidRPr="000261D6">
        <w:rPr>
          <w:rFonts w:ascii="Trebuchet MS" w:eastAsia="Times New Roman" w:hAnsi="Trebuchet MS" w:cs="Times New Roman"/>
          <w:color w:val="000000"/>
          <w:sz w:val="20"/>
          <w:szCs w:val="20"/>
          <w:lang w:eastAsia="en-GB"/>
        </w:rPr>
        <w:t>.</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w:t>
      </w:r>
    </w:p>
    <w:p w:rsidR="000261D6" w:rsidRPr="000261D6" w:rsidRDefault="000261D6" w:rsidP="000261D6">
      <w:pPr>
        <w:shd w:val="clear" w:color="auto" w:fill="FFFFEF"/>
        <w:spacing w:after="0" w:line="240" w:lineRule="auto"/>
        <w:ind w:left="600"/>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Guidelines for Preparing Complete Paper (“Web-Ready”)</w:t>
      </w:r>
    </w:p>
    <w:p w:rsidR="000261D6" w:rsidRPr="000261D6" w:rsidRDefault="000261D6" w:rsidP="000261D6">
      <w:pPr>
        <w:numPr>
          <w:ilvl w:val="0"/>
          <w:numId w:val="2"/>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The full contents of the paper must be submitted in the PDF file.</w:t>
      </w:r>
    </w:p>
    <w:p w:rsidR="000261D6" w:rsidRPr="000261D6" w:rsidRDefault="000261D6" w:rsidP="000261D6">
      <w:pPr>
        <w:numPr>
          <w:ilvl w:val="0"/>
          <w:numId w:val="2"/>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The PDF file must include a listing of figure and table captions.</w:t>
      </w:r>
    </w:p>
    <w:p w:rsidR="000261D6" w:rsidRPr="000261D6" w:rsidRDefault="000261D6" w:rsidP="000261D6">
      <w:pPr>
        <w:numPr>
          <w:ilvl w:val="0"/>
          <w:numId w:val="2"/>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The PDF file should have footers on each page. The footer should contain the assigned paper number, the corresponding author’s last name, and the page number.</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w:t>
      </w:r>
    </w:p>
    <w:p w:rsidR="000261D6" w:rsidRPr="000261D6" w:rsidRDefault="000261D6" w:rsidP="000261D6">
      <w:pPr>
        <w:shd w:val="clear" w:color="auto" w:fill="FFFFEF"/>
        <w:spacing w:after="0" w:line="240" w:lineRule="auto"/>
        <w:ind w:left="600"/>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Submitting the Complete Paper</w:t>
      </w:r>
    </w:p>
    <w:p w:rsidR="000261D6" w:rsidRPr="000261D6" w:rsidRDefault="000261D6" w:rsidP="000261D6">
      <w:pPr>
        <w:numPr>
          <w:ilvl w:val="0"/>
          <w:numId w:val="3"/>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The PDF file ("web ready") must be submitted first, followed by the native file ("print ready") and then graphics.</w:t>
      </w:r>
    </w:p>
    <w:p w:rsidR="000261D6" w:rsidRPr="000261D6" w:rsidRDefault="000261D6" w:rsidP="000261D6">
      <w:pPr>
        <w:numPr>
          <w:ilvl w:val="0"/>
          <w:numId w:val="3"/>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All files must be properly named with the journal paper number and the proper extension (.</w:t>
      </w:r>
      <w:proofErr w:type="spellStart"/>
      <w:r w:rsidRPr="000261D6">
        <w:rPr>
          <w:rFonts w:ascii="Trebuchet MS" w:eastAsia="Times New Roman" w:hAnsi="Trebuchet MS" w:cs="Times New Roman"/>
          <w:color w:val="000000"/>
          <w:sz w:val="20"/>
          <w:szCs w:val="20"/>
          <w:lang w:eastAsia="en-GB"/>
        </w:rPr>
        <w:t>pdf</w:t>
      </w:r>
      <w:proofErr w:type="spellEnd"/>
      <w:r w:rsidRPr="000261D6">
        <w:rPr>
          <w:rFonts w:ascii="Trebuchet MS" w:eastAsia="Times New Roman" w:hAnsi="Trebuchet MS" w:cs="Times New Roman"/>
          <w:color w:val="000000"/>
          <w:sz w:val="20"/>
          <w:szCs w:val="20"/>
          <w:lang w:eastAsia="en-GB"/>
        </w:rPr>
        <w:t>).</w:t>
      </w:r>
    </w:p>
    <w:p w:rsidR="000261D6" w:rsidRPr="000261D6" w:rsidRDefault="000261D6" w:rsidP="000261D6">
      <w:pPr>
        <w:shd w:val="clear" w:color="auto" w:fill="FFFFEF"/>
        <w:spacing w:after="0" w:line="240" w:lineRule="auto"/>
        <w:ind w:left="60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Pr>
          <w:rFonts w:ascii="Trebuchet MS" w:eastAsia="Times New Roman" w:hAnsi="Trebuchet MS" w:cs="Times New Roman"/>
          <w:noProof/>
          <w:color w:val="000000"/>
          <w:sz w:val="20"/>
          <w:szCs w:val="20"/>
          <w:lang w:eastAsia="en-GB"/>
        </w:rPr>
        <w:lastRenderedPageBreak/>
        <w:drawing>
          <wp:inline distT="0" distB="0" distL="0" distR="0">
            <wp:extent cx="5715000" cy="4095750"/>
            <wp:effectExtent l="19050" t="0" r="0" b="0"/>
            <wp:docPr id="2" name="Picture 2" descr="http://journaltool.asme.org/Help/AuthorHelp/WebHelp/ste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ournaltool.asme.org/Help/AuthorHelp/WebHelp/step1.gif"/>
                    <pic:cNvPicPr>
                      <a:picLocks noChangeAspect="1" noChangeArrowheads="1"/>
                    </pic:cNvPicPr>
                  </pic:nvPicPr>
                  <pic:blipFill>
                    <a:blip r:embed="rId7"/>
                    <a:srcRect/>
                    <a:stretch>
                      <a:fillRect/>
                    </a:stretch>
                  </pic:blipFill>
                  <pic:spPr bwMode="auto">
                    <a:xfrm>
                      <a:off x="0" y="0"/>
                      <a:ext cx="5715000" cy="4095750"/>
                    </a:xfrm>
                    <a:prstGeom prst="rect">
                      <a:avLst/>
                    </a:prstGeom>
                    <a:noFill/>
                    <a:ln w="9525">
                      <a:noFill/>
                      <a:miter lim="800000"/>
                      <a:headEnd/>
                      <a:tailEnd/>
                    </a:ln>
                  </pic:spPr>
                </pic:pic>
              </a:graphicData>
            </a:graphic>
          </wp:inline>
        </w:drawing>
      </w:r>
    </w:p>
    <w:p w:rsidR="000261D6" w:rsidRPr="000261D6" w:rsidRDefault="000261D6" w:rsidP="000261D6">
      <w:pPr>
        <w:shd w:val="clear" w:color="auto" w:fill="FFFFEF"/>
        <w:spacing w:after="0" w:line="240" w:lineRule="auto"/>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 </w:t>
      </w:r>
    </w:p>
    <w:p w:rsidR="000261D6" w:rsidRPr="000261D6" w:rsidRDefault="000261D6" w:rsidP="000261D6">
      <w:pPr>
        <w:shd w:val="clear" w:color="auto" w:fill="FFFFEF"/>
        <w:spacing w:after="0" w:line="240" w:lineRule="auto"/>
        <w:rPr>
          <w:rFonts w:ascii="Trebuchet MS" w:eastAsia="Times New Roman" w:hAnsi="Trebuchet MS" w:cs="Times New Roman"/>
          <w:b/>
          <w:bCs/>
          <w:color w:val="000000"/>
          <w:sz w:val="20"/>
          <w:szCs w:val="20"/>
          <w:lang w:eastAsia="en-GB"/>
        </w:rPr>
      </w:pPr>
      <w:bookmarkStart w:id="0" w:name="Text_Only"/>
      <w:r w:rsidRPr="000261D6">
        <w:rPr>
          <w:rFonts w:ascii="Trebuchet MS" w:eastAsia="Times New Roman" w:hAnsi="Trebuchet MS" w:cs="Times New Roman"/>
          <w:b/>
          <w:bCs/>
          <w:color w:val="000000"/>
          <w:sz w:val="20"/>
          <w:szCs w:val="20"/>
          <w:lang w:eastAsia="en-GB"/>
        </w:rPr>
        <w:t>II. TEXT-ONLY FILE(S)</w:t>
      </w:r>
      <w:bookmarkEnd w:id="0"/>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xml:space="preserve">The final version of the text-only file(s), including tables but without </w:t>
      </w:r>
      <w:proofErr w:type="gramStart"/>
      <w:r w:rsidRPr="000261D6">
        <w:rPr>
          <w:rFonts w:ascii="Trebuchet MS" w:eastAsia="Times New Roman" w:hAnsi="Trebuchet MS" w:cs="Times New Roman"/>
          <w:color w:val="000000"/>
          <w:sz w:val="20"/>
          <w:szCs w:val="20"/>
          <w:lang w:eastAsia="en-GB"/>
        </w:rPr>
        <w:t>figures,</w:t>
      </w:r>
      <w:proofErr w:type="gramEnd"/>
      <w:r w:rsidRPr="000261D6">
        <w:rPr>
          <w:rFonts w:ascii="Trebuchet MS" w:eastAsia="Times New Roman" w:hAnsi="Trebuchet MS" w:cs="Times New Roman"/>
          <w:color w:val="000000"/>
          <w:sz w:val="20"/>
          <w:szCs w:val="20"/>
          <w:lang w:eastAsia="en-GB"/>
        </w:rPr>
        <w:t xml:space="preserve"> must be prepared as a double-spaced, single-column manuscript for legibility and readability. A list of figure and table captions should be placed at the end of the file.</w:t>
      </w:r>
      <w:r w:rsidRPr="000261D6">
        <w:rPr>
          <w:rFonts w:ascii="Trebuchet MS" w:eastAsia="Times New Roman" w:hAnsi="Trebuchet MS" w:cs="Times New Roman"/>
          <w:color w:val="000000"/>
          <w:sz w:val="20"/>
          <w:lang w:eastAsia="en-GB"/>
        </w:rPr>
        <w:t> </w:t>
      </w:r>
      <w:r w:rsidRPr="000261D6">
        <w:rPr>
          <w:rFonts w:ascii="Trebuchet MS" w:eastAsia="Times New Roman" w:hAnsi="Trebuchet MS" w:cs="Times New Roman"/>
          <w:b/>
          <w:bCs/>
          <w:color w:val="000000"/>
          <w:sz w:val="20"/>
          <w:szCs w:val="20"/>
          <w:u w:val="single"/>
          <w:lang w:eastAsia="en-GB"/>
        </w:rPr>
        <w:t>The final text version must be submitted in native format</w:t>
      </w:r>
      <w:r w:rsidRPr="000261D6">
        <w:rPr>
          <w:rFonts w:ascii="Trebuchet MS" w:eastAsia="Times New Roman" w:hAnsi="Trebuchet MS" w:cs="Times New Roman"/>
          <w:color w:val="000000"/>
          <w:sz w:val="20"/>
          <w:szCs w:val="20"/>
          <w:lang w:eastAsia="en-GB"/>
        </w:rPr>
        <w:t xml:space="preserve">. The site is currently accepting Word, </w:t>
      </w:r>
      <w:proofErr w:type="spellStart"/>
      <w:r w:rsidRPr="000261D6">
        <w:rPr>
          <w:rFonts w:ascii="Trebuchet MS" w:eastAsia="Times New Roman" w:hAnsi="Trebuchet MS" w:cs="Times New Roman"/>
          <w:color w:val="000000"/>
          <w:sz w:val="20"/>
          <w:szCs w:val="20"/>
          <w:lang w:eastAsia="en-GB"/>
        </w:rPr>
        <w:t>LaTeX</w:t>
      </w:r>
      <w:proofErr w:type="spellEnd"/>
      <w:r w:rsidRPr="000261D6">
        <w:rPr>
          <w:rFonts w:ascii="Trebuchet MS" w:eastAsia="Times New Roman" w:hAnsi="Trebuchet MS" w:cs="Times New Roman"/>
          <w:color w:val="000000"/>
          <w:sz w:val="20"/>
          <w:szCs w:val="20"/>
          <w:lang w:eastAsia="en-GB"/>
        </w:rPr>
        <w:t xml:space="preserve">, and </w:t>
      </w:r>
      <w:proofErr w:type="spellStart"/>
      <w:r w:rsidRPr="000261D6">
        <w:rPr>
          <w:rFonts w:ascii="Trebuchet MS" w:eastAsia="Times New Roman" w:hAnsi="Trebuchet MS" w:cs="Times New Roman"/>
          <w:color w:val="000000"/>
          <w:sz w:val="20"/>
          <w:szCs w:val="20"/>
          <w:lang w:eastAsia="en-GB"/>
        </w:rPr>
        <w:t>FrameMaker</w:t>
      </w:r>
      <w:proofErr w:type="spellEnd"/>
      <w:r w:rsidRPr="000261D6">
        <w:rPr>
          <w:rFonts w:ascii="Trebuchet MS" w:eastAsia="Times New Roman" w:hAnsi="Trebuchet MS" w:cs="Times New Roman"/>
          <w:color w:val="000000"/>
          <w:sz w:val="20"/>
          <w:szCs w:val="20"/>
          <w:lang w:eastAsia="en-GB"/>
        </w:rPr>
        <w:t>.</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b/>
          <w:bCs/>
          <w:color w:val="000000"/>
          <w:sz w:val="20"/>
          <w:szCs w:val="20"/>
          <w:lang w:eastAsia="en-GB"/>
        </w:rPr>
        <w:t>NOTE:</w:t>
      </w:r>
      <w:r w:rsidRPr="000261D6">
        <w:rPr>
          <w:rFonts w:ascii="Trebuchet MS" w:eastAsia="Times New Roman" w:hAnsi="Trebuchet MS" w:cs="Times New Roman"/>
          <w:color w:val="000000"/>
          <w:sz w:val="20"/>
          <w:lang w:eastAsia="en-GB"/>
        </w:rPr>
        <w:t> </w:t>
      </w:r>
      <w:r w:rsidRPr="000261D6">
        <w:rPr>
          <w:rFonts w:ascii="Trebuchet MS" w:eastAsia="Times New Roman" w:hAnsi="Trebuchet MS" w:cs="Times New Roman"/>
          <w:color w:val="000000"/>
          <w:sz w:val="20"/>
          <w:szCs w:val="20"/>
          <w:lang w:eastAsia="en-GB"/>
        </w:rPr>
        <w:t>The PDF file should contain all elements of the paper: text, tables, graphics, references, etc. The native text file should contain text only. (This file can include tables; tables can also be uploaded separately as graphic files.)</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w:t>
      </w:r>
    </w:p>
    <w:p w:rsidR="000261D6" w:rsidRPr="000261D6" w:rsidRDefault="000261D6" w:rsidP="000261D6">
      <w:pPr>
        <w:shd w:val="clear" w:color="auto" w:fill="FFFFEF"/>
        <w:spacing w:after="0" w:line="240" w:lineRule="auto"/>
        <w:ind w:left="600"/>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Guidelines for Preparing Text ("Print-Ready")</w:t>
      </w:r>
    </w:p>
    <w:p w:rsidR="000261D6" w:rsidRPr="000261D6" w:rsidRDefault="000261D6" w:rsidP="000261D6">
      <w:pPr>
        <w:numPr>
          <w:ilvl w:val="1"/>
          <w:numId w:val="4"/>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b/>
          <w:bCs/>
          <w:color w:val="000000"/>
          <w:sz w:val="20"/>
          <w:szCs w:val="20"/>
          <w:lang w:eastAsia="en-GB"/>
        </w:rPr>
        <w:t>The native text file should contain text only, including references</w:t>
      </w:r>
      <w:r w:rsidRPr="000261D6">
        <w:rPr>
          <w:rFonts w:ascii="Trebuchet MS" w:eastAsia="Times New Roman" w:hAnsi="Trebuchet MS" w:cs="Times New Roman"/>
          <w:color w:val="000000"/>
          <w:sz w:val="20"/>
          <w:lang w:eastAsia="en-GB"/>
        </w:rPr>
        <w:t> </w:t>
      </w:r>
      <w:r w:rsidRPr="000261D6">
        <w:rPr>
          <w:rFonts w:ascii="Trebuchet MS" w:eastAsia="Times New Roman" w:hAnsi="Trebuchet MS" w:cs="Times New Roman"/>
          <w:color w:val="000000"/>
          <w:sz w:val="20"/>
          <w:szCs w:val="20"/>
          <w:lang w:eastAsia="en-GB"/>
        </w:rPr>
        <w:t>(and can include tables). No figures.</w:t>
      </w:r>
    </w:p>
    <w:p w:rsidR="000261D6" w:rsidRPr="000261D6" w:rsidRDefault="000261D6" w:rsidP="000261D6">
      <w:pPr>
        <w:numPr>
          <w:ilvl w:val="1"/>
          <w:numId w:val="4"/>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The native text file must include a listing of figure and table captions at the end of the file.</w:t>
      </w:r>
    </w:p>
    <w:p w:rsidR="000261D6" w:rsidRPr="000261D6" w:rsidRDefault="000261D6" w:rsidP="000261D6">
      <w:pPr>
        <w:numPr>
          <w:ilvl w:val="1"/>
          <w:numId w:val="4"/>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xml:space="preserve">If submitting a Word document, all </w:t>
      </w:r>
      <w:proofErr w:type="gramStart"/>
      <w:r w:rsidRPr="000261D6">
        <w:rPr>
          <w:rFonts w:ascii="Trebuchet MS" w:eastAsia="Times New Roman" w:hAnsi="Trebuchet MS" w:cs="Times New Roman"/>
          <w:color w:val="000000"/>
          <w:sz w:val="20"/>
          <w:szCs w:val="20"/>
          <w:lang w:eastAsia="en-GB"/>
        </w:rPr>
        <w:t>math</w:t>
      </w:r>
      <w:proofErr w:type="gramEnd"/>
      <w:r w:rsidRPr="000261D6">
        <w:rPr>
          <w:rFonts w:ascii="Trebuchet MS" w:eastAsia="Times New Roman" w:hAnsi="Trebuchet MS" w:cs="Times New Roman"/>
          <w:color w:val="000000"/>
          <w:sz w:val="20"/>
          <w:szCs w:val="20"/>
          <w:lang w:eastAsia="en-GB"/>
        </w:rPr>
        <w:t xml:space="preserve"> must be created using the Equation Editor supplied with Microsoft Word.</w:t>
      </w:r>
    </w:p>
    <w:p w:rsidR="000261D6" w:rsidRPr="000261D6" w:rsidRDefault="000261D6" w:rsidP="000261D6">
      <w:pPr>
        <w:numPr>
          <w:ilvl w:val="1"/>
          <w:numId w:val="4"/>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If submitting a Word document, all tables must be created using the Table utility provided with Microsoft Word.</w:t>
      </w:r>
    </w:p>
    <w:p w:rsidR="000261D6" w:rsidRPr="000261D6" w:rsidRDefault="000261D6" w:rsidP="000261D6">
      <w:pPr>
        <w:numPr>
          <w:ilvl w:val="1"/>
          <w:numId w:val="4"/>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The native text file should have footers on each page. The footer should contain the assigned paper number, the corresponding author’s last name, and the page number.</w:t>
      </w:r>
    </w:p>
    <w:p w:rsidR="000261D6" w:rsidRPr="000261D6" w:rsidRDefault="000261D6" w:rsidP="000261D6">
      <w:pPr>
        <w:numPr>
          <w:ilvl w:val="1"/>
          <w:numId w:val="4"/>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Styling of headings and other text elements is necessary to enhance organization and readability. Authors should use boldface, italic, etc. as appropriate. In addition, inclusion of boldface, italic, and roman is necessary to indicate math and other special characters.</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w:t>
      </w:r>
    </w:p>
    <w:p w:rsidR="000261D6" w:rsidRPr="000261D6" w:rsidRDefault="000261D6" w:rsidP="000261D6">
      <w:pPr>
        <w:shd w:val="clear" w:color="auto" w:fill="FFFFEF"/>
        <w:spacing w:after="0" w:line="240" w:lineRule="auto"/>
        <w:ind w:left="600"/>
        <w:rPr>
          <w:rFonts w:ascii="Trebuchet MS" w:eastAsia="Times New Roman" w:hAnsi="Trebuchet MS" w:cs="Times New Roman"/>
          <w:b/>
          <w:bCs/>
          <w:color w:val="000000"/>
          <w:sz w:val="20"/>
          <w:szCs w:val="20"/>
          <w:lang w:eastAsia="en-GB"/>
        </w:rPr>
      </w:pPr>
      <w:proofErr w:type="spellStart"/>
      <w:r w:rsidRPr="000261D6">
        <w:rPr>
          <w:rFonts w:ascii="Trebuchet MS" w:eastAsia="Times New Roman" w:hAnsi="Trebuchet MS" w:cs="Times New Roman"/>
          <w:b/>
          <w:bCs/>
          <w:color w:val="000000"/>
          <w:sz w:val="20"/>
          <w:szCs w:val="20"/>
          <w:lang w:eastAsia="en-GB"/>
        </w:rPr>
        <w:t>LaTex</w:t>
      </w:r>
      <w:proofErr w:type="spellEnd"/>
      <w:r w:rsidRPr="000261D6">
        <w:rPr>
          <w:rFonts w:ascii="Trebuchet MS" w:eastAsia="Times New Roman" w:hAnsi="Trebuchet MS" w:cs="Times New Roman"/>
          <w:b/>
          <w:bCs/>
          <w:color w:val="000000"/>
          <w:sz w:val="20"/>
          <w:szCs w:val="20"/>
          <w:lang w:eastAsia="en-GB"/>
        </w:rPr>
        <w:t xml:space="preserve"> Submissions</w:t>
      </w:r>
    </w:p>
    <w:p w:rsidR="000261D6" w:rsidRPr="000261D6" w:rsidRDefault="000261D6" w:rsidP="000261D6">
      <w:pPr>
        <w:numPr>
          <w:ilvl w:val="1"/>
          <w:numId w:val="5"/>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Download</w:t>
      </w:r>
      <w:proofErr w:type="gramStart"/>
      <w:r w:rsidRPr="000261D6">
        <w:rPr>
          <w:rFonts w:ascii="Trebuchet MS" w:eastAsia="Times New Roman" w:hAnsi="Trebuchet MS" w:cs="Times New Roman"/>
          <w:color w:val="000000"/>
          <w:sz w:val="20"/>
          <w:lang w:eastAsia="en-GB"/>
        </w:rPr>
        <w:t> </w:t>
      </w:r>
      <w:r w:rsidRPr="000261D6">
        <w:rPr>
          <w:rFonts w:ascii="Trebuchet MS" w:eastAsia="Times New Roman" w:hAnsi="Trebuchet MS" w:cs="Times New Roman"/>
          <w:color w:val="000000"/>
          <w:sz w:val="20"/>
          <w:szCs w:val="20"/>
          <w:lang w:eastAsia="en-GB"/>
        </w:rPr>
        <w:t> </w:t>
      </w:r>
      <w:proofErr w:type="spellStart"/>
      <w:proofErr w:type="gramEnd"/>
      <w:r w:rsidRPr="000261D6">
        <w:rPr>
          <w:rFonts w:ascii="Trebuchet MS" w:eastAsia="Times New Roman" w:hAnsi="Trebuchet MS" w:cs="Times New Roman"/>
          <w:color w:val="000000"/>
          <w:sz w:val="20"/>
          <w:szCs w:val="20"/>
          <w:lang w:eastAsia="en-GB"/>
        </w:rPr>
        <w:fldChar w:fldCharType="begin"/>
      </w:r>
      <w:r w:rsidRPr="000261D6">
        <w:rPr>
          <w:rFonts w:ascii="Trebuchet MS" w:eastAsia="Times New Roman" w:hAnsi="Trebuchet MS" w:cs="Times New Roman"/>
          <w:color w:val="000000"/>
          <w:sz w:val="20"/>
          <w:szCs w:val="20"/>
          <w:lang w:eastAsia="en-GB"/>
        </w:rPr>
        <w:instrText xml:space="preserve"> HYPERLINK "javascript:%20openWindow('ASME_JournalTemplate.tex');" </w:instrText>
      </w:r>
      <w:r w:rsidRPr="000261D6">
        <w:rPr>
          <w:rFonts w:ascii="Trebuchet MS" w:eastAsia="Times New Roman" w:hAnsi="Trebuchet MS" w:cs="Times New Roman"/>
          <w:color w:val="000000"/>
          <w:sz w:val="20"/>
          <w:szCs w:val="20"/>
          <w:lang w:eastAsia="en-GB"/>
        </w:rPr>
        <w:fldChar w:fldCharType="separate"/>
      </w:r>
      <w:r w:rsidRPr="000261D6">
        <w:rPr>
          <w:rFonts w:ascii="Trebuchet MS" w:eastAsia="Times New Roman" w:hAnsi="Trebuchet MS" w:cs="Times New Roman"/>
          <w:color w:val="0000FF"/>
          <w:sz w:val="20"/>
          <w:u w:val="single"/>
          <w:lang w:eastAsia="en-GB"/>
        </w:rPr>
        <w:t>LaTex</w:t>
      </w:r>
      <w:proofErr w:type="spellEnd"/>
      <w:r w:rsidRPr="000261D6">
        <w:rPr>
          <w:rFonts w:ascii="Trebuchet MS" w:eastAsia="Times New Roman" w:hAnsi="Trebuchet MS" w:cs="Times New Roman"/>
          <w:color w:val="0000FF"/>
          <w:sz w:val="20"/>
          <w:u w:val="single"/>
          <w:lang w:eastAsia="en-GB"/>
        </w:rPr>
        <w:t xml:space="preserve"> template</w:t>
      </w:r>
      <w:r w:rsidRPr="000261D6">
        <w:rPr>
          <w:rFonts w:ascii="Trebuchet MS" w:eastAsia="Times New Roman" w:hAnsi="Trebuchet MS" w:cs="Times New Roman"/>
          <w:color w:val="000000"/>
          <w:sz w:val="20"/>
          <w:szCs w:val="20"/>
          <w:lang w:eastAsia="en-GB"/>
        </w:rPr>
        <w:fldChar w:fldCharType="end"/>
      </w:r>
      <w:r w:rsidRPr="000261D6">
        <w:rPr>
          <w:rFonts w:ascii="Trebuchet MS" w:eastAsia="Times New Roman" w:hAnsi="Trebuchet MS" w:cs="Times New Roman"/>
          <w:color w:val="000000"/>
          <w:sz w:val="20"/>
          <w:lang w:eastAsia="en-GB"/>
        </w:rPr>
        <w:t> </w:t>
      </w:r>
      <w:r w:rsidRPr="000261D6">
        <w:rPr>
          <w:rFonts w:ascii="Trebuchet MS" w:eastAsia="Times New Roman" w:hAnsi="Trebuchet MS" w:cs="Times New Roman"/>
          <w:color w:val="000000"/>
          <w:sz w:val="20"/>
          <w:szCs w:val="20"/>
          <w:lang w:eastAsia="en-GB"/>
        </w:rPr>
        <w:t>and</w:t>
      </w:r>
      <w:r w:rsidRPr="000261D6">
        <w:rPr>
          <w:rFonts w:ascii="Trebuchet MS" w:eastAsia="Times New Roman" w:hAnsi="Trebuchet MS" w:cs="Times New Roman"/>
          <w:color w:val="000000"/>
          <w:sz w:val="20"/>
          <w:lang w:eastAsia="en-GB"/>
        </w:rPr>
        <w:t> </w:t>
      </w:r>
      <w:proofErr w:type="spellStart"/>
      <w:r w:rsidRPr="000261D6">
        <w:rPr>
          <w:rFonts w:ascii="Trebuchet MS" w:eastAsia="Times New Roman" w:hAnsi="Trebuchet MS" w:cs="Times New Roman"/>
          <w:color w:val="000000"/>
          <w:sz w:val="20"/>
          <w:szCs w:val="20"/>
          <w:lang w:eastAsia="en-GB"/>
        </w:rPr>
        <w:fldChar w:fldCharType="begin"/>
      </w:r>
      <w:r w:rsidRPr="000261D6">
        <w:rPr>
          <w:rFonts w:ascii="Trebuchet MS" w:eastAsia="Times New Roman" w:hAnsi="Trebuchet MS" w:cs="Times New Roman"/>
          <w:color w:val="000000"/>
          <w:sz w:val="20"/>
          <w:szCs w:val="20"/>
          <w:lang w:eastAsia="en-GB"/>
        </w:rPr>
        <w:instrText xml:space="preserve"> HYPERLINK "javascript:%20openWindow('asme_journals.bst');" </w:instrText>
      </w:r>
      <w:r w:rsidRPr="000261D6">
        <w:rPr>
          <w:rFonts w:ascii="Trebuchet MS" w:eastAsia="Times New Roman" w:hAnsi="Trebuchet MS" w:cs="Times New Roman"/>
          <w:color w:val="000000"/>
          <w:sz w:val="20"/>
          <w:szCs w:val="20"/>
          <w:lang w:eastAsia="en-GB"/>
        </w:rPr>
        <w:fldChar w:fldCharType="separate"/>
      </w:r>
      <w:r w:rsidRPr="000261D6">
        <w:rPr>
          <w:rFonts w:ascii="Trebuchet MS" w:eastAsia="Times New Roman" w:hAnsi="Trebuchet MS" w:cs="Times New Roman"/>
          <w:color w:val="0000FF"/>
          <w:sz w:val="20"/>
          <w:u w:val="single"/>
          <w:lang w:eastAsia="en-GB"/>
        </w:rPr>
        <w:t>BibTex</w:t>
      </w:r>
      <w:proofErr w:type="spellEnd"/>
      <w:r w:rsidRPr="000261D6">
        <w:rPr>
          <w:rFonts w:ascii="Trebuchet MS" w:eastAsia="Times New Roman" w:hAnsi="Trebuchet MS" w:cs="Times New Roman"/>
          <w:color w:val="0000FF"/>
          <w:sz w:val="20"/>
          <w:u w:val="single"/>
          <w:lang w:eastAsia="en-GB"/>
        </w:rPr>
        <w:t xml:space="preserve"> reference style file</w:t>
      </w:r>
      <w:r w:rsidRPr="000261D6">
        <w:rPr>
          <w:rFonts w:ascii="Trebuchet MS" w:eastAsia="Times New Roman" w:hAnsi="Trebuchet MS" w:cs="Times New Roman"/>
          <w:color w:val="000000"/>
          <w:sz w:val="20"/>
          <w:szCs w:val="20"/>
          <w:lang w:eastAsia="en-GB"/>
        </w:rPr>
        <w:fldChar w:fldCharType="end"/>
      </w:r>
      <w:r w:rsidRPr="000261D6">
        <w:rPr>
          <w:rFonts w:ascii="Trebuchet MS" w:eastAsia="Times New Roman" w:hAnsi="Trebuchet MS" w:cs="Times New Roman"/>
          <w:color w:val="000000"/>
          <w:sz w:val="20"/>
          <w:lang w:eastAsia="en-GB"/>
        </w:rPr>
        <w:t> </w:t>
      </w:r>
      <w:r w:rsidRPr="000261D6">
        <w:rPr>
          <w:rFonts w:ascii="Trebuchet MS" w:eastAsia="Times New Roman" w:hAnsi="Trebuchet MS" w:cs="Times New Roman"/>
          <w:color w:val="000000"/>
          <w:sz w:val="20"/>
          <w:szCs w:val="20"/>
          <w:lang w:eastAsia="en-GB"/>
        </w:rPr>
        <w:t>for submitting final files.</w:t>
      </w:r>
    </w:p>
    <w:p w:rsidR="000261D6" w:rsidRPr="000261D6" w:rsidRDefault="000261D6" w:rsidP="000261D6">
      <w:pPr>
        <w:numPr>
          <w:ilvl w:val="1"/>
          <w:numId w:val="5"/>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A single .</w:t>
      </w:r>
      <w:proofErr w:type="spellStart"/>
      <w:r w:rsidRPr="000261D6">
        <w:rPr>
          <w:rFonts w:ascii="Trebuchet MS" w:eastAsia="Times New Roman" w:hAnsi="Trebuchet MS" w:cs="Times New Roman"/>
          <w:color w:val="000000"/>
          <w:sz w:val="20"/>
          <w:szCs w:val="20"/>
          <w:lang w:eastAsia="en-GB"/>
        </w:rPr>
        <w:t>tex</w:t>
      </w:r>
      <w:proofErr w:type="spellEnd"/>
      <w:r w:rsidRPr="000261D6">
        <w:rPr>
          <w:rFonts w:ascii="Trebuchet MS" w:eastAsia="Times New Roman" w:hAnsi="Trebuchet MS" w:cs="Times New Roman"/>
          <w:color w:val="000000"/>
          <w:sz w:val="20"/>
          <w:szCs w:val="20"/>
          <w:lang w:eastAsia="en-GB"/>
        </w:rPr>
        <w:t xml:space="preserve"> file should be submitted.</w:t>
      </w:r>
    </w:p>
    <w:p w:rsidR="000261D6" w:rsidRPr="000261D6" w:rsidRDefault="000261D6" w:rsidP="000261D6">
      <w:pPr>
        <w:numPr>
          <w:ilvl w:val="1"/>
          <w:numId w:val="5"/>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lastRenderedPageBreak/>
        <w:t xml:space="preserve">File names for figures: use "figure" or "fig" followed immediately by a number. There may be an underscore between fig/figure and the number. A letter may follow the number if a multi-part </w:t>
      </w:r>
      <w:proofErr w:type="gramStart"/>
      <w:r w:rsidRPr="000261D6">
        <w:rPr>
          <w:rFonts w:ascii="Trebuchet MS" w:eastAsia="Times New Roman" w:hAnsi="Trebuchet MS" w:cs="Times New Roman"/>
          <w:color w:val="000000"/>
          <w:sz w:val="20"/>
          <w:szCs w:val="20"/>
          <w:lang w:eastAsia="en-GB"/>
        </w:rPr>
        <w:t>figure</w:t>
      </w:r>
      <w:proofErr w:type="gramEnd"/>
      <w:r w:rsidRPr="000261D6">
        <w:rPr>
          <w:rFonts w:ascii="Trebuchet MS" w:eastAsia="Times New Roman" w:hAnsi="Trebuchet MS" w:cs="Times New Roman"/>
          <w:color w:val="000000"/>
          <w:sz w:val="20"/>
          <w:szCs w:val="20"/>
          <w:lang w:eastAsia="en-GB"/>
        </w:rPr>
        <w:t>.</w:t>
      </w:r>
    </w:p>
    <w:p w:rsidR="000261D6" w:rsidRPr="000261D6" w:rsidRDefault="000261D6" w:rsidP="000261D6">
      <w:pPr>
        <w:shd w:val="clear" w:color="auto" w:fill="FFFFEF"/>
        <w:spacing w:after="0" w:line="240" w:lineRule="auto"/>
        <w:ind w:left="60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w:t>
      </w:r>
    </w:p>
    <w:p w:rsidR="000261D6" w:rsidRPr="000261D6" w:rsidRDefault="000261D6" w:rsidP="000261D6">
      <w:pPr>
        <w:shd w:val="clear" w:color="auto" w:fill="FFFFEF"/>
        <w:spacing w:after="0" w:line="240" w:lineRule="auto"/>
        <w:ind w:left="600"/>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Submitting Text</w:t>
      </w:r>
    </w:p>
    <w:p w:rsidR="000261D6" w:rsidRPr="000261D6" w:rsidRDefault="000261D6" w:rsidP="000261D6">
      <w:pPr>
        <w:numPr>
          <w:ilvl w:val="1"/>
          <w:numId w:val="6"/>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The text file(s) (“print ready”) must be submitted (uploaded) second (after the PDF file of the complete paper and before any graphics files).</w:t>
      </w:r>
    </w:p>
    <w:p w:rsidR="000261D6" w:rsidRPr="000261D6" w:rsidRDefault="000261D6" w:rsidP="000261D6">
      <w:pPr>
        <w:numPr>
          <w:ilvl w:val="1"/>
          <w:numId w:val="6"/>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All files must be properly named with the journal paper number and the proper extension (e.g., doc, .</w:t>
      </w:r>
      <w:proofErr w:type="spellStart"/>
      <w:r w:rsidRPr="000261D6">
        <w:rPr>
          <w:rFonts w:ascii="Trebuchet MS" w:eastAsia="Times New Roman" w:hAnsi="Trebuchet MS" w:cs="Times New Roman"/>
          <w:color w:val="000000"/>
          <w:sz w:val="20"/>
          <w:szCs w:val="20"/>
          <w:lang w:eastAsia="en-GB"/>
        </w:rPr>
        <w:t>tex</w:t>
      </w:r>
      <w:proofErr w:type="spellEnd"/>
      <w:r w:rsidRPr="000261D6">
        <w:rPr>
          <w:rFonts w:ascii="Trebuchet MS" w:eastAsia="Times New Roman" w:hAnsi="Trebuchet MS" w:cs="Times New Roman"/>
          <w:color w:val="000000"/>
          <w:sz w:val="20"/>
          <w:szCs w:val="20"/>
          <w:lang w:eastAsia="en-GB"/>
        </w:rPr>
        <w:t>, .txt, .</w:t>
      </w:r>
      <w:proofErr w:type="spellStart"/>
      <w:r w:rsidRPr="000261D6">
        <w:rPr>
          <w:rFonts w:ascii="Trebuchet MS" w:eastAsia="Times New Roman" w:hAnsi="Trebuchet MS" w:cs="Times New Roman"/>
          <w:color w:val="000000"/>
          <w:sz w:val="20"/>
          <w:szCs w:val="20"/>
          <w:lang w:eastAsia="en-GB"/>
        </w:rPr>
        <w:t>frm</w:t>
      </w:r>
      <w:proofErr w:type="spellEnd"/>
      <w:r w:rsidRPr="000261D6">
        <w:rPr>
          <w:rFonts w:ascii="Trebuchet MS" w:eastAsia="Times New Roman" w:hAnsi="Trebuchet MS" w:cs="Times New Roman"/>
          <w:color w:val="000000"/>
          <w:sz w:val="20"/>
          <w:szCs w:val="20"/>
          <w:lang w:eastAsia="en-GB"/>
        </w:rPr>
        <w:t>).</w:t>
      </w:r>
    </w:p>
    <w:p w:rsidR="000261D6" w:rsidRPr="000261D6" w:rsidRDefault="000261D6" w:rsidP="000261D6">
      <w:pPr>
        <w:shd w:val="clear" w:color="auto" w:fill="FFFFEF"/>
        <w:spacing w:after="0" w:line="240" w:lineRule="auto"/>
        <w:rPr>
          <w:rFonts w:ascii="Verdana" w:eastAsia="Times New Roman" w:hAnsi="Verdana" w:cs="Times New Roman"/>
          <w:color w:val="000000"/>
          <w:sz w:val="20"/>
          <w:szCs w:val="20"/>
          <w:lang w:eastAsia="en-GB"/>
        </w:rPr>
      </w:pPr>
      <w:r w:rsidRPr="000261D6">
        <w:rPr>
          <w:rFonts w:ascii="Verdana" w:eastAsia="Times New Roman" w:hAnsi="Verdana" w:cs="Times New Roman"/>
          <w:color w:val="000000"/>
          <w:sz w:val="20"/>
          <w:szCs w:val="20"/>
          <w:lang w:eastAsia="en-GB"/>
        </w:rPr>
        <w:t> </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w:t>
      </w:r>
    </w:p>
    <w:p w:rsidR="000261D6" w:rsidRPr="000261D6" w:rsidRDefault="000261D6" w:rsidP="000261D6">
      <w:pPr>
        <w:shd w:val="clear" w:color="auto" w:fill="FFFFEF"/>
        <w:spacing w:after="0" w:line="240" w:lineRule="auto"/>
        <w:rPr>
          <w:rFonts w:ascii="Trebuchet MS" w:eastAsia="Times New Roman" w:hAnsi="Trebuchet MS" w:cs="Times New Roman"/>
          <w:b/>
          <w:bCs/>
          <w:color w:val="000000"/>
          <w:sz w:val="20"/>
          <w:szCs w:val="20"/>
          <w:lang w:eastAsia="en-GB"/>
        </w:rPr>
      </w:pPr>
      <w:r>
        <w:rPr>
          <w:rFonts w:ascii="Trebuchet MS" w:eastAsia="Times New Roman" w:hAnsi="Trebuchet MS" w:cs="Times New Roman"/>
          <w:b/>
          <w:bCs/>
          <w:noProof/>
          <w:color w:val="000000"/>
          <w:sz w:val="20"/>
          <w:szCs w:val="20"/>
          <w:lang w:eastAsia="en-GB"/>
        </w:rPr>
        <w:drawing>
          <wp:inline distT="0" distB="0" distL="0" distR="0">
            <wp:extent cx="5781675" cy="2971800"/>
            <wp:effectExtent l="19050" t="0" r="9525" b="0"/>
            <wp:docPr id="3" name="Picture 3" descr="http://journaltool.asme.org/Help/AuthorHelp/WebHelp/ste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ournaltool.asme.org/Help/AuthorHelp/WebHelp/step2.gif"/>
                    <pic:cNvPicPr>
                      <a:picLocks noChangeAspect="1" noChangeArrowheads="1"/>
                    </pic:cNvPicPr>
                  </pic:nvPicPr>
                  <pic:blipFill>
                    <a:blip r:embed="rId8"/>
                    <a:srcRect/>
                    <a:stretch>
                      <a:fillRect/>
                    </a:stretch>
                  </pic:blipFill>
                  <pic:spPr bwMode="auto">
                    <a:xfrm>
                      <a:off x="0" y="0"/>
                      <a:ext cx="5781675" cy="2971800"/>
                    </a:xfrm>
                    <a:prstGeom prst="rect">
                      <a:avLst/>
                    </a:prstGeom>
                    <a:noFill/>
                    <a:ln w="9525">
                      <a:noFill/>
                      <a:miter lim="800000"/>
                      <a:headEnd/>
                      <a:tailEnd/>
                    </a:ln>
                  </pic:spPr>
                </pic:pic>
              </a:graphicData>
            </a:graphic>
          </wp:inline>
        </w:drawing>
      </w:r>
    </w:p>
    <w:p w:rsidR="000261D6" w:rsidRPr="000261D6" w:rsidRDefault="000261D6" w:rsidP="000261D6">
      <w:pPr>
        <w:shd w:val="clear" w:color="auto" w:fill="FFFFEF"/>
        <w:spacing w:after="0" w:line="240" w:lineRule="auto"/>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 </w:t>
      </w:r>
    </w:p>
    <w:p w:rsidR="000261D6" w:rsidRPr="000261D6" w:rsidRDefault="000261D6" w:rsidP="000261D6">
      <w:pPr>
        <w:shd w:val="clear" w:color="auto" w:fill="FFFFEF"/>
        <w:spacing w:after="0" w:line="240" w:lineRule="auto"/>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III.</w:t>
      </w:r>
      <w:r w:rsidRPr="000261D6">
        <w:rPr>
          <w:rFonts w:ascii="Trebuchet MS" w:eastAsia="Times New Roman" w:hAnsi="Trebuchet MS" w:cs="Times New Roman"/>
          <w:b/>
          <w:bCs/>
          <w:color w:val="000000"/>
          <w:sz w:val="20"/>
          <w:lang w:eastAsia="en-GB"/>
        </w:rPr>
        <w:t> </w:t>
      </w:r>
      <w:bookmarkStart w:id="1" w:name="Graphics"/>
      <w:r w:rsidRPr="000261D6">
        <w:rPr>
          <w:rFonts w:ascii="Trebuchet MS" w:eastAsia="Times New Roman" w:hAnsi="Trebuchet MS" w:cs="Times New Roman"/>
          <w:b/>
          <w:bCs/>
          <w:color w:val="000000"/>
          <w:sz w:val="20"/>
          <w:szCs w:val="20"/>
          <w:lang w:eastAsia="en-GB"/>
        </w:rPr>
        <w:t>PREPARING GRAPHICS</w:t>
      </w:r>
      <w:bookmarkEnd w:id="1"/>
    </w:p>
    <w:p w:rsidR="000261D6" w:rsidRPr="000261D6" w:rsidRDefault="000261D6" w:rsidP="000261D6">
      <w:pPr>
        <w:shd w:val="clear" w:color="auto" w:fill="FFFFEF"/>
        <w:spacing w:after="0" w:line="240" w:lineRule="auto"/>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 </w:t>
      </w:r>
    </w:p>
    <w:p w:rsidR="000261D6" w:rsidRPr="000261D6" w:rsidRDefault="000261D6" w:rsidP="000261D6">
      <w:pPr>
        <w:shd w:val="clear" w:color="auto" w:fill="FFFFEF"/>
        <w:spacing w:after="0" w:line="240" w:lineRule="auto"/>
        <w:ind w:left="600"/>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TIFF or EPS only</w:t>
      </w:r>
    </w:p>
    <w:p w:rsidR="000261D6" w:rsidRPr="000261D6" w:rsidRDefault="000261D6" w:rsidP="000261D6">
      <w:pPr>
        <w:numPr>
          <w:ilvl w:val="0"/>
          <w:numId w:val="7"/>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To be usable, the TIFF or EPS files need to be created using the ‘save as’ function and then choosing ‘TIFF’ or ‘EPS’ from within the application used to create the graphic. Specific requirements below.</w:t>
      </w:r>
    </w:p>
    <w:p w:rsidR="000261D6" w:rsidRPr="000261D6" w:rsidRDefault="000261D6" w:rsidP="000261D6">
      <w:pPr>
        <w:numPr>
          <w:ilvl w:val="0"/>
          <w:numId w:val="7"/>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Prior to submission, figures can be uploaded to the following on-line service and tested for usability:</w:t>
      </w:r>
      <w:r w:rsidRPr="000261D6">
        <w:rPr>
          <w:rFonts w:ascii="Trebuchet MS" w:eastAsia="Times New Roman" w:hAnsi="Trebuchet MS" w:cs="Times New Roman"/>
          <w:color w:val="000000"/>
          <w:sz w:val="20"/>
          <w:lang w:eastAsia="en-GB"/>
        </w:rPr>
        <w:t> </w:t>
      </w:r>
      <w:hyperlink r:id="rId9" w:tgtFrame="_blank" w:history="1">
        <w:r w:rsidRPr="000261D6">
          <w:rPr>
            <w:rFonts w:ascii="Trebuchet MS" w:eastAsia="Times New Roman" w:hAnsi="Trebuchet MS" w:cs="Times New Roman"/>
            <w:color w:val="0000FF"/>
            <w:sz w:val="20"/>
            <w:u w:val="single"/>
            <w:lang w:eastAsia="en-GB"/>
          </w:rPr>
          <w:t>http://dx.sheridan.com/</w:t>
        </w:r>
      </w:hyperlink>
      <w:r w:rsidRPr="000261D6">
        <w:rPr>
          <w:rFonts w:ascii="Trebuchet MS" w:eastAsia="Times New Roman" w:hAnsi="Trebuchet MS" w:cs="Times New Roman"/>
          <w:color w:val="000000"/>
          <w:sz w:val="20"/>
          <w:szCs w:val="20"/>
          <w:lang w:eastAsia="en-GB"/>
        </w:rPr>
        <w:t>. The site also contains additional information on creating digital files.</w:t>
      </w:r>
    </w:p>
    <w:p w:rsidR="000261D6" w:rsidRPr="000261D6" w:rsidRDefault="000261D6" w:rsidP="000261D6">
      <w:pPr>
        <w:numPr>
          <w:ilvl w:val="0"/>
          <w:numId w:val="7"/>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Always print each graphic file as a proof before submitting.</w:t>
      </w:r>
    </w:p>
    <w:p w:rsidR="000261D6" w:rsidRPr="000261D6" w:rsidRDefault="000261D6" w:rsidP="000261D6">
      <w:pPr>
        <w:shd w:val="clear" w:color="auto" w:fill="FFFFEF"/>
        <w:spacing w:after="0" w:line="240" w:lineRule="auto"/>
        <w:ind w:left="600"/>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 </w:t>
      </w:r>
    </w:p>
    <w:p w:rsidR="000261D6" w:rsidRPr="000261D6" w:rsidRDefault="000261D6" w:rsidP="000261D6">
      <w:pPr>
        <w:shd w:val="clear" w:color="auto" w:fill="FFFFEF"/>
        <w:spacing w:after="0" w:line="240" w:lineRule="auto"/>
        <w:ind w:left="600"/>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Multi-Part Figures</w:t>
      </w:r>
    </w:p>
    <w:p w:rsidR="000261D6" w:rsidRPr="000261D6" w:rsidRDefault="000261D6" w:rsidP="000261D6">
      <w:pPr>
        <w:numPr>
          <w:ilvl w:val="0"/>
          <w:numId w:val="8"/>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Whenever possible, multi-part figures should be submitted as a single file.</w:t>
      </w:r>
    </w:p>
    <w:p w:rsidR="000261D6" w:rsidRPr="000261D6" w:rsidRDefault="000261D6" w:rsidP="000261D6">
      <w:pPr>
        <w:shd w:val="clear" w:color="auto" w:fill="FFFFEF"/>
        <w:spacing w:after="0" w:line="240" w:lineRule="auto"/>
        <w:ind w:left="600"/>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 </w:t>
      </w:r>
    </w:p>
    <w:p w:rsidR="000261D6" w:rsidRPr="000261D6" w:rsidRDefault="000261D6" w:rsidP="000261D6">
      <w:pPr>
        <w:shd w:val="clear" w:color="auto" w:fill="FFFFEF"/>
        <w:spacing w:after="0" w:line="240" w:lineRule="auto"/>
        <w:ind w:left="600"/>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File Naming</w:t>
      </w:r>
    </w:p>
    <w:p w:rsidR="000261D6" w:rsidRPr="000261D6" w:rsidRDefault="000261D6" w:rsidP="000261D6">
      <w:pPr>
        <w:numPr>
          <w:ilvl w:val="0"/>
          <w:numId w:val="9"/>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xml:space="preserve">For auto-processing of figures, the file name must include "figure" or "fig" followed immediately by a number. There may be an underscore between fig/figure and the number. A letter may follow the number if a multi-part </w:t>
      </w:r>
      <w:proofErr w:type="gramStart"/>
      <w:r w:rsidRPr="000261D6">
        <w:rPr>
          <w:rFonts w:ascii="Trebuchet MS" w:eastAsia="Times New Roman" w:hAnsi="Trebuchet MS" w:cs="Times New Roman"/>
          <w:color w:val="000000"/>
          <w:sz w:val="20"/>
          <w:szCs w:val="20"/>
          <w:lang w:eastAsia="en-GB"/>
        </w:rPr>
        <w:t>figure</w:t>
      </w:r>
      <w:proofErr w:type="gramEnd"/>
      <w:r w:rsidRPr="000261D6">
        <w:rPr>
          <w:rFonts w:ascii="Trebuchet MS" w:eastAsia="Times New Roman" w:hAnsi="Trebuchet MS" w:cs="Times New Roman"/>
          <w:color w:val="000000"/>
          <w:sz w:val="20"/>
          <w:szCs w:val="20"/>
          <w:lang w:eastAsia="en-GB"/>
        </w:rPr>
        <w:t>.</w:t>
      </w:r>
    </w:p>
    <w:p w:rsidR="000261D6" w:rsidRPr="000261D6" w:rsidRDefault="000261D6" w:rsidP="000261D6">
      <w:pPr>
        <w:shd w:val="clear" w:color="auto" w:fill="FFFFEF"/>
        <w:spacing w:after="0" w:line="240" w:lineRule="auto"/>
        <w:ind w:left="600"/>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 </w:t>
      </w:r>
    </w:p>
    <w:p w:rsidR="000261D6" w:rsidRPr="000261D6" w:rsidRDefault="000261D6" w:rsidP="000261D6">
      <w:pPr>
        <w:shd w:val="clear" w:color="auto" w:fill="FFFFEF"/>
        <w:spacing w:after="0" w:line="240" w:lineRule="auto"/>
        <w:ind w:left="600"/>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TIFF Format</w:t>
      </w:r>
    </w:p>
    <w:p w:rsidR="000261D6" w:rsidRPr="000261D6" w:rsidRDefault="000261D6" w:rsidP="000261D6">
      <w:pPr>
        <w:numPr>
          <w:ilvl w:val="0"/>
          <w:numId w:val="10"/>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Use for bitmap graphics</w:t>
      </w:r>
    </w:p>
    <w:p w:rsidR="000261D6" w:rsidRPr="000261D6" w:rsidRDefault="000261D6" w:rsidP="000261D6">
      <w:pPr>
        <w:numPr>
          <w:ilvl w:val="0"/>
          <w:numId w:val="10"/>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Set resolution to 600 dpi for line art, 264 dpi for halftones (photographs), and 600 dpi for combinations</w:t>
      </w:r>
    </w:p>
    <w:p w:rsidR="000261D6" w:rsidRPr="000261D6" w:rsidRDefault="000261D6" w:rsidP="000261D6">
      <w:pPr>
        <w:numPr>
          <w:ilvl w:val="0"/>
          <w:numId w:val="10"/>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xml:space="preserve">If necessary, set </w:t>
      </w:r>
      <w:proofErr w:type="spellStart"/>
      <w:r w:rsidRPr="000261D6">
        <w:rPr>
          <w:rFonts w:ascii="Trebuchet MS" w:eastAsia="Times New Roman" w:hAnsi="Trebuchet MS" w:cs="Times New Roman"/>
          <w:color w:val="000000"/>
          <w:sz w:val="20"/>
          <w:szCs w:val="20"/>
          <w:lang w:eastAsia="en-GB"/>
        </w:rPr>
        <w:t>color</w:t>
      </w:r>
      <w:proofErr w:type="spellEnd"/>
      <w:r w:rsidRPr="000261D6">
        <w:rPr>
          <w:rFonts w:ascii="Trebuchet MS" w:eastAsia="Times New Roman" w:hAnsi="Trebuchet MS" w:cs="Times New Roman"/>
          <w:color w:val="000000"/>
          <w:sz w:val="20"/>
          <w:szCs w:val="20"/>
          <w:lang w:eastAsia="en-GB"/>
        </w:rPr>
        <w:t xml:space="preserve"> mode to CMYK (Cyan, Magenta, Yellow, Black)</w:t>
      </w:r>
    </w:p>
    <w:p w:rsidR="000261D6" w:rsidRPr="000261D6" w:rsidRDefault="000261D6" w:rsidP="000261D6">
      <w:pPr>
        <w:shd w:val="clear" w:color="auto" w:fill="FFFFEF"/>
        <w:spacing w:after="0" w:line="240" w:lineRule="auto"/>
        <w:ind w:left="600"/>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 </w:t>
      </w:r>
    </w:p>
    <w:p w:rsidR="000261D6" w:rsidRPr="000261D6" w:rsidRDefault="000261D6" w:rsidP="000261D6">
      <w:pPr>
        <w:shd w:val="clear" w:color="auto" w:fill="FFFFEF"/>
        <w:spacing w:after="0" w:line="240" w:lineRule="auto"/>
        <w:ind w:left="600"/>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EPS Format</w:t>
      </w:r>
    </w:p>
    <w:p w:rsidR="000261D6" w:rsidRPr="000261D6" w:rsidRDefault="000261D6" w:rsidP="000261D6">
      <w:pPr>
        <w:numPr>
          <w:ilvl w:val="0"/>
          <w:numId w:val="11"/>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Use for vector graphics</w:t>
      </w:r>
    </w:p>
    <w:p w:rsidR="000261D6" w:rsidRPr="000261D6" w:rsidRDefault="000261D6" w:rsidP="000261D6">
      <w:pPr>
        <w:numPr>
          <w:ilvl w:val="0"/>
          <w:numId w:val="11"/>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lastRenderedPageBreak/>
        <w:t>Set resolution to 600 dpi</w:t>
      </w:r>
    </w:p>
    <w:p w:rsidR="000261D6" w:rsidRPr="000261D6" w:rsidRDefault="000261D6" w:rsidP="000261D6">
      <w:pPr>
        <w:numPr>
          <w:ilvl w:val="0"/>
          <w:numId w:val="11"/>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xml:space="preserve">If necessary, set </w:t>
      </w:r>
      <w:proofErr w:type="spellStart"/>
      <w:r w:rsidRPr="000261D6">
        <w:rPr>
          <w:rFonts w:ascii="Trebuchet MS" w:eastAsia="Times New Roman" w:hAnsi="Trebuchet MS" w:cs="Times New Roman"/>
          <w:color w:val="000000"/>
          <w:sz w:val="20"/>
          <w:szCs w:val="20"/>
          <w:lang w:eastAsia="en-GB"/>
        </w:rPr>
        <w:t>color</w:t>
      </w:r>
      <w:proofErr w:type="spellEnd"/>
      <w:r w:rsidRPr="000261D6">
        <w:rPr>
          <w:rFonts w:ascii="Trebuchet MS" w:eastAsia="Times New Roman" w:hAnsi="Trebuchet MS" w:cs="Times New Roman"/>
          <w:color w:val="000000"/>
          <w:sz w:val="20"/>
          <w:szCs w:val="20"/>
          <w:lang w:eastAsia="en-GB"/>
        </w:rPr>
        <w:t xml:space="preserve"> mode to RGB-encoded at 8 bits/channel</w:t>
      </w:r>
    </w:p>
    <w:p w:rsidR="000261D6" w:rsidRPr="000261D6" w:rsidRDefault="000261D6" w:rsidP="000261D6">
      <w:pPr>
        <w:shd w:val="clear" w:color="auto" w:fill="FFFFEF"/>
        <w:spacing w:after="0" w:line="240" w:lineRule="auto"/>
        <w:ind w:left="600"/>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 </w:t>
      </w:r>
    </w:p>
    <w:p w:rsidR="000261D6" w:rsidRPr="000261D6" w:rsidRDefault="000261D6" w:rsidP="000261D6">
      <w:pPr>
        <w:shd w:val="clear" w:color="auto" w:fill="FFFFEF"/>
        <w:spacing w:after="0" w:line="240" w:lineRule="auto"/>
        <w:ind w:left="600"/>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Sizing</w:t>
      </w:r>
    </w:p>
    <w:p w:rsidR="000261D6" w:rsidRPr="000261D6" w:rsidRDefault="000261D6" w:rsidP="000261D6">
      <w:pPr>
        <w:numPr>
          <w:ilvl w:val="0"/>
          <w:numId w:val="12"/>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Graphics should be the same size as they should appear in journal.</w:t>
      </w:r>
    </w:p>
    <w:p w:rsidR="000261D6" w:rsidRPr="000261D6" w:rsidRDefault="000261D6" w:rsidP="000261D6">
      <w:pPr>
        <w:numPr>
          <w:ilvl w:val="0"/>
          <w:numId w:val="12"/>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Single Column Width: 8 cm (3.25 in., 20 picas)</w:t>
      </w:r>
    </w:p>
    <w:p w:rsidR="000261D6" w:rsidRPr="000261D6" w:rsidRDefault="000261D6" w:rsidP="000261D6">
      <w:pPr>
        <w:numPr>
          <w:ilvl w:val="0"/>
          <w:numId w:val="12"/>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Double Column Width: 16 cm (6.5 in., 40 picas)</w:t>
      </w:r>
    </w:p>
    <w:p w:rsidR="000261D6" w:rsidRPr="000261D6" w:rsidRDefault="000261D6" w:rsidP="000261D6">
      <w:pPr>
        <w:numPr>
          <w:ilvl w:val="0"/>
          <w:numId w:val="12"/>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Maximum Length: 23 cm (9.5 in., 57 picas)]</w:t>
      </w:r>
    </w:p>
    <w:p w:rsidR="000261D6" w:rsidRPr="000261D6" w:rsidRDefault="000261D6" w:rsidP="000261D6">
      <w:pPr>
        <w:shd w:val="clear" w:color="auto" w:fill="FFFFEF"/>
        <w:spacing w:after="0" w:line="240" w:lineRule="auto"/>
        <w:ind w:left="600"/>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 </w:t>
      </w:r>
    </w:p>
    <w:p w:rsidR="000261D6" w:rsidRPr="000261D6" w:rsidRDefault="000261D6" w:rsidP="000261D6">
      <w:pPr>
        <w:shd w:val="clear" w:color="auto" w:fill="FFFFEF"/>
        <w:spacing w:after="0" w:line="240" w:lineRule="auto"/>
        <w:ind w:left="600"/>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Cropping</w:t>
      </w:r>
    </w:p>
    <w:p w:rsidR="000261D6" w:rsidRPr="000261D6" w:rsidRDefault="000261D6" w:rsidP="000261D6">
      <w:pPr>
        <w:numPr>
          <w:ilvl w:val="0"/>
          <w:numId w:val="13"/>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Remove any extra white space from around the image.</w:t>
      </w:r>
    </w:p>
    <w:p w:rsidR="000261D6" w:rsidRPr="000261D6" w:rsidRDefault="000261D6" w:rsidP="000261D6">
      <w:pPr>
        <w:numPr>
          <w:ilvl w:val="0"/>
          <w:numId w:val="13"/>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Do not include borders.</w:t>
      </w:r>
    </w:p>
    <w:p w:rsidR="000261D6" w:rsidRPr="000261D6" w:rsidRDefault="000261D6" w:rsidP="000261D6">
      <w:pPr>
        <w:shd w:val="clear" w:color="auto" w:fill="FFFFEF"/>
        <w:spacing w:after="0" w:line="240" w:lineRule="auto"/>
        <w:ind w:left="600"/>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 </w:t>
      </w:r>
    </w:p>
    <w:p w:rsidR="000261D6" w:rsidRPr="000261D6" w:rsidRDefault="000261D6" w:rsidP="000261D6">
      <w:pPr>
        <w:shd w:val="clear" w:color="auto" w:fill="FFFFEF"/>
        <w:spacing w:after="0" w:line="240" w:lineRule="auto"/>
        <w:ind w:left="600"/>
        <w:rPr>
          <w:rFonts w:ascii="Trebuchet MS" w:eastAsia="Times New Roman" w:hAnsi="Trebuchet MS" w:cs="Times New Roman"/>
          <w:b/>
          <w:bCs/>
          <w:color w:val="000000"/>
          <w:sz w:val="20"/>
          <w:szCs w:val="20"/>
          <w:lang w:eastAsia="en-GB"/>
        </w:rPr>
      </w:pPr>
      <w:proofErr w:type="spellStart"/>
      <w:r w:rsidRPr="000261D6">
        <w:rPr>
          <w:rFonts w:ascii="Trebuchet MS" w:eastAsia="Times New Roman" w:hAnsi="Trebuchet MS" w:cs="Times New Roman"/>
          <w:b/>
          <w:bCs/>
          <w:color w:val="000000"/>
          <w:sz w:val="20"/>
          <w:szCs w:val="20"/>
          <w:lang w:eastAsia="en-GB"/>
        </w:rPr>
        <w:t>Color</w:t>
      </w:r>
      <w:proofErr w:type="spellEnd"/>
      <w:r w:rsidRPr="000261D6">
        <w:rPr>
          <w:rFonts w:ascii="Trebuchet MS" w:eastAsia="Times New Roman" w:hAnsi="Trebuchet MS" w:cs="Times New Roman"/>
          <w:b/>
          <w:bCs/>
          <w:color w:val="000000"/>
          <w:sz w:val="20"/>
          <w:szCs w:val="20"/>
          <w:lang w:eastAsia="en-GB"/>
        </w:rPr>
        <w:t xml:space="preserve"> Graphics</w:t>
      </w:r>
    </w:p>
    <w:p w:rsidR="000261D6" w:rsidRPr="000261D6" w:rsidRDefault="000261D6" w:rsidP="000261D6">
      <w:pPr>
        <w:numPr>
          <w:ilvl w:val="0"/>
          <w:numId w:val="14"/>
        </w:numPr>
        <w:shd w:val="clear" w:color="auto" w:fill="FFFFEF"/>
        <w:spacing w:after="0" w:line="240" w:lineRule="auto"/>
        <w:ind w:left="1320"/>
        <w:rPr>
          <w:rFonts w:ascii="Trebuchet MS" w:eastAsia="Times New Roman" w:hAnsi="Trebuchet MS" w:cs="Times New Roman"/>
          <w:color w:val="000000"/>
          <w:sz w:val="20"/>
          <w:szCs w:val="20"/>
          <w:lang w:eastAsia="en-GB"/>
        </w:rPr>
      </w:pPr>
      <w:proofErr w:type="spellStart"/>
      <w:r w:rsidRPr="000261D6">
        <w:rPr>
          <w:rFonts w:ascii="Trebuchet MS" w:eastAsia="Times New Roman" w:hAnsi="Trebuchet MS" w:cs="Times New Roman"/>
          <w:color w:val="000000"/>
          <w:sz w:val="20"/>
          <w:szCs w:val="20"/>
          <w:lang w:eastAsia="en-GB"/>
        </w:rPr>
        <w:t>Color</w:t>
      </w:r>
      <w:proofErr w:type="spellEnd"/>
      <w:r w:rsidRPr="000261D6">
        <w:rPr>
          <w:rFonts w:ascii="Trebuchet MS" w:eastAsia="Times New Roman" w:hAnsi="Trebuchet MS" w:cs="Times New Roman"/>
          <w:color w:val="000000"/>
          <w:sz w:val="20"/>
          <w:szCs w:val="20"/>
          <w:lang w:eastAsia="en-GB"/>
        </w:rPr>
        <w:t xml:space="preserve"> graphics will be used in the on-line version of the journal if supplied.</w:t>
      </w:r>
    </w:p>
    <w:p w:rsidR="000261D6" w:rsidRPr="000261D6" w:rsidRDefault="000261D6" w:rsidP="000261D6">
      <w:pPr>
        <w:numPr>
          <w:ilvl w:val="0"/>
          <w:numId w:val="14"/>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xml:space="preserve">All graphics will appear in black and white in the print version of the journal unless </w:t>
      </w:r>
      <w:proofErr w:type="spellStart"/>
      <w:r w:rsidRPr="000261D6">
        <w:rPr>
          <w:rFonts w:ascii="Trebuchet MS" w:eastAsia="Times New Roman" w:hAnsi="Trebuchet MS" w:cs="Times New Roman"/>
          <w:color w:val="000000"/>
          <w:sz w:val="20"/>
          <w:szCs w:val="20"/>
          <w:lang w:eastAsia="en-GB"/>
        </w:rPr>
        <w:t>color</w:t>
      </w:r>
      <w:proofErr w:type="spellEnd"/>
      <w:r w:rsidRPr="000261D6">
        <w:rPr>
          <w:rFonts w:ascii="Trebuchet MS" w:eastAsia="Times New Roman" w:hAnsi="Trebuchet MS" w:cs="Times New Roman"/>
          <w:color w:val="000000"/>
          <w:sz w:val="20"/>
          <w:szCs w:val="20"/>
          <w:lang w:eastAsia="en-GB"/>
        </w:rPr>
        <w:t xml:space="preserve"> costs are paid, see</w:t>
      </w:r>
      <w:r w:rsidRPr="000261D6">
        <w:rPr>
          <w:rFonts w:ascii="Trebuchet MS" w:eastAsia="Times New Roman" w:hAnsi="Trebuchet MS" w:cs="Times New Roman"/>
          <w:color w:val="000000"/>
          <w:sz w:val="20"/>
          <w:lang w:eastAsia="en-GB"/>
        </w:rPr>
        <w:t> </w:t>
      </w:r>
      <w:hyperlink r:id="rId10" w:history="1">
        <w:r w:rsidRPr="000261D6">
          <w:rPr>
            <w:rFonts w:ascii="Trebuchet MS" w:eastAsia="Times New Roman" w:hAnsi="Trebuchet MS" w:cs="Times New Roman"/>
            <w:color w:val="0000FF"/>
            <w:sz w:val="20"/>
            <w:u w:val="single"/>
            <w:lang w:eastAsia="en-GB"/>
          </w:rPr>
          <w:t>Publication Charges</w:t>
        </w:r>
      </w:hyperlink>
      <w:r w:rsidRPr="000261D6">
        <w:rPr>
          <w:rFonts w:ascii="Trebuchet MS" w:eastAsia="Times New Roman" w:hAnsi="Trebuchet MS" w:cs="Times New Roman"/>
          <w:color w:val="000000"/>
          <w:sz w:val="20"/>
          <w:szCs w:val="20"/>
          <w:lang w:eastAsia="en-GB"/>
        </w:rPr>
        <w:t>.</w:t>
      </w:r>
    </w:p>
    <w:p w:rsidR="000261D6" w:rsidRPr="000261D6" w:rsidRDefault="000261D6" w:rsidP="000261D6">
      <w:pPr>
        <w:numPr>
          <w:ilvl w:val="0"/>
          <w:numId w:val="14"/>
        </w:numPr>
        <w:shd w:val="clear" w:color="auto" w:fill="FFFFEF"/>
        <w:spacing w:after="0" w:line="240" w:lineRule="auto"/>
        <w:ind w:left="1320"/>
        <w:rPr>
          <w:rFonts w:ascii="Trebuchet MS" w:eastAsia="Times New Roman" w:hAnsi="Trebuchet MS" w:cs="Times New Roman"/>
          <w:color w:val="000000"/>
          <w:sz w:val="20"/>
          <w:szCs w:val="20"/>
          <w:lang w:eastAsia="en-GB"/>
        </w:rPr>
      </w:pPr>
      <w:proofErr w:type="spellStart"/>
      <w:r w:rsidRPr="000261D6">
        <w:rPr>
          <w:rFonts w:ascii="Trebuchet MS" w:eastAsia="Times New Roman" w:hAnsi="Trebuchet MS" w:cs="Times New Roman"/>
          <w:color w:val="000000"/>
          <w:sz w:val="20"/>
          <w:szCs w:val="20"/>
          <w:lang w:eastAsia="en-GB"/>
        </w:rPr>
        <w:t>Color</w:t>
      </w:r>
      <w:proofErr w:type="spellEnd"/>
      <w:r w:rsidRPr="000261D6">
        <w:rPr>
          <w:rFonts w:ascii="Trebuchet MS" w:eastAsia="Times New Roman" w:hAnsi="Trebuchet MS" w:cs="Times New Roman"/>
          <w:color w:val="000000"/>
          <w:sz w:val="20"/>
          <w:szCs w:val="20"/>
          <w:lang w:eastAsia="en-GB"/>
        </w:rPr>
        <w:t xml:space="preserve"> figures can reproduce very poorly in black-and-white with necessary information being lost: prior to submission, print </w:t>
      </w:r>
      <w:proofErr w:type="spellStart"/>
      <w:r w:rsidRPr="000261D6">
        <w:rPr>
          <w:rFonts w:ascii="Trebuchet MS" w:eastAsia="Times New Roman" w:hAnsi="Trebuchet MS" w:cs="Times New Roman"/>
          <w:color w:val="000000"/>
          <w:sz w:val="20"/>
          <w:szCs w:val="20"/>
          <w:lang w:eastAsia="en-GB"/>
        </w:rPr>
        <w:t>color</w:t>
      </w:r>
      <w:proofErr w:type="spellEnd"/>
      <w:r w:rsidRPr="000261D6">
        <w:rPr>
          <w:rFonts w:ascii="Trebuchet MS" w:eastAsia="Times New Roman" w:hAnsi="Trebuchet MS" w:cs="Times New Roman"/>
          <w:color w:val="000000"/>
          <w:sz w:val="20"/>
          <w:szCs w:val="20"/>
          <w:lang w:eastAsia="en-GB"/>
        </w:rPr>
        <w:t xml:space="preserve"> figure files on a black-and-white laser printer to see if they will reproduce well in the print edition of the journal.</w:t>
      </w:r>
    </w:p>
    <w:p w:rsidR="000261D6" w:rsidRPr="000261D6" w:rsidRDefault="000261D6" w:rsidP="000261D6">
      <w:pPr>
        <w:shd w:val="clear" w:color="auto" w:fill="FFFFEF"/>
        <w:spacing w:after="0" w:line="240" w:lineRule="auto"/>
        <w:ind w:left="600"/>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 </w:t>
      </w:r>
    </w:p>
    <w:p w:rsidR="000261D6" w:rsidRPr="000261D6" w:rsidRDefault="000261D6" w:rsidP="000261D6">
      <w:pPr>
        <w:shd w:val="clear" w:color="auto" w:fill="FFFFEF"/>
        <w:spacing w:after="0" w:line="240" w:lineRule="auto"/>
        <w:ind w:left="600"/>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Fonts</w:t>
      </w:r>
    </w:p>
    <w:p w:rsidR="000261D6" w:rsidRPr="000261D6" w:rsidRDefault="000261D6" w:rsidP="000261D6">
      <w:pPr>
        <w:numPr>
          <w:ilvl w:val="0"/>
          <w:numId w:val="15"/>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True Type: Arial, Helvetica, Times New Roman, Courier</w:t>
      </w:r>
    </w:p>
    <w:p w:rsidR="000261D6" w:rsidRPr="000261D6" w:rsidRDefault="000261D6" w:rsidP="000261D6">
      <w:pPr>
        <w:numPr>
          <w:ilvl w:val="0"/>
          <w:numId w:val="15"/>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Adobe fonts</w:t>
      </w:r>
    </w:p>
    <w:p w:rsidR="000261D6" w:rsidRPr="000261D6" w:rsidRDefault="000261D6" w:rsidP="000261D6">
      <w:pPr>
        <w:numPr>
          <w:ilvl w:val="0"/>
          <w:numId w:val="15"/>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Embed in graphic</w:t>
      </w:r>
    </w:p>
    <w:p w:rsidR="000261D6" w:rsidRPr="000261D6" w:rsidRDefault="000261D6" w:rsidP="000261D6">
      <w:pPr>
        <w:numPr>
          <w:ilvl w:val="0"/>
          <w:numId w:val="15"/>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Font Size: 6 pt or larger.</w:t>
      </w:r>
      <w:r w:rsidRPr="000261D6">
        <w:rPr>
          <w:rFonts w:ascii="Trebuchet MS" w:eastAsia="Times New Roman" w:hAnsi="Trebuchet MS" w:cs="Times New Roman"/>
          <w:color w:val="000000"/>
          <w:sz w:val="20"/>
          <w:lang w:eastAsia="en-GB"/>
        </w:rPr>
        <w:t> </w:t>
      </w:r>
      <w:r w:rsidRPr="000261D6">
        <w:rPr>
          <w:rFonts w:ascii="Trebuchet MS" w:eastAsia="Times New Roman" w:hAnsi="Trebuchet MS" w:cs="Times New Roman"/>
          <w:color w:val="000000"/>
          <w:sz w:val="20"/>
          <w:szCs w:val="20"/>
          <w:u w:val="single"/>
          <w:lang w:eastAsia="en-GB"/>
        </w:rPr>
        <w:t>WATCH</w:t>
      </w:r>
      <w:r w:rsidRPr="000261D6">
        <w:rPr>
          <w:rFonts w:ascii="Trebuchet MS" w:eastAsia="Times New Roman" w:hAnsi="Trebuchet MS" w:cs="Times New Roman"/>
          <w:color w:val="000000"/>
          <w:sz w:val="20"/>
          <w:szCs w:val="20"/>
          <w:lang w:eastAsia="en-GB"/>
        </w:rPr>
        <w:t>: If figure is reduced, font can become illegible.</w:t>
      </w:r>
    </w:p>
    <w:p w:rsidR="000261D6" w:rsidRPr="000261D6" w:rsidRDefault="000261D6" w:rsidP="000261D6">
      <w:pPr>
        <w:shd w:val="clear" w:color="auto" w:fill="FFFFEF"/>
        <w:spacing w:after="0" w:line="240" w:lineRule="auto"/>
        <w:ind w:left="600"/>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 </w:t>
      </w:r>
    </w:p>
    <w:p w:rsidR="000261D6" w:rsidRPr="000261D6" w:rsidRDefault="000261D6" w:rsidP="000261D6">
      <w:pPr>
        <w:shd w:val="clear" w:color="auto" w:fill="FFFFEF"/>
        <w:spacing w:after="0" w:line="240" w:lineRule="auto"/>
        <w:ind w:left="600"/>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Miscellaneous</w:t>
      </w:r>
    </w:p>
    <w:p w:rsidR="000261D6" w:rsidRPr="000261D6" w:rsidRDefault="000261D6" w:rsidP="000261D6">
      <w:pPr>
        <w:numPr>
          <w:ilvl w:val="0"/>
          <w:numId w:val="16"/>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Line weights should be</w:t>
      </w:r>
      <w:proofErr w:type="gramStart"/>
      <w:r w:rsidRPr="000261D6">
        <w:rPr>
          <w:rFonts w:ascii="Trebuchet MS" w:eastAsia="Times New Roman" w:hAnsi="Trebuchet MS" w:cs="Times New Roman"/>
          <w:color w:val="000000"/>
          <w:sz w:val="20"/>
          <w:lang w:eastAsia="en-GB"/>
        </w:rPr>
        <w:t> </w:t>
      </w:r>
      <w:r w:rsidRPr="000261D6">
        <w:rPr>
          <w:rFonts w:ascii="Trebuchet MS" w:eastAsia="Times New Roman" w:hAnsi="Trebuchet MS" w:cs="Times New Roman"/>
          <w:color w:val="000000"/>
          <w:sz w:val="20"/>
          <w:szCs w:val="20"/>
          <w:lang w:eastAsia="en-GB"/>
        </w:rPr>
        <w:t> 0.5</w:t>
      </w:r>
      <w:proofErr w:type="gramEnd"/>
      <w:r w:rsidRPr="000261D6">
        <w:rPr>
          <w:rFonts w:ascii="Trebuchet MS" w:eastAsia="Times New Roman" w:hAnsi="Trebuchet MS" w:cs="Times New Roman"/>
          <w:color w:val="000000"/>
          <w:sz w:val="20"/>
          <w:szCs w:val="20"/>
          <w:lang w:eastAsia="en-GB"/>
        </w:rPr>
        <w:t xml:space="preserve"> pt - 1.5 pt in thickness. WATCH: line weights below 0.5 points will disappear.</w:t>
      </w:r>
    </w:p>
    <w:p w:rsidR="000261D6" w:rsidRPr="000261D6" w:rsidRDefault="000261D6" w:rsidP="000261D6">
      <w:pPr>
        <w:numPr>
          <w:ilvl w:val="0"/>
          <w:numId w:val="16"/>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Upload files in order.</w:t>
      </w:r>
    </w:p>
    <w:p w:rsidR="000261D6" w:rsidRPr="000261D6" w:rsidRDefault="000261D6" w:rsidP="000261D6">
      <w:pPr>
        <w:numPr>
          <w:ilvl w:val="0"/>
          <w:numId w:val="16"/>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Whenever possible, each figure should be one file and not submitted as multiple parts.</w:t>
      </w:r>
    </w:p>
    <w:p w:rsidR="000261D6" w:rsidRPr="000261D6" w:rsidRDefault="000261D6" w:rsidP="000261D6">
      <w:pPr>
        <w:numPr>
          <w:ilvl w:val="0"/>
          <w:numId w:val="16"/>
        </w:numPr>
        <w:shd w:val="clear" w:color="auto" w:fill="FFFFEF"/>
        <w:spacing w:after="0" w:line="240" w:lineRule="auto"/>
        <w:ind w:left="132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A graphic file cannot exceed 15 MB.</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Pr>
          <w:rFonts w:ascii="Trebuchet MS" w:eastAsia="Times New Roman" w:hAnsi="Trebuchet MS" w:cs="Times New Roman"/>
          <w:noProof/>
          <w:color w:val="000000"/>
          <w:sz w:val="20"/>
          <w:szCs w:val="20"/>
          <w:lang w:eastAsia="en-GB"/>
        </w:rPr>
        <w:drawing>
          <wp:inline distT="0" distB="0" distL="0" distR="0">
            <wp:extent cx="5457825" cy="3333750"/>
            <wp:effectExtent l="19050" t="0" r="9525" b="0"/>
            <wp:docPr id="4" name="Picture 4" descr="http://journaltool.asme.org/Help/AuthorHelp/WebHelp/step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ournaltool.asme.org/Help/AuthorHelp/WebHelp/step3a.gif"/>
                    <pic:cNvPicPr>
                      <a:picLocks noChangeAspect="1" noChangeArrowheads="1"/>
                    </pic:cNvPicPr>
                  </pic:nvPicPr>
                  <pic:blipFill>
                    <a:blip r:embed="rId11"/>
                    <a:srcRect/>
                    <a:stretch>
                      <a:fillRect/>
                    </a:stretch>
                  </pic:blipFill>
                  <pic:spPr bwMode="auto">
                    <a:xfrm>
                      <a:off x="0" y="0"/>
                      <a:ext cx="5457825" cy="3333750"/>
                    </a:xfrm>
                    <a:prstGeom prst="rect">
                      <a:avLst/>
                    </a:prstGeom>
                    <a:noFill/>
                    <a:ln w="9525">
                      <a:noFill/>
                      <a:miter lim="800000"/>
                      <a:headEnd/>
                      <a:tailEnd/>
                    </a:ln>
                  </pic:spPr>
                </pic:pic>
              </a:graphicData>
            </a:graphic>
          </wp:inline>
        </w:drawing>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lastRenderedPageBreak/>
        <w:t> </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Pr>
          <w:rFonts w:ascii="Trebuchet MS" w:eastAsia="Times New Roman" w:hAnsi="Trebuchet MS" w:cs="Times New Roman"/>
          <w:noProof/>
          <w:color w:val="000000"/>
          <w:sz w:val="20"/>
          <w:szCs w:val="20"/>
          <w:lang w:eastAsia="en-GB"/>
        </w:rPr>
        <w:drawing>
          <wp:inline distT="0" distB="0" distL="0" distR="0">
            <wp:extent cx="5457825" cy="3333750"/>
            <wp:effectExtent l="19050" t="0" r="9525" b="0"/>
            <wp:docPr id="5" name="Picture 5" descr="http://journaltool.asme.org/Help/AuthorHelp/WebHelp/step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ournaltool.asme.org/Help/AuthorHelp/WebHelp/step3b.gif"/>
                    <pic:cNvPicPr>
                      <a:picLocks noChangeAspect="1" noChangeArrowheads="1"/>
                    </pic:cNvPicPr>
                  </pic:nvPicPr>
                  <pic:blipFill>
                    <a:blip r:embed="rId12"/>
                    <a:srcRect/>
                    <a:stretch>
                      <a:fillRect/>
                    </a:stretch>
                  </pic:blipFill>
                  <pic:spPr bwMode="auto">
                    <a:xfrm>
                      <a:off x="0" y="0"/>
                      <a:ext cx="5457825" cy="3333750"/>
                    </a:xfrm>
                    <a:prstGeom prst="rect">
                      <a:avLst/>
                    </a:prstGeom>
                    <a:noFill/>
                    <a:ln w="9525">
                      <a:noFill/>
                      <a:miter lim="800000"/>
                      <a:headEnd/>
                      <a:tailEnd/>
                    </a:ln>
                  </pic:spPr>
                </pic:pic>
              </a:graphicData>
            </a:graphic>
          </wp:inline>
        </w:drawing>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w:t>
      </w:r>
    </w:p>
    <w:p w:rsidR="000261D6" w:rsidRPr="000261D6" w:rsidRDefault="000261D6" w:rsidP="000261D6">
      <w:pPr>
        <w:shd w:val="clear" w:color="auto" w:fill="FFFFEF"/>
        <w:spacing w:after="0" w:line="240" w:lineRule="auto"/>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NOTES:</w:t>
      </w:r>
    </w:p>
    <w:p w:rsidR="000261D6" w:rsidRPr="000261D6" w:rsidRDefault="000261D6" w:rsidP="000261D6">
      <w:pPr>
        <w:numPr>
          <w:ilvl w:val="0"/>
          <w:numId w:val="17"/>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To update your final paper, choose the link, “Resubmit” under the “Options” box. Browse for your updated paper, and choose “Upload File”. Any new files submitted will overwrite those uploaded previously.</w:t>
      </w:r>
    </w:p>
    <w:p w:rsidR="000261D6" w:rsidRPr="000261D6" w:rsidRDefault="000261D6" w:rsidP="000261D6">
      <w:pPr>
        <w:numPr>
          <w:ilvl w:val="0"/>
          <w:numId w:val="17"/>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To update graphics files, choose the link, “Resubmit” under the “Options” box. Browse for your graphics files and choose “Upload File”. Any new files submitted will overwrite those uploaded previously. If you wish to delete a graphic, choose the “Remove” link.</w:t>
      </w:r>
    </w:p>
    <w:p w:rsidR="000261D6" w:rsidRPr="000261D6" w:rsidRDefault="000261D6" w:rsidP="000261D6">
      <w:pPr>
        <w:numPr>
          <w:ilvl w:val="0"/>
          <w:numId w:val="17"/>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To update your final paper title and/or abstract, choose the button “Update Title-Abstract”. Make the necessary changes and choose “Update” to submit them.</w:t>
      </w:r>
    </w:p>
    <w:p w:rsidR="000261D6" w:rsidRPr="000261D6" w:rsidRDefault="000261D6" w:rsidP="000261D6">
      <w:pPr>
        <w:numPr>
          <w:ilvl w:val="0"/>
          <w:numId w:val="17"/>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To update author information, choose the button “Update Authors”. Make the necessary changes by choosing the “Update” or “Remove” links next to each author name. You may also adjust the publication order by choosing “Update Roles &amp; Order”.</w:t>
      </w:r>
      <w:r w:rsidRPr="000261D6">
        <w:rPr>
          <w:rFonts w:ascii="Trebuchet MS" w:eastAsia="Times New Roman" w:hAnsi="Trebuchet MS" w:cs="Times New Roman"/>
          <w:color w:val="000000"/>
          <w:sz w:val="20"/>
          <w:lang w:eastAsia="en-GB"/>
        </w:rPr>
        <w:t> </w:t>
      </w:r>
      <w:r w:rsidRPr="000261D6">
        <w:rPr>
          <w:rFonts w:ascii="Trebuchet MS" w:eastAsia="Times New Roman" w:hAnsi="Trebuchet MS" w:cs="Times New Roman"/>
          <w:color w:val="000000"/>
          <w:sz w:val="20"/>
          <w:szCs w:val="20"/>
          <w:lang w:eastAsia="en-GB"/>
        </w:rPr>
        <w:t> If you need to add an additional author, choose the button “Add Author”.</w:t>
      </w:r>
    </w:p>
    <w:p w:rsidR="000261D6" w:rsidRPr="000261D6" w:rsidRDefault="000261D6" w:rsidP="000261D6">
      <w:pPr>
        <w:numPr>
          <w:ilvl w:val="0"/>
          <w:numId w:val="17"/>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To submit a Copyright (1903) Form, choose the button, “Submit Copyright”. Download the form (in PDF format) and send it to the necessary recipient.</w:t>
      </w:r>
    </w:p>
    <w:p w:rsidR="000261D6" w:rsidRPr="000261D6" w:rsidRDefault="000261D6" w:rsidP="000261D6">
      <w:pPr>
        <w:numPr>
          <w:ilvl w:val="0"/>
          <w:numId w:val="17"/>
        </w:numPr>
        <w:shd w:val="clear" w:color="auto" w:fill="FFFFEF"/>
        <w:spacing w:after="0" w:line="240" w:lineRule="auto"/>
        <w:rPr>
          <w:rFonts w:ascii="Trebuchet MS" w:eastAsia="Times New Roman" w:hAnsi="Trebuchet MS" w:cs="Times New Roman"/>
          <w:color w:val="000000"/>
          <w:sz w:val="20"/>
          <w:szCs w:val="20"/>
          <w:lang w:eastAsia="en-GB"/>
        </w:rPr>
      </w:pPr>
      <w:proofErr w:type="spellStart"/>
      <w:r w:rsidRPr="000261D6">
        <w:rPr>
          <w:rFonts w:ascii="Trebuchet MS" w:eastAsia="Times New Roman" w:hAnsi="Trebuchet MS" w:cs="Times New Roman"/>
          <w:color w:val="000000"/>
          <w:sz w:val="20"/>
          <w:szCs w:val="20"/>
          <w:lang w:eastAsia="en-GB"/>
        </w:rPr>
        <w:t>LaTex</w:t>
      </w:r>
      <w:proofErr w:type="spellEnd"/>
      <w:r w:rsidRPr="000261D6">
        <w:rPr>
          <w:rFonts w:ascii="Trebuchet MS" w:eastAsia="Times New Roman" w:hAnsi="Trebuchet MS" w:cs="Times New Roman"/>
          <w:color w:val="000000"/>
          <w:sz w:val="20"/>
          <w:szCs w:val="20"/>
          <w:lang w:eastAsia="en-GB"/>
        </w:rPr>
        <w:t xml:space="preserve"> users: At this time, we are only accepting the .</w:t>
      </w:r>
      <w:proofErr w:type="spellStart"/>
      <w:r w:rsidRPr="000261D6">
        <w:rPr>
          <w:rFonts w:ascii="Trebuchet MS" w:eastAsia="Times New Roman" w:hAnsi="Trebuchet MS" w:cs="Times New Roman"/>
          <w:color w:val="000000"/>
          <w:sz w:val="20"/>
          <w:szCs w:val="20"/>
          <w:lang w:eastAsia="en-GB"/>
        </w:rPr>
        <w:t>tex</w:t>
      </w:r>
      <w:proofErr w:type="spellEnd"/>
      <w:r w:rsidRPr="000261D6">
        <w:rPr>
          <w:rFonts w:ascii="Trebuchet MS" w:eastAsia="Times New Roman" w:hAnsi="Trebuchet MS" w:cs="Times New Roman"/>
          <w:color w:val="000000"/>
          <w:sz w:val="20"/>
          <w:szCs w:val="20"/>
          <w:lang w:eastAsia="en-GB"/>
        </w:rPr>
        <w:t xml:space="preserve"> file type.</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Pr>
          <w:rFonts w:ascii="Trebuchet MS" w:eastAsia="Times New Roman" w:hAnsi="Trebuchet MS" w:cs="Times New Roman"/>
          <w:noProof/>
          <w:color w:val="000000"/>
          <w:sz w:val="20"/>
          <w:szCs w:val="20"/>
          <w:lang w:eastAsia="en-GB"/>
        </w:rPr>
        <w:lastRenderedPageBreak/>
        <w:drawing>
          <wp:inline distT="0" distB="0" distL="0" distR="0">
            <wp:extent cx="6162675" cy="4876800"/>
            <wp:effectExtent l="19050" t="0" r="9525" b="0"/>
            <wp:docPr id="6" name="Picture 6" descr="http://journaltool.asme.org/Help/AuthorHelp/WebHelp/upd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ournaltool.asme.org/Help/AuthorHelp/WebHelp/update.gif"/>
                    <pic:cNvPicPr>
                      <a:picLocks noChangeAspect="1" noChangeArrowheads="1"/>
                    </pic:cNvPicPr>
                  </pic:nvPicPr>
                  <pic:blipFill>
                    <a:blip r:embed="rId13"/>
                    <a:srcRect/>
                    <a:stretch>
                      <a:fillRect/>
                    </a:stretch>
                  </pic:blipFill>
                  <pic:spPr bwMode="auto">
                    <a:xfrm>
                      <a:off x="0" y="0"/>
                      <a:ext cx="6162675" cy="4876800"/>
                    </a:xfrm>
                    <a:prstGeom prst="rect">
                      <a:avLst/>
                    </a:prstGeom>
                    <a:noFill/>
                    <a:ln w="9525">
                      <a:noFill/>
                      <a:miter lim="800000"/>
                      <a:headEnd/>
                      <a:tailEnd/>
                    </a:ln>
                  </pic:spPr>
                </pic:pic>
              </a:graphicData>
            </a:graphic>
          </wp:inline>
        </w:drawing>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w:t>
      </w:r>
    </w:p>
    <w:p w:rsidR="000261D6" w:rsidRPr="000261D6" w:rsidRDefault="000261D6" w:rsidP="000261D6">
      <w:pPr>
        <w:shd w:val="clear" w:color="auto" w:fill="FFFFEF"/>
        <w:spacing w:after="0" w:line="240" w:lineRule="auto"/>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Non-Technical Submissions</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The final versions of non-technical submissions (discussions and closures, editorials, book and software reviews, announcements, etc.) need to be prepared as noted below.</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w:t>
      </w:r>
    </w:p>
    <w:p w:rsidR="000261D6" w:rsidRPr="000261D6" w:rsidRDefault="000261D6" w:rsidP="000261D6">
      <w:pPr>
        <w:shd w:val="clear" w:color="auto" w:fill="FFFFEF"/>
        <w:spacing w:after="0" w:line="240" w:lineRule="auto"/>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FORMAT</w:t>
      </w:r>
    </w:p>
    <w:p w:rsidR="000261D6" w:rsidRPr="000261D6" w:rsidRDefault="000261D6" w:rsidP="000261D6">
      <w:pPr>
        <w:numPr>
          <w:ilvl w:val="0"/>
          <w:numId w:val="18"/>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xml:space="preserve">Discussions and closures, editorials, and other text-oriented submissions must be submitted in both PDF and native formats. Word, </w:t>
      </w:r>
      <w:proofErr w:type="spellStart"/>
      <w:r w:rsidRPr="000261D6">
        <w:rPr>
          <w:rFonts w:ascii="Trebuchet MS" w:eastAsia="Times New Roman" w:hAnsi="Trebuchet MS" w:cs="Times New Roman"/>
          <w:color w:val="000000"/>
          <w:sz w:val="20"/>
          <w:szCs w:val="20"/>
          <w:lang w:eastAsia="en-GB"/>
        </w:rPr>
        <w:t>LaTeX</w:t>
      </w:r>
      <w:proofErr w:type="spellEnd"/>
      <w:r w:rsidRPr="000261D6">
        <w:rPr>
          <w:rFonts w:ascii="Trebuchet MS" w:eastAsia="Times New Roman" w:hAnsi="Trebuchet MS" w:cs="Times New Roman"/>
          <w:color w:val="000000"/>
          <w:sz w:val="20"/>
          <w:szCs w:val="20"/>
          <w:lang w:eastAsia="en-GB"/>
        </w:rPr>
        <w:t xml:space="preserve"> and </w:t>
      </w:r>
      <w:proofErr w:type="spellStart"/>
      <w:r w:rsidRPr="000261D6">
        <w:rPr>
          <w:rFonts w:ascii="Trebuchet MS" w:eastAsia="Times New Roman" w:hAnsi="Trebuchet MS" w:cs="Times New Roman"/>
          <w:color w:val="000000"/>
          <w:sz w:val="20"/>
          <w:szCs w:val="20"/>
          <w:lang w:eastAsia="en-GB"/>
        </w:rPr>
        <w:t>FrameMaker</w:t>
      </w:r>
      <w:proofErr w:type="spellEnd"/>
      <w:r w:rsidRPr="000261D6">
        <w:rPr>
          <w:rFonts w:ascii="Trebuchet MS" w:eastAsia="Times New Roman" w:hAnsi="Trebuchet MS" w:cs="Times New Roman"/>
          <w:color w:val="000000"/>
          <w:sz w:val="20"/>
          <w:szCs w:val="20"/>
          <w:lang w:eastAsia="en-GB"/>
        </w:rPr>
        <w:t xml:space="preserve"> are currently accepted.</w:t>
      </w:r>
    </w:p>
    <w:p w:rsidR="000261D6" w:rsidRPr="000261D6" w:rsidRDefault="000261D6" w:rsidP="000261D6">
      <w:pPr>
        <w:numPr>
          <w:ilvl w:val="0"/>
          <w:numId w:val="18"/>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Announcements (including Calls for Papers) must be submitted in PDF format.</w:t>
      </w:r>
    </w:p>
    <w:p w:rsidR="000261D6" w:rsidRPr="000261D6" w:rsidRDefault="000261D6" w:rsidP="000261D6">
      <w:pPr>
        <w:numPr>
          <w:ilvl w:val="0"/>
          <w:numId w:val="18"/>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Book and software reviews must be submitted as noted above under Technical Submissions if these contain both text and graphics.</w:t>
      </w:r>
    </w:p>
    <w:p w:rsidR="000261D6" w:rsidRPr="000261D6" w:rsidRDefault="000261D6" w:rsidP="000261D6">
      <w:pPr>
        <w:numPr>
          <w:ilvl w:val="0"/>
          <w:numId w:val="18"/>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Special sections such as the Solar Scenery or Heat Transfer Gallery items should be submitted in PDF format and as individual graphic files.</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w:t>
      </w:r>
    </w:p>
    <w:p w:rsidR="000261D6" w:rsidRPr="000261D6" w:rsidRDefault="000261D6" w:rsidP="000261D6">
      <w:pPr>
        <w:shd w:val="clear" w:color="auto" w:fill="FFFFEF"/>
        <w:spacing w:after="0" w:line="240" w:lineRule="auto"/>
        <w:ind w:left="600"/>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Submitting Text</w:t>
      </w:r>
    </w:p>
    <w:p w:rsidR="000261D6" w:rsidRPr="000261D6" w:rsidRDefault="000261D6" w:rsidP="000261D6">
      <w:pPr>
        <w:numPr>
          <w:ilvl w:val="1"/>
          <w:numId w:val="19"/>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The PDF file ("web ready") must be submitted first, followed by the native file ("print ready")] and then graphics.</w:t>
      </w:r>
    </w:p>
    <w:p w:rsidR="000261D6" w:rsidRPr="000261D6" w:rsidRDefault="000261D6" w:rsidP="000261D6">
      <w:pPr>
        <w:numPr>
          <w:ilvl w:val="1"/>
          <w:numId w:val="19"/>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All files must be properly named with the journal paper number and the proper extension (e.g., doc, .</w:t>
      </w:r>
      <w:proofErr w:type="spellStart"/>
      <w:r w:rsidRPr="000261D6">
        <w:rPr>
          <w:rFonts w:ascii="Trebuchet MS" w:eastAsia="Times New Roman" w:hAnsi="Trebuchet MS" w:cs="Times New Roman"/>
          <w:color w:val="000000"/>
          <w:sz w:val="20"/>
          <w:szCs w:val="20"/>
          <w:lang w:eastAsia="en-GB"/>
        </w:rPr>
        <w:t>tex</w:t>
      </w:r>
      <w:proofErr w:type="spellEnd"/>
      <w:r w:rsidRPr="000261D6">
        <w:rPr>
          <w:rFonts w:ascii="Trebuchet MS" w:eastAsia="Times New Roman" w:hAnsi="Trebuchet MS" w:cs="Times New Roman"/>
          <w:color w:val="000000"/>
          <w:sz w:val="20"/>
          <w:szCs w:val="20"/>
          <w:lang w:eastAsia="en-GB"/>
        </w:rPr>
        <w:t>, .txt, .</w:t>
      </w:r>
      <w:proofErr w:type="spellStart"/>
      <w:r w:rsidRPr="000261D6">
        <w:rPr>
          <w:rFonts w:ascii="Trebuchet MS" w:eastAsia="Times New Roman" w:hAnsi="Trebuchet MS" w:cs="Times New Roman"/>
          <w:color w:val="000000"/>
          <w:sz w:val="20"/>
          <w:szCs w:val="20"/>
          <w:lang w:eastAsia="en-GB"/>
        </w:rPr>
        <w:t>frm</w:t>
      </w:r>
      <w:proofErr w:type="spellEnd"/>
      <w:r w:rsidRPr="000261D6">
        <w:rPr>
          <w:rFonts w:ascii="Trebuchet MS" w:eastAsia="Times New Roman" w:hAnsi="Trebuchet MS" w:cs="Times New Roman"/>
          <w:color w:val="000000"/>
          <w:sz w:val="20"/>
          <w:szCs w:val="20"/>
          <w:lang w:eastAsia="en-GB"/>
        </w:rPr>
        <w:t>).</w:t>
      </w:r>
    </w:p>
    <w:p w:rsidR="000261D6" w:rsidRPr="000261D6" w:rsidRDefault="000261D6" w:rsidP="000261D6">
      <w:pPr>
        <w:shd w:val="clear" w:color="auto" w:fill="FFFFEF"/>
        <w:spacing w:after="0" w:line="240" w:lineRule="auto"/>
        <w:ind w:left="600"/>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w:t>
      </w:r>
    </w:p>
    <w:p w:rsidR="000261D6" w:rsidRPr="000261D6" w:rsidRDefault="000261D6" w:rsidP="000261D6">
      <w:pPr>
        <w:shd w:val="clear" w:color="auto" w:fill="FFFFEF"/>
        <w:spacing w:after="0" w:line="240" w:lineRule="auto"/>
        <w:ind w:left="600"/>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Submitting Graphics</w:t>
      </w:r>
    </w:p>
    <w:p w:rsidR="000261D6" w:rsidRPr="000261D6" w:rsidRDefault="000261D6" w:rsidP="000261D6">
      <w:pPr>
        <w:numPr>
          <w:ilvl w:val="1"/>
          <w:numId w:val="20"/>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Refer to the</w:t>
      </w:r>
      <w:r w:rsidRPr="000261D6">
        <w:rPr>
          <w:rFonts w:ascii="Trebuchet MS" w:eastAsia="Times New Roman" w:hAnsi="Trebuchet MS" w:cs="Times New Roman"/>
          <w:color w:val="000000"/>
          <w:sz w:val="20"/>
          <w:lang w:eastAsia="en-GB"/>
        </w:rPr>
        <w:t> </w:t>
      </w:r>
      <w:hyperlink r:id="rId14" w:anchor="Guidelines" w:history="1">
        <w:r w:rsidRPr="000261D6">
          <w:rPr>
            <w:rFonts w:ascii="Trebuchet MS" w:eastAsia="Times New Roman" w:hAnsi="Trebuchet MS" w:cs="Times New Roman"/>
            <w:color w:val="0000FF"/>
            <w:sz w:val="20"/>
            <w:u w:val="single"/>
            <w:lang w:eastAsia="en-GB"/>
          </w:rPr>
          <w:t>Guidelines for Technical Submissions</w:t>
        </w:r>
      </w:hyperlink>
      <w:r w:rsidRPr="000261D6">
        <w:rPr>
          <w:rFonts w:ascii="Trebuchet MS" w:eastAsia="Times New Roman" w:hAnsi="Trebuchet MS" w:cs="Times New Roman"/>
          <w:color w:val="000000"/>
          <w:sz w:val="20"/>
          <w:lang w:eastAsia="en-GB"/>
        </w:rPr>
        <w:t> </w:t>
      </w:r>
      <w:r w:rsidRPr="000261D6">
        <w:rPr>
          <w:rFonts w:ascii="Trebuchet MS" w:eastAsia="Times New Roman" w:hAnsi="Trebuchet MS" w:cs="Times New Roman"/>
          <w:color w:val="000000"/>
          <w:sz w:val="20"/>
          <w:szCs w:val="20"/>
          <w:lang w:eastAsia="en-GB"/>
        </w:rPr>
        <w:t>(above).</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w:t>
      </w:r>
    </w:p>
    <w:p w:rsidR="000261D6" w:rsidRPr="000261D6" w:rsidRDefault="000261D6" w:rsidP="000261D6">
      <w:pPr>
        <w:shd w:val="clear" w:color="auto" w:fill="FFFFEF"/>
        <w:spacing w:after="0" w:line="240" w:lineRule="auto"/>
        <w:rPr>
          <w:rFonts w:ascii="Trebuchet MS" w:eastAsia="Times New Roman" w:hAnsi="Trebuchet MS" w:cs="Times New Roman"/>
          <w:b/>
          <w:bCs/>
          <w:color w:val="000000"/>
          <w:sz w:val="20"/>
          <w:szCs w:val="20"/>
          <w:lang w:eastAsia="en-GB"/>
        </w:rPr>
      </w:pPr>
      <w:r w:rsidRPr="000261D6">
        <w:rPr>
          <w:rFonts w:ascii="Trebuchet MS" w:eastAsia="Times New Roman" w:hAnsi="Trebuchet MS" w:cs="Times New Roman"/>
          <w:b/>
          <w:bCs/>
          <w:color w:val="000000"/>
          <w:sz w:val="20"/>
          <w:szCs w:val="20"/>
          <w:lang w:eastAsia="en-GB"/>
        </w:rPr>
        <w:t>NOTES:</w:t>
      </w:r>
    </w:p>
    <w:p w:rsidR="000261D6" w:rsidRPr="000261D6" w:rsidRDefault="000261D6" w:rsidP="000261D6">
      <w:pPr>
        <w:numPr>
          <w:ilvl w:val="0"/>
          <w:numId w:val="21"/>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lastRenderedPageBreak/>
        <w:t>To update your final paper, choose the link, “Resubmit” under the “Options” box. Browse for your updated paper, and choose “Upload File”. Any new files submitted will overwrite those uploaded previously.</w:t>
      </w:r>
    </w:p>
    <w:p w:rsidR="000261D6" w:rsidRPr="000261D6" w:rsidRDefault="000261D6" w:rsidP="000261D6">
      <w:pPr>
        <w:numPr>
          <w:ilvl w:val="0"/>
          <w:numId w:val="21"/>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To update graphics files, choose the link, “Resubmit” under the “Options” box. Browse for your graphics files and choose “Upload File”. Any new files submitted will overwrite those uploaded previously. If you wish to delete a graphic, choose the “Remove” link.</w:t>
      </w:r>
    </w:p>
    <w:p w:rsidR="000261D6" w:rsidRPr="000261D6" w:rsidRDefault="000261D6" w:rsidP="000261D6">
      <w:pPr>
        <w:numPr>
          <w:ilvl w:val="0"/>
          <w:numId w:val="21"/>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To update your final paper title and/or abstract, choose the button “Update Title-Abstract”. Make the necessary changes and choose “Update” to submit them.</w:t>
      </w:r>
    </w:p>
    <w:p w:rsidR="000261D6" w:rsidRPr="000261D6" w:rsidRDefault="000261D6" w:rsidP="000261D6">
      <w:pPr>
        <w:numPr>
          <w:ilvl w:val="0"/>
          <w:numId w:val="21"/>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To update author information, choose the button “Update Authors”. Make the necessary changes by choosing the “Update” or “Remove” links next to each author name. You may also adjust the publication order by choosing “Update Roles &amp; Order”.</w:t>
      </w:r>
      <w:r w:rsidRPr="000261D6">
        <w:rPr>
          <w:rFonts w:ascii="Trebuchet MS" w:eastAsia="Times New Roman" w:hAnsi="Trebuchet MS" w:cs="Times New Roman"/>
          <w:color w:val="000000"/>
          <w:sz w:val="20"/>
          <w:lang w:eastAsia="en-GB"/>
        </w:rPr>
        <w:t> </w:t>
      </w:r>
      <w:r w:rsidRPr="000261D6">
        <w:rPr>
          <w:rFonts w:ascii="Trebuchet MS" w:eastAsia="Times New Roman" w:hAnsi="Trebuchet MS" w:cs="Times New Roman"/>
          <w:color w:val="000000"/>
          <w:sz w:val="20"/>
          <w:szCs w:val="20"/>
          <w:lang w:eastAsia="en-GB"/>
        </w:rPr>
        <w:t> If you need to add an additional author, choose the button “Add Author”.</w:t>
      </w:r>
    </w:p>
    <w:p w:rsidR="000261D6" w:rsidRPr="000261D6" w:rsidRDefault="000261D6" w:rsidP="000261D6">
      <w:pPr>
        <w:numPr>
          <w:ilvl w:val="0"/>
          <w:numId w:val="21"/>
        </w:num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To submit a Copyright (1903) Form, choose the button, “Submit Copyright”. Download the form (in PDF format) and send it to the necessary recipient.</w:t>
      </w:r>
    </w:p>
    <w:p w:rsidR="000261D6" w:rsidRPr="000261D6" w:rsidRDefault="000261D6" w:rsidP="000261D6">
      <w:pPr>
        <w:numPr>
          <w:ilvl w:val="0"/>
          <w:numId w:val="21"/>
        </w:numPr>
        <w:shd w:val="clear" w:color="auto" w:fill="FFFFEF"/>
        <w:spacing w:after="0" w:line="240" w:lineRule="auto"/>
        <w:rPr>
          <w:rFonts w:ascii="Trebuchet MS" w:eastAsia="Times New Roman" w:hAnsi="Trebuchet MS" w:cs="Times New Roman"/>
          <w:color w:val="000000"/>
          <w:sz w:val="20"/>
          <w:szCs w:val="20"/>
          <w:lang w:eastAsia="en-GB"/>
        </w:rPr>
      </w:pPr>
      <w:proofErr w:type="spellStart"/>
      <w:r w:rsidRPr="000261D6">
        <w:rPr>
          <w:rFonts w:ascii="Trebuchet MS" w:eastAsia="Times New Roman" w:hAnsi="Trebuchet MS" w:cs="Times New Roman"/>
          <w:color w:val="000000"/>
          <w:sz w:val="20"/>
          <w:szCs w:val="20"/>
          <w:lang w:eastAsia="en-GB"/>
        </w:rPr>
        <w:t>LaTex</w:t>
      </w:r>
      <w:proofErr w:type="spellEnd"/>
      <w:r w:rsidRPr="000261D6">
        <w:rPr>
          <w:rFonts w:ascii="Trebuchet MS" w:eastAsia="Times New Roman" w:hAnsi="Trebuchet MS" w:cs="Times New Roman"/>
          <w:color w:val="000000"/>
          <w:sz w:val="20"/>
          <w:szCs w:val="20"/>
          <w:lang w:eastAsia="en-GB"/>
        </w:rPr>
        <w:t xml:space="preserve"> users: At this time, we are only accepting the .</w:t>
      </w:r>
      <w:proofErr w:type="spellStart"/>
      <w:r w:rsidRPr="000261D6">
        <w:rPr>
          <w:rFonts w:ascii="Trebuchet MS" w:eastAsia="Times New Roman" w:hAnsi="Trebuchet MS" w:cs="Times New Roman"/>
          <w:color w:val="000000"/>
          <w:sz w:val="20"/>
          <w:szCs w:val="20"/>
          <w:lang w:eastAsia="en-GB"/>
        </w:rPr>
        <w:t>tex</w:t>
      </w:r>
      <w:proofErr w:type="spellEnd"/>
      <w:r w:rsidRPr="000261D6">
        <w:rPr>
          <w:rFonts w:ascii="Trebuchet MS" w:eastAsia="Times New Roman" w:hAnsi="Trebuchet MS" w:cs="Times New Roman"/>
          <w:color w:val="000000"/>
          <w:sz w:val="20"/>
          <w:szCs w:val="20"/>
          <w:lang w:eastAsia="en-GB"/>
        </w:rPr>
        <w:t xml:space="preserve"> file type.</w:t>
      </w:r>
    </w:p>
    <w:p w:rsidR="000261D6" w:rsidRPr="000261D6" w:rsidRDefault="000261D6" w:rsidP="000261D6">
      <w:pPr>
        <w:shd w:val="clear" w:color="auto" w:fill="FFFFEF"/>
        <w:spacing w:after="0" w:line="240" w:lineRule="auto"/>
        <w:rPr>
          <w:rFonts w:ascii="Trebuchet MS" w:eastAsia="Times New Roman" w:hAnsi="Trebuchet MS" w:cs="Times New Roman"/>
          <w:color w:val="000000"/>
          <w:sz w:val="20"/>
          <w:szCs w:val="20"/>
          <w:lang w:eastAsia="en-GB"/>
        </w:rPr>
      </w:pPr>
      <w:r w:rsidRPr="000261D6">
        <w:rPr>
          <w:rFonts w:ascii="Trebuchet MS" w:eastAsia="Times New Roman" w:hAnsi="Trebuchet MS" w:cs="Times New Roman"/>
          <w:color w:val="000000"/>
          <w:sz w:val="20"/>
          <w:szCs w:val="20"/>
          <w:lang w:eastAsia="en-GB"/>
        </w:rPr>
        <w:t> </w:t>
      </w:r>
    </w:p>
    <w:p w:rsidR="008019ED" w:rsidRDefault="008019ED"/>
    <w:sectPr w:rsidR="008019ED" w:rsidSect="008019E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F0C11"/>
    <w:multiLevelType w:val="multilevel"/>
    <w:tmpl w:val="158862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A87D7F"/>
    <w:multiLevelType w:val="multilevel"/>
    <w:tmpl w:val="6E08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EC204F"/>
    <w:multiLevelType w:val="multilevel"/>
    <w:tmpl w:val="37D6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1E6931"/>
    <w:multiLevelType w:val="multilevel"/>
    <w:tmpl w:val="9186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4D3929"/>
    <w:multiLevelType w:val="multilevel"/>
    <w:tmpl w:val="402AF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DD05C9"/>
    <w:multiLevelType w:val="multilevel"/>
    <w:tmpl w:val="4062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1724F4"/>
    <w:multiLevelType w:val="multilevel"/>
    <w:tmpl w:val="9C70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C02C40"/>
    <w:multiLevelType w:val="multilevel"/>
    <w:tmpl w:val="9806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0D3737"/>
    <w:multiLevelType w:val="multilevel"/>
    <w:tmpl w:val="FCB44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2F6D9D"/>
    <w:multiLevelType w:val="multilevel"/>
    <w:tmpl w:val="0068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D025DF"/>
    <w:multiLevelType w:val="multilevel"/>
    <w:tmpl w:val="2550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AA22AED"/>
    <w:multiLevelType w:val="multilevel"/>
    <w:tmpl w:val="1688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E6445BE"/>
    <w:multiLevelType w:val="multilevel"/>
    <w:tmpl w:val="053E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A0344A"/>
    <w:multiLevelType w:val="multilevel"/>
    <w:tmpl w:val="8B5C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4AF3437"/>
    <w:multiLevelType w:val="multilevel"/>
    <w:tmpl w:val="A3F0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58009B6"/>
    <w:multiLevelType w:val="multilevel"/>
    <w:tmpl w:val="6608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720208A"/>
    <w:multiLevelType w:val="multilevel"/>
    <w:tmpl w:val="3254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13D19EC"/>
    <w:multiLevelType w:val="multilevel"/>
    <w:tmpl w:val="6E5A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A516058"/>
    <w:multiLevelType w:val="multilevel"/>
    <w:tmpl w:val="977E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1FB7CE8"/>
    <w:multiLevelType w:val="multilevel"/>
    <w:tmpl w:val="5EB01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92F4611"/>
    <w:multiLevelType w:val="multilevel"/>
    <w:tmpl w:val="A0928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7"/>
  </w:num>
  <w:num w:numId="3">
    <w:abstractNumId w:val="5"/>
  </w:num>
  <w:num w:numId="4">
    <w:abstractNumId w:val="19"/>
  </w:num>
  <w:num w:numId="5">
    <w:abstractNumId w:val="4"/>
  </w:num>
  <w:num w:numId="6">
    <w:abstractNumId w:val="0"/>
  </w:num>
  <w:num w:numId="7">
    <w:abstractNumId w:val="1"/>
  </w:num>
  <w:num w:numId="8">
    <w:abstractNumId w:val="3"/>
  </w:num>
  <w:num w:numId="9">
    <w:abstractNumId w:val="15"/>
  </w:num>
  <w:num w:numId="10">
    <w:abstractNumId w:val="9"/>
  </w:num>
  <w:num w:numId="11">
    <w:abstractNumId w:val="14"/>
  </w:num>
  <w:num w:numId="12">
    <w:abstractNumId w:val="17"/>
  </w:num>
  <w:num w:numId="13">
    <w:abstractNumId w:val="16"/>
  </w:num>
  <w:num w:numId="14">
    <w:abstractNumId w:val="18"/>
  </w:num>
  <w:num w:numId="15">
    <w:abstractNumId w:val="2"/>
  </w:num>
  <w:num w:numId="16">
    <w:abstractNumId w:val="13"/>
  </w:num>
  <w:num w:numId="17">
    <w:abstractNumId w:val="10"/>
  </w:num>
  <w:num w:numId="18">
    <w:abstractNumId w:val="6"/>
  </w:num>
  <w:num w:numId="19">
    <w:abstractNumId w:val="8"/>
  </w:num>
  <w:num w:numId="20">
    <w:abstractNumId w:val="20"/>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61D6"/>
    <w:rsid w:val="000261D6"/>
    <w:rsid w:val="008019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9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261D6"/>
  </w:style>
  <w:style w:type="character" w:styleId="Hyperlink">
    <w:name w:val="Hyperlink"/>
    <w:basedOn w:val="DefaultParagraphFont"/>
    <w:uiPriority w:val="99"/>
    <w:semiHidden/>
    <w:unhideWhenUsed/>
    <w:rsid w:val="000261D6"/>
    <w:rPr>
      <w:color w:val="0000FF"/>
      <w:u w:val="single"/>
    </w:rPr>
  </w:style>
  <w:style w:type="paragraph" w:styleId="BalloonText">
    <w:name w:val="Balloon Text"/>
    <w:basedOn w:val="Normal"/>
    <w:link w:val="BalloonTextChar"/>
    <w:uiPriority w:val="99"/>
    <w:semiHidden/>
    <w:unhideWhenUsed/>
    <w:rsid w:val="00026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1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6328721">
      <w:bodyDiv w:val="1"/>
      <w:marLeft w:val="0"/>
      <w:marRight w:val="0"/>
      <w:marTop w:val="0"/>
      <w:marBottom w:val="0"/>
      <w:divBdr>
        <w:top w:val="none" w:sz="0" w:space="0" w:color="auto"/>
        <w:left w:val="none" w:sz="0" w:space="0" w:color="auto"/>
        <w:bottom w:val="none" w:sz="0" w:space="0" w:color="auto"/>
        <w:right w:val="none" w:sz="0" w:space="0" w:color="auto"/>
      </w:divBdr>
      <w:divsChild>
        <w:div w:id="1160072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4.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ournaltool.asme.org/Help/AuthorHelp/WebHelp/Guidelines/Copyright_Transfer.htm" TargetMode="External"/><Relationship Id="rId11" Type="http://schemas.openxmlformats.org/officeDocument/2006/relationships/image" Target="media/image3.gif"/><Relationship Id="rId5" Type="http://schemas.openxmlformats.org/officeDocument/2006/relationships/hyperlink" Target="http://journaltool.asme.org/Help/AuthorHelp/WebHelp/Guidelines/Getting_Started.htm" TargetMode="External"/><Relationship Id="rId15" Type="http://schemas.openxmlformats.org/officeDocument/2006/relationships/fontTable" Target="fontTable.xml"/><Relationship Id="rId10" Type="http://schemas.openxmlformats.org/officeDocument/2006/relationships/hyperlink" Target="http://journaltool.asme.org/Help/AuthorHelp/WebHelp/Guidelines/Publication_Charges.htm" TargetMode="External"/><Relationship Id="rId4" Type="http://schemas.openxmlformats.org/officeDocument/2006/relationships/webSettings" Target="webSettings.xml"/><Relationship Id="rId9" Type="http://schemas.openxmlformats.org/officeDocument/2006/relationships/hyperlink" Target="http://dx.sheridan.com" TargetMode="External"/><Relationship Id="rId14" Type="http://schemas.openxmlformats.org/officeDocument/2006/relationships/hyperlink" Target="http://journaltool.asme.org/Help/AuthorHelp/WebHelp/Submissions/Submitting_Your_Final_Digital_Fi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1626</Words>
  <Characters>9272</Characters>
  <Application>Microsoft Office Word</Application>
  <DocSecurity>0</DocSecurity>
  <Lines>77</Lines>
  <Paragraphs>21</Paragraphs>
  <ScaleCrop>false</ScaleCrop>
  <Company>Imperial College</Company>
  <LinksUpToDate>false</LinksUpToDate>
  <CharactersWithSpaces>10877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ajhazell</dc:creator>
  <cp:lastModifiedBy>ajhazell</cp:lastModifiedBy>
  <cp:revision>1</cp:revision>
  <dcterms:created xsi:type="dcterms:W3CDTF">2009-05-28T06:36:00Z</dcterms:created>
  <dcterms:modified xsi:type="dcterms:W3CDTF">2009-05-28T06:40:00Z</dcterms:modified>
</cp:coreProperties>
</file>