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A78EF" w14:textId="42309975" w:rsidR="00F079C3" w:rsidRDefault="0022683D" w:rsidP="00536A49">
      <w:pPr>
        <w:pStyle w:val="Title"/>
      </w:pPr>
      <w:r w:rsidRPr="00536A49">
        <w:t>Kubernetes and Docker Advanced Assignment</w:t>
      </w:r>
    </w:p>
    <w:p w14:paraId="7BACCB78" w14:textId="77777777" w:rsidR="007807B6" w:rsidRDefault="007807B6" w:rsidP="007807B6"/>
    <w:p w14:paraId="421A02DF" w14:textId="4FA11182" w:rsidR="007807B6" w:rsidRDefault="007807B6" w:rsidP="007807B6">
      <w:pPr>
        <w:pStyle w:val="ListParagraph"/>
        <w:numPr>
          <w:ilvl w:val="0"/>
          <w:numId w:val="8"/>
        </w:numPr>
      </w:pPr>
      <w:r>
        <w:t xml:space="preserve">Github code repository - </w:t>
      </w:r>
      <w:hyperlink r:id="rId5" w:history="1">
        <w:r w:rsidR="00E17544" w:rsidRPr="00A16B5E">
          <w:rPr>
            <w:rStyle w:val="Hyperlink"/>
          </w:rPr>
          <w:t>https://github.com/rohitmahadik-nagarro/k8s</w:t>
        </w:r>
      </w:hyperlink>
    </w:p>
    <w:p w14:paraId="70CEA4CE" w14:textId="0288C1C0" w:rsidR="007807B6" w:rsidRDefault="007807B6" w:rsidP="00E17544">
      <w:pPr>
        <w:pStyle w:val="ListParagraph"/>
        <w:numPr>
          <w:ilvl w:val="0"/>
          <w:numId w:val="8"/>
        </w:numPr>
      </w:pPr>
      <w:r>
        <w:t xml:space="preserve">Docker hub URL - </w:t>
      </w:r>
      <w:hyperlink r:id="rId6" w:history="1">
        <w:r w:rsidR="00E17544" w:rsidRPr="00A16B5E">
          <w:rPr>
            <w:rStyle w:val="Hyperlink"/>
          </w:rPr>
          <w:t>https://hub.docker.com/r/rohitmahadik/k8s</w:t>
        </w:r>
      </w:hyperlink>
    </w:p>
    <w:p w14:paraId="31B7A6E5" w14:textId="305C7C3E" w:rsidR="007807B6" w:rsidRDefault="007807B6" w:rsidP="007807B6">
      <w:pPr>
        <w:pStyle w:val="ListParagraph"/>
        <w:numPr>
          <w:ilvl w:val="0"/>
          <w:numId w:val="8"/>
        </w:numPr>
      </w:pPr>
      <w:r>
        <w:t xml:space="preserve">Service API tier URL - </w:t>
      </w:r>
      <w:hyperlink r:id="rId7" w:history="1">
        <w:r w:rsidR="00E17544" w:rsidRPr="00A16B5E">
          <w:rPr>
            <w:rStyle w:val="Hyperlink"/>
          </w:rPr>
          <w:t>http://k8s-api.local/api/employee</w:t>
        </w:r>
      </w:hyperlink>
    </w:p>
    <w:p w14:paraId="31E82A1C" w14:textId="729734F7" w:rsidR="00A01230" w:rsidRDefault="00A01230" w:rsidP="007807B6">
      <w:pPr>
        <w:pStyle w:val="ListParagraph"/>
        <w:numPr>
          <w:ilvl w:val="0"/>
          <w:numId w:val="8"/>
        </w:numPr>
      </w:pPr>
      <w:r>
        <w:t xml:space="preserve">Demo Recording - </w:t>
      </w:r>
      <w:hyperlink r:id="rId8" w:history="1">
        <w:r w:rsidRPr="002743C2">
          <w:rPr>
            <w:rStyle w:val="Hyperlink"/>
          </w:rPr>
          <w:t>https://nagarro-my.sharepoint.com/:v:/p/rohit_mahadik/EXnqAoOB4gxOu1MpQo_sdlsBo7G_3ewtR4vPt593PBJxsg</w:t>
        </w:r>
      </w:hyperlink>
    </w:p>
    <w:p w14:paraId="652E51CC" w14:textId="6DD674BA" w:rsidR="00F079C3" w:rsidRDefault="00F079C3" w:rsidP="00536A49">
      <w:pPr>
        <w:pStyle w:val="Heading1"/>
      </w:pPr>
      <w:r w:rsidRPr="00536A49">
        <w:t>Requirement Understanding</w:t>
      </w:r>
    </w:p>
    <w:p w14:paraId="41B6C240" w14:textId="74B85449" w:rsidR="00783E93" w:rsidRDefault="00783E93" w:rsidP="00783E93">
      <w:pPr>
        <w:pStyle w:val="Heading3"/>
      </w:pPr>
      <w:r>
        <w:t>Design</w:t>
      </w:r>
    </w:p>
    <w:p w14:paraId="66ED7005" w14:textId="6564DB8A" w:rsidR="00783E93" w:rsidRPr="00783E93" w:rsidRDefault="00783E93" w:rsidP="00783E93">
      <w:pPr>
        <w:pStyle w:val="ListParagraph"/>
        <w:numPr>
          <w:ilvl w:val="0"/>
          <w:numId w:val="5"/>
        </w:numPr>
        <w:rPr>
          <w:lang w:val="en-US"/>
        </w:rPr>
      </w:pPr>
      <w:r w:rsidRPr="00783E93">
        <w:rPr>
          <w:lang w:val="en-US"/>
        </w:rPr>
        <w:t>The project follows a cloud-native architecture using microservices deployed on Kubernetes.</w:t>
      </w:r>
    </w:p>
    <w:p w14:paraId="3DEF5246" w14:textId="77777777" w:rsidR="00783E93" w:rsidRPr="00783E93" w:rsidRDefault="00783E93" w:rsidP="00783E93">
      <w:pPr>
        <w:numPr>
          <w:ilvl w:val="0"/>
          <w:numId w:val="5"/>
        </w:numPr>
        <w:rPr>
          <w:lang w:val="en-US"/>
        </w:rPr>
      </w:pPr>
      <w:r w:rsidRPr="00783E93">
        <w:rPr>
          <w:lang w:val="en-US"/>
        </w:rPr>
        <w:t>Includes an API tier and a backend database, designed for scalability and fault tolerance.</w:t>
      </w:r>
    </w:p>
    <w:p w14:paraId="213414D5" w14:textId="77777777" w:rsidR="00783E93" w:rsidRPr="00783E93" w:rsidRDefault="00783E93" w:rsidP="00783E93">
      <w:pPr>
        <w:numPr>
          <w:ilvl w:val="0"/>
          <w:numId w:val="5"/>
        </w:numPr>
        <w:rPr>
          <w:lang w:val="en-US"/>
        </w:rPr>
      </w:pPr>
      <w:r w:rsidRPr="00783E93">
        <w:rPr>
          <w:lang w:val="en-US"/>
        </w:rPr>
        <w:t>Configuration management is externalized via Kubernetes ConfigMaps and Secrets.</w:t>
      </w:r>
    </w:p>
    <w:p w14:paraId="660FFB34" w14:textId="77777777" w:rsidR="00783E93" w:rsidRPr="00783E93" w:rsidRDefault="00783E93" w:rsidP="00783E93">
      <w:pPr>
        <w:numPr>
          <w:ilvl w:val="0"/>
          <w:numId w:val="5"/>
        </w:numPr>
        <w:rPr>
          <w:lang w:val="en-US"/>
        </w:rPr>
      </w:pPr>
      <w:r w:rsidRPr="00783E93">
        <w:rPr>
          <w:lang w:val="en-US"/>
        </w:rPr>
        <w:t>All communication between tiers uses Kubernetes service discovery, avoiding Pod IPs.</w:t>
      </w:r>
    </w:p>
    <w:p w14:paraId="0E24F334" w14:textId="77777777" w:rsidR="00783E93" w:rsidRDefault="00783E93" w:rsidP="00783E93">
      <w:pPr>
        <w:numPr>
          <w:ilvl w:val="0"/>
          <w:numId w:val="5"/>
        </w:numPr>
        <w:rPr>
          <w:lang w:val="en-US"/>
        </w:rPr>
      </w:pPr>
      <w:r w:rsidRPr="00783E93">
        <w:rPr>
          <w:lang w:val="en-US"/>
        </w:rPr>
        <w:t>API tier is externally exposed via Kubernetes Ingress to enable secure and scalable access.</w:t>
      </w:r>
    </w:p>
    <w:p w14:paraId="2B232E41" w14:textId="77777777" w:rsidR="00783E93" w:rsidRPr="00783E93" w:rsidRDefault="00783E93" w:rsidP="00783E93">
      <w:pPr>
        <w:pStyle w:val="Heading3"/>
        <w:rPr>
          <w:lang w:val="en-US"/>
        </w:rPr>
      </w:pPr>
      <w:r w:rsidRPr="00783E93">
        <w:rPr>
          <w:lang w:val="en-US"/>
        </w:rPr>
        <w:t>Implementation</w:t>
      </w:r>
    </w:p>
    <w:p w14:paraId="7FB24B47" w14:textId="77777777" w:rsidR="00783E93" w:rsidRPr="00783E93" w:rsidRDefault="00783E93" w:rsidP="00783E93">
      <w:pPr>
        <w:numPr>
          <w:ilvl w:val="0"/>
          <w:numId w:val="6"/>
        </w:numPr>
        <w:rPr>
          <w:lang w:val="en-US"/>
        </w:rPr>
      </w:pPr>
      <w:r w:rsidRPr="00783E93">
        <w:rPr>
          <w:lang w:val="en-US"/>
        </w:rPr>
        <w:t>The system is containerized using Docker to ensure consistency across environments.</w:t>
      </w:r>
    </w:p>
    <w:p w14:paraId="75FED08F" w14:textId="77777777" w:rsidR="00783E93" w:rsidRPr="00783E93" w:rsidRDefault="00783E93" w:rsidP="00783E93">
      <w:pPr>
        <w:numPr>
          <w:ilvl w:val="0"/>
          <w:numId w:val="6"/>
        </w:numPr>
        <w:rPr>
          <w:lang w:val="en-US"/>
        </w:rPr>
      </w:pPr>
      <w:r w:rsidRPr="00783E93">
        <w:rPr>
          <w:lang w:val="en-US"/>
        </w:rPr>
        <w:t>Persistent volumes (PVs) and persistent volume claims (PVCs) are used to retain database data even if the corresponding pod is re-deployed.</w:t>
      </w:r>
    </w:p>
    <w:p w14:paraId="4B940233" w14:textId="77777777" w:rsidR="00783E93" w:rsidRPr="00783E93" w:rsidRDefault="00783E93" w:rsidP="00783E93">
      <w:pPr>
        <w:numPr>
          <w:ilvl w:val="0"/>
          <w:numId w:val="6"/>
        </w:numPr>
        <w:rPr>
          <w:lang w:val="en-US"/>
        </w:rPr>
      </w:pPr>
      <w:r w:rsidRPr="00783E93">
        <w:rPr>
          <w:lang w:val="en-US"/>
        </w:rPr>
        <w:t>The build, deployment, and lifecycle processes are automated using scripts and container orchestration, improving reliability and reproducibility.</w:t>
      </w:r>
    </w:p>
    <w:p w14:paraId="082528EF" w14:textId="77777777" w:rsidR="00783E93" w:rsidRPr="00783E93" w:rsidRDefault="00783E93" w:rsidP="00783E93">
      <w:pPr>
        <w:numPr>
          <w:ilvl w:val="0"/>
          <w:numId w:val="6"/>
        </w:numPr>
        <w:rPr>
          <w:lang w:val="en-US"/>
        </w:rPr>
      </w:pPr>
      <w:r w:rsidRPr="00783E93">
        <w:rPr>
          <w:lang w:val="en-US"/>
        </w:rPr>
        <w:t>Infrastructure as Code (IaC) principles are applied to provision and configure environments in a consistent and version-controlled manner.</w:t>
      </w:r>
    </w:p>
    <w:p w14:paraId="14A01A77" w14:textId="326D9B2C" w:rsidR="00783E93" w:rsidRPr="00783E93" w:rsidRDefault="00783E93" w:rsidP="00783E93">
      <w:pPr>
        <w:pStyle w:val="Heading3"/>
        <w:rPr>
          <w:lang w:val="en-US"/>
        </w:rPr>
      </w:pPr>
      <w:r w:rsidRPr="00783E93">
        <w:rPr>
          <w:lang w:val="en-US"/>
        </w:rPr>
        <w:t>Operations</w:t>
      </w:r>
    </w:p>
    <w:p w14:paraId="5D23FF33" w14:textId="77777777" w:rsidR="00783E93" w:rsidRPr="00783E93" w:rsidRDefault="00783E93" w:rsidP="00783E93">
      <w:pPr>
        <w:numPr>
          <w:ilvl w:val="0"/>
          <w:numId w:val="7"/>
        </w:numPr>
        <w:rPr>
          <w:lang w:val="en-US"/>
        </w:rPr>
      </w:pPr>
      <w:r w:rsidRPr="00783E93">
        <w:rPr>
          <w:lang w:val="en-US"/>
        </w:rPr>
        <w:t>Database resilience is achieved by decoupling state from pods, ensuring data persists independently.</w:t>
      </w:r>
    </w:p>
    <w:p w14:paraId="49023BAA" w14:textId="77777777" w:rsidR="00783E93" w:rsidRPr="00783E93" w:rsidRDefault="00783E93" w:rsidP="00783E93">
      <w:pPr>
        <w:numPr>
          <w:ilvl w:val="0"/>
          <w:numId w:val="7"/>
        </w:numPr>
        <w:rPr>
          <w:lang w:val="en-US"/>
        </w:rPr>
      </w:pPr>
      <w:r w:rsidRPr="00783E93">
        <w:rPr>
          <w:lang w:val="en-US"/>
        </w:rPr>
        <w:t>Inter-tier service discovery and load balancing are managed natively by Kubernetes Services.</w:t>
      </w:r>
    </w:p>
    <w:p w14:paraId="75B7D76D" w14:textId="77777777" w:rsidR="00783E93" w:rsidRPr="00783E93" w:rsidRDefault="00783E93" w:rsidP="00783E93">
      <w:pPr>
        <w:numPr>
          <w:ilvl w:val="0"/>
          <w:numId w:val="7"/>
        </w:numPr>
        <w:rPr>
          <w:lang w:val="en-US"/>
        </w:rPr>
      </w:pPr>
      <w:r w:rsidRPr="00783E93">
        <w:rPr>
          <w:lang w:val="en-US"/>
        </w:rPr>
        <w:t>Deployment automation reduces manual errors and simplifies ongoing maintenance.</w:t>
      </w:r>
    </w:p>
    <w:p w14:paraId="28D0554E" w14:textId="77777777" w:rsidR="00783E93" w:rsidRPr="00783E93" w:rsidRDefault="00783E93" w:rsidP="00783E93">
      <w:pPr>
        <w:numPr>
          <w:ilvl w:val="0"/>
          <w:numId w:val="7"/>
        </w:numPr>
        <w:rPr>
          <w:lang w:val="en-US"/>
        </w:rPr>
      </w:pPr>
      <w:r w:rsidRPr="00783E93">
        <w:rPr>
          <w:lang w:val="en-US"/>
        </w:rPr>
        <w:lastRenderedPageBreak/>
        <w:t>IaC enables teams to replicate environments and apply consistent configurations during updates or scaling activities.</w:t>
      </w:r>
    </w:p>
    <w:p w14:paraId="221F9DC6" w14:textId="66193BB3" w:rsidR="00783E93" w:rsidRPr="00783E93" w:rsidRDefault="00783E93" w:rsidP="00783E93">
      <w:pPr>
        <w:numPr>
          <w:ilvl w:val="0"/>
          <w:numId w:val="7"/>
        </w:numPr>
        <w:rPr>
          <w:lang w:val="en-US"/>
        </w:rPr>
      </w:pPr>
      <w:r w:rsidRPr="00783E93">
        <w:rPr>
          <w:lang w:val="en-US"/>
        </w:rPr>
        <w:t>Ingress controllers help manage traffic routing and facilitate observability and security at the API entry point.</w:t>
      </w:r>
    </w:p>
    <w:p w14:paraId="65B4A056" w14:textId="260E7D9E" w:rsidR="00783E93" w:rsidRPr="00783E93" w:rsidRDefault="00783E93" w:rsidP="00783E93"/>
    <w:p w14:paraId="787EA1E0" w14:textId="77777777" w:rsidR="00F079C3" w:rsidRPr="00536A49" w:rsidRDefault="00F079C3" w:rsidP="00536A49">
      <w:pPr>
        <w:pStyle w:val="Heading1"/>
      </w:pPr>
      <w:r w:rsidRPr="00536A49">
        <w:t>Assumptions</w:t>
      </w:r>
    </w:p>
    <w:p w14:paraId="2D151207" w14:textId="77777777" w:rsidR="00F079C3" w:rsidRPr="00536A49" w:rsidRDefault="00F079C3" w:rsidP="00696C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The Kubernetes cluster is pre-provisioned and accessible.</w:t>
      </w:r>
    </w:p>
    <w:p w14:paraId="1C615B1B" w14:textId="77777777" w:rsidR="00F079C3" w:rsidRPr="00536A49" w:rsidRDefault="00F079C3" w:rsidP="00696C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Docker images are built and pushed to Docker Hub.</w:t>
      </w:r>
    </w:p>
    <w:p w14:paraId="5DF0D600" w14:textId="77777777" w:rsidR="00F079C3" w:rsidRPr="00536A49" w:rsidRDefault="00F079C3" w:rsidP="00696C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NGINX Ingress controller is installed in the cluster.</w:t>
      </w:r>
    </w:p>
    <w:p w14:paraId="7B4EAADE" w14:textId="77777777" w:rsidR="00F079C3" w:rsidRPr="00536A49" w:rsidRDefault="00F079C3" w:rsidP="00696C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The user has access to update their local hosts file for Ingress testing.</w:t>
      </w:r>
    </w:p>
    <w:p w14:paraId="13FE03EE" w14:textId="77777777" w:rsidR="00F079C3" w:rsidRPr="00536A49" w:rsidRDefault="00F079C3" w:rsidP="00696C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Persistent storage is available for the database.</w:t>
      </w:r>
    </w:p>
    <w:p w14:paraId="12E98FEA" w14:textId="77777777" w:rsidR="00F079C3" w:rsidRDefault="00F079C3" w:rsidP="00536A49">
      <w:pPr>
        <w:pStyle w:val="Heading1"/>
      </w:pPr>
      <w:r w:rsidRPr="00536A49">
        <w:t>Solution Overview</w:t>
      </w:r>
    </w:p>
    <w:p w14:paraId="1A31154B" w14:textId="32772799" w:rsidR="009563FC" w:rsidRPr="009563FC" w:rsidRDefault="009563FC" w:rsidP="009563FC">
      <w:pPr>
        <w:jc w:val="center"/>
      </w:pPr>
      <w:r>
        <w:rPr>
          <w:noProof/>
        </w:rPr>
        <w:drawing>
          <wp:inline distT="0" distB="0" distL="0" distR="0" wp14:anchorId="15F5E0DD" wp14:editId="5C510688">
            <wp:extent cx="4381500" cy="5110778"/>
            <wp:effectExtent l="0" t="0" r="0" b="0"/>
            <wp:docPr id="113674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52" cy="511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BE4E" w14:textId="77777777" w:rsidR="00F079C3" w:rsidRPr="00536A49" w:rsidRDefault="00F079C3" w:rsidP="00696C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API and DB are deployed as separate pods using Deployments/StatefulSets.</w:t>
      </w:r>
    </w:p>
    <w:p w14:paraId="0C8B75F4" w14:textId="77777777" w:rsidR="00F079C3" w:rsidRPr="00536A49" w:rsidRDefault="00F079C3" w:rsidP="00696C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lastRenderedPageBreak/>
        <w:t>All configuration (including DB credentials) is externalized using ConfigMaps and Secrets.</w:t>
      </w:r>
    </w:p>
    <w:p w14:paraId="5D38CD48" w14:textId="77777777" w:rsidR="00F079C3" w:rsidRPr="00536A49" w:rsidRDefault="00F079C3" w:rsidP="00696C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API tier is exposed externally using an Ingress resource, not a LoadBalancer.</w:t>
      </w:r>
    </w:p>
    <w:p w14:paraId="67283379" w14:textId="77777777" w:rsidR="00F079C3" w:rsidRPr="00536A49" w:rsidRDefault="00F079C3" w:rsidP="00696C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Pods are managed by Kubernetes, ensuring self-healing and high availability.</w:t>
      </w:r>
    </w:p>
    <w:p w14:paraId="0C4B8D84" w14:textId="3841F526" w:rsidR="00F079C3" w:rsidRPr="00536A49" w:rsidRDefault="00F079C3" w:rsidP="00696C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 xml:space="preserve">Database data </w:t>
      </w:r>
      <w:r w:rsidR="000977EA" w:rsidRPr="00536A49">
        <w:rPr>
          <w:rFonts w:ascii="Calibri" w:hAnsi="Calibri" w:cs="Calibri"/>
        </w:rPr>
        <w:t>persisted</w:t>
      </w:r>
      <w:r w:rsidRPr="00536A49">
        <w:rPr>
          <w:rFonts w:ascii="Calibri" w:hAnsi="Calibri" w:cs="Calibri"/>
        </w:rPr>
        <w:t xml:space="preserve"> using a PersistentVolumeClaim.</w:t>
      </w:r>
    </w:p>
    <w:p w14:paraId="4980AB4A" w14:textId="77777777" w:rsidR="00F079C3" w:rsidRDefault="00F079C3" w:rsidP="00696C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Docker images are built from the provided Dockerfile and hosted on Docker Hub.</w:t>
      </w:r>
    </w:p>
    <w:p w14:paraId="6F0AEABD" w14:textId="77777777" w:rsidR="00FB22FD" w:rsidRPr="00FB22FD" w:rsidRDefault="00FB22FD" w:rsidP="00FB22FD">
      <w:pPr>
        <w:rPr>
          <w:rFonts w:ascii="Calibri" w:hAnsi="Calibri" w:cs="Calibri"/>
        </w:rPr>
      </w:pPr>
    </w:p>
    <w:p w14:paraId="68380169" w14:textId="77777777" w:rsidR="00F079C3" w:rsidRPr="00536A49" w:rsidRDefault="00F079C3" w:rsidP="00536A49">
      <w:pPr>
        <w:pStyle w:val="Heading1"/>
      </w:pPr>
      <w:r w:rsidRPr="00536A49">
        <w:t>Justification for the Resources Utilized</w:t>
      </w:r>
    </w:p>
    <w:p w14:paraId="220BEFA6" w14:textId="77777777" w:rsidR="00696CAD" w:rsidRPr="00536A49" w:rsidRDefault="00F079C3" w:rsidP="00F079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Deployments/StatefulSets:</w:t>
      </w:r>
    </w:p>
    <w:p w14:paraId="40EECC3B" w14:textId="77777777" w:rsidR="00696CAD" w:rsidRPr="00536A49" w:rsidRDefault="00F079C3" w:rsidP="00F079C3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Used for managing stateless (API) and stateful (DB) workloads, ensuring scalability and resilience.</w:t>
      </w:r>
    </w:p>
    <w:p w14:paraId="7F7EF639" w14:textId="77777777" w:rsidR="00696CAD" w:rsidRPr="00536A49" w:rsidRDefault="00F079C3" w:rsidP="00A56EB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ConfigMaps &amp; Secrets:</w:t>
      </w:r>
    </w:p>
    <w:p w14:paraId="2B9268F9" w14:textId="77777777" w:rsidR="00696CAD" w:rsidRPr="00536A49" w:rsidRDefault="00F079C3" w:rsidP="00F079C3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Enable secure, environment-specific configuration without code changes.</w:t>
      </w:r>
    </w:p>
    <w:p w14:paraId="2662D6AB" w14:textId="77777777" w:rsidR="00696CAD" w:rsidRPr="00536A49" w:rsidRDefault="00F079C3" w:rsidP="00F079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ClusterIP Services:</w:t>
      </w:r>
    </w:p>
    <w:p w14:paraId="3AFF54F1" w14:textId="77777777" w:rsidR="00696CAD" w:rsidRPr="00536A49" w:rsidRDefault="00F079C3" w:rsidP="006405F2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Used for internal communication, following best practices to avoid Pod IPs.</w:t>
      </w:r>
    </w:p>
    <w:p w14:paraId="4691746D" w14:textId="77777777" w:rsidR="00696CAD" w:rsidRPr="00536A49" w:rsidRDefault="00F079C3" w:rsidP="00696C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Ingress:</w:t>
      </w:r>
    </w:p>
    <w:p w14:paraId="74D6977C" w14:textId="54DA70AC" w:rsidR="00696CAD" w:rsidRPr="00536A49" w:rsidRDefault="00F079C3" w:rsidP="00F079C3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 xml:space="preserve">Provides a </w:t>
      </w:r>
      <w:r w:rsidR="005E13A0" w:rsidRPr="00536A49">
        <w:rPr>
          <w:rFonts w:ascii="Calibri" w:hAnsi="Calibri" w:cs="Calibri"/>
        </w:rPr>
        <w:t>single-entry</w:t>
      </w:r>
      <w:r w:rsidRPr="00536A49">
        <w:rPr>
          <w:rFonts w:ascii="Calibri" w:hAnsi="Calibri" w:cs="Calibri"/>
        </w:rPr>
        <w:t xml:space="preserve"> point for external traffic, supporting host-based routing and TLS termination.</w:t>
      </w:r>
    </w:p>
    <w:p w14:paraId="70C68799" w14:textId="77777777" w:rsidR="00696CAD" w:rsidRPr="00536A49" w:rsidRDefault="00F079C3" w:rsidP="00F079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PersistentVolumeClaim:</w:t>
      </w:r>
    </w:p>
    <w:p w14:paraId="30FF2C49" w14:textId="77777777" w:rsidR="00696CAD" w:rsidRPr="00536A49" w:rsidRDefault="00F079C3" w:rsidP="00F079C3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Ensures database data is retained across pod restarts or rescheduling.</w:t>
      </w:r>
    </w:p>
    <w:p w14:paraId="72A30B31" w14:textId="77777777" w:rsidR="00696CAD" w:rsidRPr="00536A49" w:rsidRDefault="00F079C3" w:rsidP="00F079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NGINX Ingress Controller:</w:t>
      </w:r>
    </w:p>
    <w:p w14:paraId="73513942" w14:textId="03627159" w:rsidR="00F079C3" w:rsidRPr="00536A49" w:rsidRDefault="00F079C3" w:rsidP="003127C4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585EF2">
        <w:rPr>
          <w:rFonts w:ascii="Calibri" w:hAnsi="Calibri" w:cs="Calibri"/>
        </w:rPr>
        <w:t>Industry-standard, widely supported, and easy to automate in any cloud environment.</w:t>
      </w:r>
    </w:p>
    <w:sectPr w:rsidR="00F079C3" w:rsidRPr="00536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41D57"/>
    <w:multiLevelType w:val="hybridMultilevel"/>
    <w:tmpl w:val="7BD2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46BDE"/>
    <w:multiLevelType w:val="multilevel"/>
    <w:tmpl w:val="4C2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024BE"/>
    <w:multiLevelType w:val="hybridMultilevel"/>
    <w:tmpl w:val="A0F8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F27E8"/>
    <w:multiLevelType w:val="multilevel"/>
    <w:tmpl w:val="4C2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14D3C"/>
    <w:multiLevelType w:val="hybridMultilevel"/>
    <w:tmpl w:val="82D4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72ECF"/>
    <w:multiLevelType w:val="multilevel"/>
    <w:tmpl w:val="4C2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A24AC"/>
    <w:multiLevelType w:val="hybridMultilevel"/>
    <w:tmpl w:val="19F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32790"/>
    <w:multiLevelType w:val="hybridMultilevel"/>
    <w:tmpl w:val="FF44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427083">
    <w:abstractNumId w:val="4"/>
  </w:num>
  <w:num w:numId="2" w16cid:durableId="691030739">
    <w:abstractNumId w:val="2"/>
  </w:num>
  <w:num w:numId="3" w16cid:durableId="80639325">
    <w:abstractNumId w:val="0"/>
  </w:num>
  <w:num w:numId="4" w16cid:durableId="1939753587">
    <w:abstractNumId w:val="6"/>
  </w:num>
  <w:num w:numId="5" w16cid:durableId="855387546">
    <w:abstractNumId w:val="3"/>
  </w:num>
  <w:num w:numId="6" w16cid:durableId="1997419013">
    <w:abstractNumId w:val="5"/>
  </w:num>
  <w:num w:numId="7" w16cid:durableId="24215417">
    <w:abstractNumId w:val="1"/>
  </w:num>
  <w:num w:numId="8" w16cid:durableId="2132086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9C3"/>
    <w:rsid w:val="00033F09"/>
    <w:rsid w:val="000926DA"/>
    <w:rsid w:val="000977EA"/>
    <w:rsid w:val="00120E7A"/>
    <w:rsid w:val="001C544C"/>
    <w:rsid w:val="001D5F96"/>
    <w:rsid w:val="0022683D"/>
    <w:rsid w:val="0033143F"/>
    <w:rsid w:val="003B5C75"/>
    <w:rsid w:val="00536A49"/>
    <w:rsid w:val="00585EF2"/>
    <w:rsid w:val="005D629E"/>
    <w:rsid w:val="005E13A0"/>
    <w:rsid w:val="00687B3A"/>
    <w:rsid w:val="00696CAD"/>
    <w:rsid w:val="007807B6"/>
    <w:rsid w:val="00783E93"/>
    <w:rsid w:val="008A6E2E"/>
    <w:rsid w:val="009563FC"/>
    <w:rsid w:val="00A01230"/>
    <w:rsid w:val="00A1023C"/>
    <w:rsid w:val="00A3065B"/>
    <w:rsid w:val="00D02157"/>
    <w:rsid w:val="00E17544"/>
    <w:rsid w:val="00F079C3"/>
    <w:rsid w:val="00F7068B"/>
    <w:rsid w:val="00FB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7A50"/>
  <w15:chartTrackingRefBased/>
  <w15:docId w15:val="{2DF98E93-5BCE-472D-804F-B34CE02D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7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9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6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garro-my.sharepoint.com/:v:/p/rohit_mahadik/EXnqAoOB4gxOu1MpQo_sdlsBo7G_3ewtR4vPt593PBJxs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8s-api.local/api/employ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rohitmahadik/k8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hitmahadik-nagarro/k8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Mahadik</dc:creator>
  <cp:keywords/>
  <dc:description/>
  <cp:lastModifiedBy>Rohit Mahadik</cp:lastModifiedBy>
  <cp:revision>18</cp:revision>
  <dcterms:created xsi:type="dcterms:W3CDTF">2025-08-06T13:40:00Z</dcterms:created>
  <dcterms:modified xsi:type="dcterms:W3CDTF">2025-08-06T16:20:00Z</dcterms:modified>
</cp:coreProperties>
</file>