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Certificate-Gated</w:t>
      </w:r>
      <w:r>
        <w:t xml:space="preserve"> </w:t>
      </w:r>
      <w:r>
        <w:t xml:space="preserve">Routing</w:t>
      </w:r>
    </w:p>
    <w:p>
      <w:pPr>
        <w:pStyle w:val="Subtitle"/>
      </w:pPr>
      <w:r>
        <w:t xml:space="preserve">Design</w:t>
      </w:r>
      <w:r>
        <w:t xml:space="preserve"> </w:t>
      </w:r>
      <w:r>
        <w:t xml:space="preserve">and</w:t>
      </w:r>
      <w:r>
        <w:t xml:space="preserve"> </w:t>
      </w:r>
      <w:r>
        <w:t xml:space="preserve">Analysis</w:t>
      </w:r>
      <w:r>
        <w:t xml:space="preserve"> </w:t>
      </w:r>
      <w:r>
        <w:t xml:space="preserve">of</w:t>
      </w:r>
      <w:r>
        <w:t xml:space="preserve"> </w:t>
      </w:r>
      <w:r>
        <w:t xml:space="preserve">Algorithms</w:t>
      </w:r>
      <w:r>
        <w:t xml:space="preserve"> </w:t>
      </w:r>
      <w:r>
        <w:t xml:space="preserve">—</w:t>
      </w:r>
      <w:r>
        <w:t xml:space="preserve"> </w:t>
      </w:r>
      <w:r>
        <w:t xml:space="preserve">Assignment</w:t>
      </w:r>
    </w:p>
    <w:p>
      <w:pPr>
        <w:pStyle w:val="FirstParagraph"/>
      </w:pPr>
      <w:r>
        <w:rPr>
          <w:bCs/>
          <w:b/>
        </w:rPr>
        <w:t xml:space="preserve">Vellore Institute of Technology (VIT), Chennai</w:t>
      </w:r>
    </w:p>
    <w:p>
      <w:pPr>
        <w:pStyle w:val="BodyText"/>
      </w:pPr>
      <w:r>
        <w:rPr>
          <w:bCs/>
          <w:b/>
        </w:rPr>
        <w:t xml:space="preserve">Student:</w:t>
      </w:r>
      <w:r>
        <w:t xml:space="preserve"> </w:t>
      </w:r>
      <w:r>
        <w:t xml:space="preserve">Rohit Michael Raj</w:t>
      </w:r>
      <w:r>
        <w:t xml:space="preserve"> </w:t>
      </w:r>
      <w:r>
        <w:rPr>
          <w:bCs/>
          <w:b/>
        </w:rPr>
        <w:t xml:space="preserve">Registration number:</w:t>
      </w:r>
      <w:r>
        <w:t xml:space="preserve"> </w:t>
      </w:r>
      <w:r>
        <w:t xml:space="preserve">24BCE5108</w:t>
      </w:r>
      <w:r>
        <w:t xml:space="preserve"> </w:t>
      </w:r>
      <w:r>
        <w:rPr>
          <w:bCs/>
          <w:b/>
        </w:rPr>
        <w:t xml:space="preserve">Programme:</w:t>
      </w:r>
      <w:r>
        <w:t xml:space="preserve"> </w:t>
      </w:r>
      <w:r>
        <w:t xml:space="preserve">B.Tech. Computer Science and Engineering</w:t>
      </w:r>
      <w:r>
        <w:t xml:space="preserve"> </w:t>
      </w:r>
      <w:r>
        <w:rPr>
          <w:bCs/>
          <w:b/>
        </w:rPr>
        <w:t xml:space="preserve">Course:</w:t>
      </w:r>
      <w:r>
        <w:t xml:space="preserve"> </w:t>
      </w:r>
      <w:r>
        <w:t xml:space="preserve">Design and Analysis of Algorithms</w:t>
      </w:r>
      <w:r>
        <w:t xml:space="preserve"> </w:t>
      </w:r>
      <w:r>
        <w:rPr>
          <w:bCs/>
          <w:b/>
        </w:rPr>
        <w:t xml:space="preserve">Date:</w:t>
      </w:r>
      <w:r>
        <w:t xml:space="preserve"> </w:t>
      </w:r>
      <w:r>
        <w:t xml:space="preserve">8 September 2026</w:t>
      </w:r>
    </w:p>
    <w:p>
      <w:pPr>
        <w:pStyle w:val="BodyText"/>
      </w:pPr>
      <w:r>
        <w:t xml:space="preserve">This document is the DAA assignment submission. It is separate from the longer project research-and-evidence file. Experimental tables below use Stage 3–5 artifacts plus the earlier synthetic certificate experiment. They do not claim calibrated Chennai traffic or city-scale CCH timings.</w:t>
      </w:r>
    </w:p>
    <w:p>
      <w:r>
        <w:pict>
          <v:rect style="width:0;height:1.5pt" o:hralign="center" o:hrstd="t" o:hr="t"/>
        </w:pict>
      </w:r>
    </w:p>
    <w:bookmarkStart w:id="20" w:name="title"/>
    <w:p>
      <w:pPr>
        <w:pStyle w:val="Heading1"/>
      </w:pPr>
      <w:r>
        <w:t xml:space="preserve">1. Title</w:t>
      </w:r>
    </w:p>
    <w:p>
      <w:pPr>
        <w:pStyle w:val="FirstParagraph"/>
      </w:pPr>
      <w:r>
        <w:rPr>
          <w:bCs/>
          <w:b/>
        </w:rPr>
        <w:t xml:space="preserve">Certificate-Gated Routing</w:t>
      </w:r>
    </w:p>
    <w:p>
      <w:pPr>
        <w:pStyle w:val="BodyText"/>
      </w:pPr>
      <w:r>
        <w:t xml:space="preserve">Real-world problem: repeated vehicle routing when Chennai road costs change because of flooding, incidents, and congestion.</w:t>
      </w:r>
    </w:p>
    <w:p>
      <w:pPr>
        <w:pStyle w:val="BodyText"/>
      </w:pPr>
      <w:r>
        <w:t xml:space="preserve">Proposed approach: keep Customizable Contraction Hierarchies (CCH) as the path engine, and add</w:t>
      </w:r>
      <w:r>
        <w:t xml:space="preserve"> </w:t>
      </w:r>
      <w:r>
        <w:rPr>
          <w:bCs/>
          <w:b/>
        </w:rPr>
        <w:t xml:space="preserve">Certified Lazy Metric Synchronization (CLMS)</w:t>
      </w:r>
      <w:r>
        <w:t xml:space="preserve"> </w:t>
      </w:r>
      <w:r>
        <w:t xml:space="preserve">as a query-level gate that refreshes the CCH metric only when a monotone lower/upper-bound certificate cannot guarantee a declared</w:t>
      </w:r>
      <w:r>
        <w:t xml:space="preserve"> </w:t>
      </w:r>
      <m:oMath>
        <m:d>
          <m:dPr>
            <m:begChr m:val="("/>
            <m:endChr m:val=")"/>
            <m:sepChr m:val=""/>
            <m:grow/>
          </m:dPr>
          <m:e>
            <m:r>
              <m:t>1</m:t>
            </m:r>
            <m:r>
              <m:rPr>
                <m:sty m:val="p"/>
              </m:rPr>
              <m:t>+</m:t>
            </m:r>
            <m:r>
              <m:t>ε</m:t>
            </m:r>
          </m:e>
        </m:d>
      </m:oMath>
      <w:r>
        <w:t xml:space="preserve">-bound.</w:t>
      </w:r>
    </w:p>
    <w:p>
      <w:pPr>
        <w:pStyle w:val="BodyText"/>
      </w:pPr>
      <w:r>
        <w:t xml:space="preserve">CLMS is</w:t>
      </w:r>
      <w:r>
        <w:t xml:space="preserve"> </w:t>
      </w:r>
      <w:r>
        <w:rPr>
          <w:bCs/>
          <w:b/>
        </w:rPr>
        <w:t xml:space="preserve">not</w:t>
      </w:r>
      <w:r>
        <w:t xml:space="preserve"> </w:t>
      </w:r>
      <w:r>
        <w:t xml:space="preserve">a replacement for Dijkstra or A*. Dijkstra remains the correctness oracle. CCH (or Dijkstra) finds the path. CLMS decides whether the engine’s currently synchronized metric is still accurate enough for the query.</w:t>
      </w:r>
    </w:p>
    <w:p>
      <w:r>
        <w:pict>
          <v:rect style="width:0;height:1.5pt" o:hralign="center" o:hrstd="t" o:hr="t"/>
        </w:pict>
      </w:r>
    </w:p>
    <w:bookmarkEnd w:id="20"/>
    <w:bookmarkStart w:id="27" w:name="problem-statement"/>
    <w:p>
      <w:pPr>
        <w:pStyle w:val="Heading1"/>
      </w:pPr>
      <w:r>
        <w:t xml:space="preserve">2. Problem Statement</w:t>
      </w:r>
    </w:p>
    <w:bookmarkStart w:id="21" w:name="real-world-problem"/>
    <w:p>
      <w:pPr>
        <w:pStyle w:val="Heading2"/>
      </w:pPr>
      <w:r>
        <w:t xml:space="preserve">2.1 Real-world problem</w:t>
      </w:r>
    </w:p>
    <w:p>
      <w:pPr>
        <w:pStyle w:val="FirstParagraph"/>
      </w:pPr>
      <w:r>
        <w:t xml:space="preserve">During monsoon flooding, incidents, and congestion, a Chennai road may remain physically connected while losing speed or capacity. If many vehicles are recomputed independently after every small cost change, two failures appear:</w:t>
      </w:r>
    </w:p>
    <w:p>
      <w:pPr>
        <w:numPr>
          <w:ilvl w:val="0"/>
          <w:numId w:val="1001"/>
        </w:numPr>
        <w:pStyle w:val="Compact"/>
      </w:pPr>
      <w:r>
        <w:rPr>
          <w:bCs/>
          <w:b/>
        </w:rPr>
        <w:t xml:space="preserve">Computational cost.</w:t>
      </w:r>
      <w:r>
        <w:t xml:space="preserve"> </w:t>
      </w:r>
      <w:r>
        <w:t xml:space="preserve">Exact engines such as Dijkstra re-explore large parts of the graph. CCH can answer queries quickly, but</w:t>
      </w:r>
      <w:r>
        <w:t xml:space="preserve"> </w:t>
      </w:r>
      <w:r>
        <w:rPr>
          <w:bCs/>
          <w:b/>
        </w:rPr>
        <w:t xml:space="preserve">customizing</w:t>
      </w:r>
      <w:r>
        <w:t xml:space="preserve"> </w:t>
      </w:r>
      <w:r>
        <w:t xml:space="preserve">CCH to a new complete metric after every update is still expensive when updates are frequent.</w:t>
      </w:r>
    </w:p>
    <w:p>
      <w:pPr>
        <w:numPr>
          <w:ilvl w:val="0"/>
          <w:numId w:val="1001"/>
        </w:numPr>
        <w:pStyle w:val="Compact"/>
      </w:pPr>
      <w:r>
        <w:rPr>
          <w:bCs/>
          <w:b/>
        </w:rPr>
        <w:t xml:space="preserve">Route quality versus staleness.</w:t>
      </w:r>
      <w:r>
        <w:t xml:space="preserve"> </w:t>
      </w:r>
      <w:r>
        <w:t xml:space="preserve">Using yesterday’s metric for too long can return routes that are much worse than the current optimum.</w:t>
      </w:r>
    </w:p>
    <w:p>
      <w:pPr>
        <w:pStyle w:val="FirstParagraph"/>
      </w:pPr>
      <w:r>
        <w:t xml:space="preserve">The computational problem is therefore</w:t>
      </w:r>
      <w:r>
        <w:t xml:space="preserve"> </w:t>
      </w:r>
      <w:r>
        <w:rPr>
          <w:bCs/>
          <w:b/>
        </w:rPr>
        <w:t xml:space="preserve">snapshot-dynamic shortest paths</w:t>
      </w:r>
      <w:r>
        <w:t xml:space="preserve">: the directed road graph topology is fixed between routing epochs, while non-negative edge weights change from epoch to epoch. This is not time-dependent routing (edge cost as a function of entry time inside one query) unless that model is added later.</w:t>
      </w:r>
    </w:p>
    <w:bookmarkEnd w:id="21"/>
    <w:bookmarkStart w:id="22" w:name="input"/>
    <w:p>
      <w:pPr>
        <w:pStyle w:val="Heading2"/>
      </w:pPr>
      <w:r>
        <w:t xml:space="preserve">2.2 Input</w:t>
      </w:r>
    </w:p>
    <w:p>
      <w:pPr>
        <w:numPr>
          <w:ilvl w:val="0"/>
          <w:numId w:val="1002"/>
        </w:numPr>
        <w:pStyle w:val="Compact"/>
      </w:pPr>
      <w:r>
        <w:t xml:space="preserve">Directed multigraph</w:t>
      </w:r>
      <w:r>
        <w:t xml:space="preserve"> </w:t>
      </w:r>
      <m:oMath>
        <m:r>
          <m:t>G</m:t>
        </m:r>
        <m:r>
          <m:rPr>
            <m:sty m:val="p"/>
          </m:rPr>
          <m:t>=</m:t>
        </m:r>
        <m:d>
          <m:dPr>
            <m:begChr m:val="("/>
            <m:endChr m:val=")"/>
            <m:sepChr m:val=""/>
            <m:grow/>
          </m:dPr>
          <m:e>
            <m:r>
              <m:t>V</m:t>
            </m:r>
            <m:r>
              <m:rPr>
                <m:sty m:val="p"/>
              </m:rPr>
              <m:t>,</m:t>
            </m:r>
            <m:r>
              <m:t>E</m:t>
            </m:r>
          </m:e>
        </m:d>
      </m:oMath>
      <w:r>
        <w:t xml:space="preserve"> </w:t>
      </w:r>
      <w:r>
        <w:t xml:space="preserve">with stable arc identities.</w:t>
      </w:r>
    </w:p>
    <w:p>
      <w:pPr>
        <w:numPr>
          <w:ilvl w:val="0"/>
          <w:numId w:val="1002"/>
        </w:numPr>
        <w:pStyle w:val="Compact"/>
      </w:pPr>
      <w:r>
        <w:t xml:space="preserve">Non-negative integer edge weights</w:t>
      </w:r>
      <w:r>
        <w:t xml:space="preserve"> </w:t>
      </w:r>
      <m:oMath>
        <m:sSub>
          <m:e>
            <m:r>
              <m:t>w</m:t>
            </m:r>
          </m:e>
          <m:sub>
            <m:r>
              <m:t>e</m:t>
            </m:r>
          </m:sub>
        </m:sSub>
      </m:oMath>
      <w:r>
        <w:t xml:space="preserve"> </w:t>
      </w:r>
      <w:r>
        <w:t xml:space="preserve">(represented travel time, e.g. milliseconds).</w:t>
      </w:r>
    </w:p>
    <w:p>
      <w:pPr>
        <w:numPr>
          <w:ilvl w:val="0"/>
          <w:numId w:val="1002"/>
        </w:numPr>
        <w:pStyle w:val="Compact"/>
      </w:pPr>
      <w:r>
        <w:t xml:space="preserve">An exact shortest-path engine for a synchronized metric</w:t>
      </w:r>
      <w:r>
        <w:t xml:space="preserve"> </w:t>
      </w:r>
      <m:oMath>
        <m:acc>
          <m:accPr>
            <m:chr m:val="‾"/>
          </m:accPr>
          <m:e>
            <m:r>
              <m:t>w</m:t>
            </m:r>
          </m:e>
        </m:acc>
      </m:oMath>
      <w:r>
        <w:t xml:space="preserve"> </w:t>
      </w:r>
      <w:r>
        <w:t xml:space="preserve">(implemented: NetworkX Dijkstra; prototype: RoutingKit CCH).</w:t>
      </w:r>
    </w:p>
    <w:p>
      <w:pPr>
        <w:numPr>
          <w:ilvl w:val="0"/>
          <w:numId w:val="1002"/>
        </w:numPr>
        <w:pStyle w:val="Compact"/>
      </w:pPr>
      <w:r>
        <w:t xml:space="preserve">Atomic update batches that replace a subset of weights and produce a new metric version.</w:t>
      </w:r>
    </w:p>
    <w:p>
      <w:pPr>
        <w:numPr>
          <w:ilvl w:val="0"/>
          <w:numId w:val="1002"/>
        </w:numPr>
        <w:pStyle w:val="Compact"/>
      </w:pPr>
      <w:r>
        <w:t xml:space="preserve">Origin–destination queries</w:t>
      </w:r>
      <w:r>
        <w:t xml:space="preserve"> </w:t>
      </w:r>
      <m:oMath>
        <m:d>
          <m:dPr>
            <m:begChr m:val="("/>
            <m:endChr m:val=")"/>
            <m:sepChr m:val=""/>
            <m:grow/>
          </m:dPr>
          <m:e>
            <m:r>
              <m:t>s</m:t>
            </m:r>
            <m:r>
              <m:rPr>
                <m:sty m:val="p"/>
              </m:rPr>
              <m:t>,</m:t>
            </m:r>
            <m:r>
              <m:t>t</m:t>
            </m:r>
          </m:e>
        </m:d>
      </m:oMath>
      <w:r>
        <w:t xml:space="preserve">.</w:t>
      </w:r>
    </w:p>
    <w:p>
      <w:pPr>
        <w:numPr>
          <w:ilvl w:val="0"/>
          <w:numId w:val="1002"/>
        </w:numPr>
        <w:pStyle w:val="Compact"/>
      </w:pPr>
      <w:r>
        <w:t xml:space="preserve">A rational stretch allowance</w:t>
      </w:r>
      <w:r>
        <w:t xml:space="preserve"> </w:t>
      </w:r>
      <m:oMath>
        <m:r>
          <m:t>ε</m:t>
        </m:r>
        <m:r>
          <m:rPr>
            <m:sty m:val="p"/>
          </m:rPr>
          <m:t>=</m:t>
        </m:r>
        <m:r>
          <m:t>p</m:t>
        </m:r>
        <m:r>
          <m:rPr>
            <m:sty m:val="p"/>
          </m:rPr>
          <m:t>/</m:t>
        </m:r>
        <m:r>
          <m:t>q</m:t>
        </m:r>
      </m:oMath>
      <w:r>
        <w:t xml:space="preserve"> </w:t>
      </w:r>
      <w:r>
        <w:t xml:space="preserve">with integers</w:t>
      </w:r>
      <w:r>
        <w:t xml:space="preserve"> </w:t>
      </w:r>
      <m:oMath>
        <m:r>
          <m:t>p</m:t>
        </m:r>
        <m:r>
          <m:rPr>
            <m:sty m:val="p"/>
          </m:rPr>
          <m:t>≥</m:t>
        </m:r>
        <m:r>
          <m:t>0</m:t>
        </m:r>
      </m:oMath>
      <w:r>
        <w:t xml:space="preserve">,</w:t>
      </w:r>
      <w:r>
        <w:t xml:space="preserve"> </w:t>
      </w:r>
      <m:oMath>
        <m:r>
          <m:t>q</m:t>
        </m:r>
        <m:r>
          <m:rPr>
            <m:sty m:val="p"/>
          </m:rPr>
          <m:t>&gt;</m:t>
        </m:r>
        <m:r>
          <m:t>0</m:t>
        </m:r>
      </m:oMath>
      <w:r>
        <w:t xml:space="preserve">.</w:t>
      </w:r>
    </w:p>
    <w:bookmarkEnd w:id="22"/>
    <w:bookmarkStart w:id="23" w:name="output"/>
    <w:p>
      <w:pPr>
        <w:pStyle w:val="Heading2"/>
      </w:pPr>
      <w:r>
        <w:t xml:space="preserve">2.3 Output</w:t>
      </w:r>
    </w:p>
    <w:p>
      <w:pPr>
        <w:pStyle w:val="FirstParagraph"/>
      </w:pPr>
      <w:r>
        <w:t xml:space="preserve">For each query:</w:t>
      </w:r>
    </w:p>
    <w:p>
      <w:pPr>
        <w:numPr>
          <w:ilvl w:val="0"/>
          <w:numId w:val="1003"/>
        </w:numPr>
        <w:pStyle w:val="Compact"/>
      </w:pPr>
      <w:r>
        <w:t xml:space="preserve">status</w:t>
      </w:r>
      <w:r>
        <w:t xml:space="preserve"> </w:t>
      </w:r>
      <w:r>
        <w:rPr>
          <w:rStyle w:val="VerbatimChar"/>
        </w:rPr>
        <w:t xml:space="preserve">FOUND</w:t>
      </w:r>
      <w:r>
        <w:t xml:space="preserve"> </w:t>
      </w:r>
      <w:r>
        <w:t xml:space="preserve">or</w:t>
      </w:r>
      <w:r>
        <w:t xml:space="preserve"> </w:t>
      </w:r>
      <w:r>
        <w:rPr>
          <w:rStyle w:val="VerbatimChar"/>
        </w:rPr>
        <w:t xml:space="preserve">UNREACHABLE</w:t>
      </w:r>
      <w:r>
        <w:t xml:space="preserve">;</w:t>
      </w:r>
    </w:p>
    <w:p>
      <w:pPr>
        <w:numPr>
          <w:ilvl w:val="0"/>
          <w:numId w:val="1003"/>
        </w:numPr>
        <w:pStyle w:val="Compact"/>
      </w:pPr>
      <w:r>
        <w:t xml:space="preserve">a directed keyed path</w:t>
      </w:r>
      <w:r>
        <w:t xml:space="preserve"> </w:t>
      </w:r>
      <m:oMath>
        <m:r>
          <m:t>P</m:t>
        </m:r>
      </m:oMath>
      <w:r>
        <w:t xml:space="preserve"> </w:t>
      </w:r>
      <w:r>
        <w:t xml:space="preserve">when found;</w:t>
      </w:r>
    </w:p>
    <w:p>
      <w:pPr>
        <w:numPr>
          <w:ilvl w:val="0"/>
          <w:numId w:val="1003"/>
        </w:numPr>
        <w:pStyle w:val="Compact"/>
      </w:pPr>
      <w:r>
        <w:t xml:space="preserve">the decision</w:t>
      </w:r>
      <w:r>
        <w:t xml:space="preserve"> </w:t>
      </w:r>
      <w:r>
        <w:rPr>
          <w:rStyle w:val="VerbatimChar"/>
        </w:rPr>
        <w:t xml:space="preserve">CURRENT</w:t>
      </w:r>
      <w:r>
        <w:t xml:space="preserve">,</w:t>
      </w:r>
      <w:r>
        <w:t xml:space="preserve"> </w:t>
      </w:r>
      <w:r>
        <w:rPr>
          <w:rStyle w:val="VerbatimChar"/>
        </w:rPr>
        <w:t xml:space="preserve">CERTIFIED_STALE</w:t>
      </w:r>
      <w:r>
        <w:t xml:space="preserve">,</w:t>
      </w:r>
      <w:r>
        <w:t xml:space="preserve"> </w:t>
      </w:r>
      <w:r>
        <w:rPr>
          <w:rStyle w:val="VerbatimChar"/>
        </w:rPr>
        <w:t xml:space="preserve">REFRESHED</w:t>
      </w:r>
      <w:r>
        <w:t xml:space="preserve">, or an unreachable variant;</w:t>
      </w:r>
    </w:p>
    <w:p>
      <w:pPr>
        <w:numPr>
          <w:ilvl w:val="0"/>
          <w:numId w:val="1003"/>
        </w:numPr>
        <w:pStyle w:val="Compact"/>
      </w:pPr>
      <w:r>
        <w:t xml:space="preserve">the certificate bounds</w:t>
      </w:r>
      <w:r>
        <w:t xml:space="preserve"> </w:t>
      </w:r>
      <m:oMath>
        <m:r>
          <m:t>L</m:t>
        </m:r>
      </m:oMath>
      <w:r>
        <w:t xml:space="preserve"> </w:t>
      </w:r>
      <w:r>
        <w:t xml:space="preserve">and</w:t>
      </w:r>
      <w:r>
        <w:t xml:space="preserve"> </w:t>
      </w:r>
      <m:oMath>
        <m:r>
          <m:t>U</m:t>
        </m:r>
      </m:oMath>
      <w:r>
        <w:t xml:space="preserve"> </w:t>
      </w:r>
      <w:r>
        <w:t xml:space="preserve">when a stale path is tested.</w:t>
      </w:r>
    </w:p>
    <w:bookmarkEnd w:id="23"/>
    <w:bookmarkStart w:id="24" w:name="constraints"/>
    <w:p>
      <w:pPr>
        <w:pStyle w:val="Heading2"/>
      </w:pPr>
      <w:r>
        <w:t xml:space="preserve">2.4 Constraints</w:t>
      </w:r>
    </w:p>
    <w:p>
      <w:pPr>
        <w:numPr>
          <w:ilvl w:val="0"/>
          <w:numId w:val="1004"/>
        </w:numPr>
        <w:pStyle w:val="Compact"/>
      </w:pPr>
      <w:r>
        <w:t xml:space="preserve">Topology does not change inside a CLMS session. Arc insertion/deletion is outside the current algorithm.</w:t>
      </w:r>
    </w:p>
    <w:p>
      <w:pPr>
        <w:numPr>
          <w:ilvl w:val="0"/>
          <w:numId w:val="1004"/>
        </w:numPr>
        <w:pStyle w:val="Compact"/>
      </w:pPr>
      <w:r>
        <w:t xml:space="preserve">Weights are non-negative. Native CCH currently accepts</w:t>
      </w:r>
      <w:r>
        <w:t xml:space="preserve"> </w:t>
      </w:r>
      <w:r>
        <w:rPr>
          <w:bCs/>
          <w:b/>
        </w:rPr>
        <w:t xml:space="preserve">finite</w:t>
      </w:r>
      <w:r>
        <w:t xml:space="preserve"> </w:t>
      </w:r>
      <w:r>
        <w:t xml:space="preserve">integers only;</w:t>
      </w:r>
      <w:r>
        <w:t xml:space="preserve"> </w:t>
      </w:r>
      <m:oMath>
        <m:r>
          <m:rPr>
            <m:sty m:val="p"/>
          </m:rPr>
          <m:t>+</m:t>
        </m:r>
        <m:r>
          <m:rPr>
            <m:sty m:val="p"/>
          </m:rPr>
          <m:t>∞</m:t>
        </m:r>
      </m:oMath>
      <w:r>
        <w:t xml:space="preserve"> </w:t>
      </w:r>
      <w:r>
        <w:t xml:space="preserve">closures are rejected until a later validation stage.</w:t>
      </w:r>
    </w:p>
    <w:p>
      <w:pPr>
        <w:numPr>
          <w:ilvl w:val="0"/>
          <w:numId w:val="1004"/>
        </w:numPr>
        <w:pStyle w:val="Compact"/>
      </w:pPr>
      <w:r>
        <w:t xml:space="preserve">The engine query under</w:t>
      </w:r>
      <w:r>
        <w:t xml:space="preserve"> </w:t>
      </w:r>
      <m:oMath>
        <m:acc>
          <m:accPr>
            <m:chr m:val="‾"/>
          </m:accPr>
          <m:e>
            <m:r>
              <m:t>w</m:t>
            </m:r>
          </m:e>
        </m:acc>
      </m:oMath>
      <w:r>
        <w:t xml:space="preserve"> </w:t>
      </w:r>
      <w:r>
        <w:t xml:space="preserve">is exact for that represented metric.</w:t>
      </w:r>
    </w:p>
    <w:p>
      <w:pPr>
        <w:numPr>
          <w:ilvl w:val="0"/>
          <w:numId w:val="1004"/>
        </w:numPr>
        <w:pStyle w:val="Compact"/>
      </w:pPr>
      <w:r>
        <w:t xml:space="preserve">The current implementation stores complete metric snapshots; it does not maintain a partial CCH overlay update.</w:t>
      </w:r>
    </w:p>
    <w:bookmarkEnd w:id="24"/>
    <w:bookmarkStart w:id="25" w:name="assumptions-declared-not-hidden"/>
    <w:p>
      <w:pPr>
        <w:pStyle w:val="Heading2"/>
      </w:pPr>
      <w:r>
        <w:t xml:space="preserve">2.5 Assumptions (declared, not hidden)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Classification</w:t>
            </w:r>
          </w:p>
        </w:tc>
        <w:tc>
          <w:tcPr/>
          <w:p>
            <w:pPr>
              <w:pStyle w:val="Compact"/>
              <w:jc w:val="left"/>
            </w:pPr>
            <w:r>
              <w:t xml:space="preserve">Statement</w:t>
            </w:r>
          </w:p>
        </w:tc>
      </w:tr>
      <w:tr>
        <w:tc>
          <w:tcPr/>
          <w:p>
            <w:pPr>
              <w:pStyle w:val="Compact"/>
              <w:jc w:val="left"/>
            </w:pPr>
            <w:r>
              <w:t xml:space="preserve">Graph topology</w:t>
            </w:r>
          </w:p>
        </w:tc>
        <w:tc>
          <w:tcPr/>
          <w:p>
            <w:pPr>
              <w:pStyle w:val="Compact"/>
              <w:jc w:val="left"/>
            </w:pPr>
            <w:r>
              <w:t xml:space="preserve">Observed later from OSM</w:t>
            </w:r>
          </w:p>
        </w:tc>
        <w:tc>
          <w:tcPr/>
          <w:p>
            <w:pPr>
              <w:pStyle w:val="Compact"/>
              <w:jc w:val="left"/>
            </w:pPr>
            <w:r>
              <w:t xml:space="preserve">Stage 3 uses a dated extract clipped to the 2022 Greater Chennai Corporation ward union. City-graph timings are not reported in this file.</w:t>
            </w:r>
          </w:p>
        </w:tc>
      </w:tr>
      <w:tr>
        <w:tc>
          <w:tcPr/>
          <w:p>
            <w:pPr>
              <w:pStyle w:val="Compact"/>
              <w:jc w:val="left"/>
            </w:pPr>
            <w:r>
              <w:t xml:space="preserve">Experimental edge weights</w:t>
            </w:r>
          </w:p>
        </w:tc>
        <w:tc>
          <w:tcPr/>
          <w:p>
            <w:pPr>
              <w:pStyle w:val="Compact"/>
              <w:jc w:val="left"/>
            </w:pPr>
            <w:r>
              <w:t xml:space="preserve">Scenario / synthetic until Stages 4–5</w:t>
            </w:r>
          </w:p>
        </w:tc>
        <w:tc>
          <w:tcPr/>
          <w:p>
            <w:pPr>
              <w:pStyle w:val="Compact"/>
              <w:jc w:val="left"/>
            </w:pPr>
            <w:r>
              <w:t xml:space="preserve">Later experiments will state whether weights are synthetic or derived from Chennai evidence.</w:t>
            </w:r>
          </w:p>
        </w:tc>
      </w:tr>
      <w:tr>
        <w:tc>
          <w:tcPr/>
          <w:p>
            <w:pPr>
              <w:pStyle w:val="Compact"/>
              <w:jc w:val="left"/>
            </w:pPr>
            <m:oMath>
              <m:r>
                <m:t>ε</m:t>
              </m:r>
            </m:oMath>
          </w:p>
        </w:tc>
        <w:tc>
          <w:tcPr/>
          <w:p>
            <w:pPr>
              <w:pStyle w:val="Compact"/>
              <w:jc w:val="left"/>
            </w:pPr>
            <w:r>
              <w:t xml:space="preserve">Scenario parameter</w:t>
            </w:r>
          </w:p>
        </w:tc>
        <w:tc>
          <w:tcPr/>
          <w:p>
            <w:pPr>
              <w:pStyle w:val="Compact"/>
              <w:jc w:val="left"/>
            </w:pPr>
            <w:r>
              <w:t xml:space="preserve">A declared rational tolerance; the value used in each later experiment will be reported with that experiment.</w:t>
            </w:r>
          </w:p>
        </w:tc>
      </w:tr>
      <w:tr>
        <w:tc>
          <w:tcPr/>
          <w:p>
            <w:pPr>
              <w:pStyle w:val="Compact"/>
              <w:jc w:val="left"/>
            </w:pPr>
            <w:r>
              <w:t xml:space="preserve">Dijkstra binary-heap complexity</w:t>
            </w:r>
          </w:p>
        </w:tc>
        <w:tc>
          <w:tcPr/>
          <w:p>
            <w:pPr>
              <w:pStyle w:val="Compact"/>
              <w:jc w:val="left"/>
            </w:pPr>
            <w:r>
              <w:t xml:space="preserve">Published</w:t>
            </w:r>
          </w:p>
        </w:tc>
        <w:tc>
          <w:tcPr/>
          <w:p>
            <w:pPr>
              <w:pStyle w:val="Compact"/>
              <w:jc w:val="left"/>
            </w:pPr>
            <w:r>
              <w:t xml:space="preserve">Standard worst-case bound from algorithm textbooks [1], [2].</w:t>
            </w:r>
          </w:p>
        </w:tc>
      </w:tr>
      <w:tr>
        <w:tc>
          <w:tcPr/>
          <w:p>
            <w:pPr>
              <w:pStyle w:val="Compact"/>
              <w:jc w:val="left"/>
            </w:pPr>
            <w:r>
              <w:t xml:space="preserve">CCH query/customization behaviour</w:t>
            </w:r>
          </w:p>
        </w:tc>
        <w:tc>
          <w:tcPr/>
          <w:p>
            <w:pPr>
              <w:pStyle w:val="Compact"/>
              <w:jc w:val="left"/>
            </w:pPr>
            <w:r>
              <w:t xml:space="preserve">Published</w:t>
            </w:r>
          </w:p>
        </w:tc>
        <w:tc>
          <w:tcPr/>
          <w:p>
            <w:pPr>
              <w:pStyle w:val="Compact"/>
              <w:jc w:val="left"/>
            </w:pPr>
            <w:r>
              <w:t xml:space="preserve">Metric-independent contraction, customization, and exact queries as described by Dibbelt et al. [3].</w:t>
            </w:r>
          </w:p>
        </w:tc>
      </w:tr>
      <w:tr>
        <w:tc>
          <w:tcPr/>
          <w:p>
            <w:pPr>
              <w:pStyle w:val="Compact"/>
              <w:jc w:val="left"/>
            </w:pPr>
            <w:r>
              <w:t xml:space="preserve">Certificate principle</w:t>
            </w:r>
          </w:p>
        </w:tc>
        <w:tc>
          <w:tcPr/>
          <w:p>
            <w:pPr>
              <w:pStyle w:val="Compact"/>
              <w:jc w:val="left"/>
            </w:pPr>
            <w:r>
              <w:t xml:space="preserve">Published prior art</w:t>
            </w:r>
          </w:p>
        </w:tc>
        <w:tc>
          <w:tcPr/>
          <w:p>
            <w:pPr>
              <w:pStyle w:val="Compact"/>
              <w:jc w:val="left"/>
            </w:pPr>
            <w:r>
              <w:t xml:space="preserve">Lower bound from an old exact distance under nondecreasing weights; upper bound from re-evaluating the old path [4], [5].</w:t>
            </w:r>
          </w:p>
        </w:tc>
      </w:tr>
      <w:tr>
        <w:tc>
          <w:tcPr/>
          <w:p>
            <w:pPr>
              <w:pStyle w:val="Compact"/>
              <w:jc w:val="left"/>
            </w:pPr>
            <w:r>
              <w:t xml:space="preserve">Chennai flood/traffic outcomes</w:t>
            </w:r>
          </w:p>
        </w:tc>
        <w:tc>
          <w:tcPr/>
          <w:p>
            <w:pPr>
              <w:pStyle w:val="Compact"/>
              <w:jc w:val="left"/>
            </w:pPr>
            <w:r>
              <w:t xml:space="preserve">Unavailable in this file</w:t>
            </w:r>
          </w:p>
        </w:tc>
        <w:tc>
          <w:tcPr/>
          <w:p>
            <w:pPr>
              <w:pStyle w:val="Compact"/>
              <w:jc w:val="left"/>
            </w:pPr>
            <w:r>
              <w:t xml:space="preserve">Not assumed. Left for Stages 3–5+.</w:t>
            </w:r>
          </w:p>
        </w:tc>
      </w:tr>
    </w:tbl>
    <w:bookmarkEnd w:id="25"/>
    <w:bookmarkStart w:id="26" w:name="example-application-scenario"/>
    <w:p>
      <w:pPr>
        <w:pStyle w:val="Heading2"/>
      </w:pPr>
      <w:r>
        <w:t xml:space="preserve">2.6 Example / application scenario</w:t>
      </w:r>
    </w:p>
    <w:p>
      <w:pPr>
        <w:pStyle w:val="FirstParagraph"/>
      </w:pPr>
      <w:r>
        <w:t xml:space="preserve">A vehicle must travel from an origin</w:t>
      </w:r>
      <w:r>
        <w:t xml:space="preserve"> </w:t>
      </w:r>
      <m:oMath>
        <m:r>
          <m:t>s</m:t>
        </m:r>
      </m:oMath>
      <w:r>
        <w:t xml:space="preserve"> </w:t>
      </w:r>
      <w:r>
        <w:t xml:space="preserve">to a destination</w:t>
      </w:r>
      <w:r>
        <w:t xml:space="preserve"> </w:t>
      </w:r>
      <m:oMath>
        <m:r>
          <m:t>t</m:t>
        </m:r>
      </m:oMath>
      <w:r>
        <w:t xml:space="preserve"> </w:t>
      </w:r>
      <w:r>
        <w:t xml:space="preserve">in Chennai while some roads become slower because of congestion or flood-related capacity loss. CCH has already been customized to metric</w:t>
      </w:r>
      <w:r>
        <w:t xml:space="preserve"> </w:t>
      </w:r>
      <m:oMath>
        <m:acc>
          <m:accPr>
            <m:chr m:val="‾"/>
          </m:accPr>
          <m:e>
            <m:r>
              <m:t>w</m:t>
            </m:r>
          </m:e>
        </m:acc>
      </m:oMath>
      <w:r>
        <w:t xml:space="preserve">. A later metric</w:t>
      </w:r>
      <w:r>
        <w:t xml:space="preserve"> </w:t>
      </w:r>
      <m:oMath>
        <m:r>
          <m:t>w</m:t>
        </m:r>
      </m:oMath>
      <w:r>
        <w:t xml:space="preserve"> </w:t>
      </w:r>
      <w:r>
        <w:t xml:space="preserve">increases some road times. CLMS tests whether the old CCH path is still within</w:t>
      </w:r>
      <w:r>
        <w:t xml:space="preserve"> </w:t>
      </w:r>
      <m:oMath>
        <m:d>
          <m:dPr>
            <m:begChr m:val="("/>
            <m:endChr m:val=")"/>
            <m:sepChr m:val=""/>
            <m:grow/>
          </m:dPr>
          <m:e>
            <m:r>
              <m:t>1</m:t>
            </m:r>
            <m:r>
              <m:rPr>
                <m:sty m:val="p"/>
              </m:rPr>
              <m:t>+</m:t>
            </m:r>
            <m:r>
              <m:t>ε</m:t>
            </m:r>
          </m:e>
        </m:d>
      </m:oMath>
      <w:r>
        <w:t xml:space="preserve"> </w:t>
      </w:r>
      <w:r>
        <w:t xml:space="preserve">of the current optimum. If yes, CCH is</w:t>
      </w:r>
      <w:r>
        <w:t xml:space="preserve"> </w:t>
      </w:r>
      <w:r>
        <w:rPr>
          <w:bCs/>
          <w:b/>
        </w:rPr>
        <w:t xml:space="preserve">not</w:t>
      </w:r>
      <w:r>
        <w:t xml:space="preserve"> </w:t>
      </w:r>
      <w:r>
        <w:t xml:space="preserve">customized. If a road recovers and some weight decreases, the stale lower bound is invalid and customization is mandatory.</w:t>
      </w:r>
    </w:p>
    <w:p>
      <w:pPr>
        <w:pStyle w:val="BodyText"/>
      </w:pPr>
      <w:r>
        <w:t xml:space="preserve">A three-road numerical illustration is given in Section 6. It uses invented minute values only to show the test</w:t>
      </w:r>
      <w:r>
        <w:t xml:space="preserve"> </w:t>
      </w:r>
      <m:oMath>
        <m:r>
          <m:t>U</m:t>
        </m:r>
        <m:r>
          <m:rPr>
            <m:sty m:val="p"/>
          </m:rPr>
          <m:t>≤</m:t>
        </m:r>
        <m:d>
          <m:dPr>
            <m:begChr m:val="("/>
            <m:endChr m:val=")"/>
            <m:sepChr m:val=""/>
            <m:grow/>
          </m:dPr>
          <m:e>
            <m:r>
              <m:t>1</m:t>
            </m:r>
            <m:r>
              <m:rPr>
                <m:sty m:val="p"/>
              </m:rPr>
              <m:t>+</m:t>
            </m:r>
            <m:r>
              <m:t>ε</m:t>
            </m:r>
          </m:e>
        </m:d>
        <m:r>
          <m:t>L</m:t>
        </m:r>
      </m:oMath>
      <w:r>
        <w:t xml:space="preserve">; those minutes are</w:t>
      </w:r>
      <w:r>
        <w:t xml:space="preserve"> </w:t>
      </w:r>
      <w:r>
        <w:rPr>
          <w:bCs/>
          <w:b/>
        </w:rPr>
        <w:t xml:space="preserve">not</w:t>
      </w:r>
      <w:r>
        <w:t xml:space="preserve"> </w:t>
      </w:r>
      <w:r>
        <w:t xml:space="preserve">field measurements.</w:t>
      </w:r>
    </w:p>
    <w:p>
      <w:r>
        <w:pict>
          <v:rect style="width:0;height:1.5pt" o:hralign="center" o:hrstd="t" o:hr="t"/>
        </w:pict>
      </w:r>
    </w:p>
    <w:bookmarkEnd w:id="26"/>
    <w:bookmarkEnd w:id="27"/>
    <w:bookmarkStart w:id="32" w:name="existing-algorithms-literature-survey"/>
    <w:p>
      <w:pPr>
        <w:pStyle w:val="Heading1"/>
      </w:pPr>
      <w:r>
        <w:t xml:space="preserve">3. Existing Algorithms — Literature Survey</w:t>
      </w:r>
    </w:p>
    <w:p>
      <w:pPr>
        <w:pStyle w:val="FirstParagraph"/>
      </w:pPr>
      <w:r>
        <w:t xml:space="preserve">At least three established algorithms address shortest paths or dynamic routing. Complexities below are the</w:t>
      </w:r>
      <w:r>
        <w:t xml:space="preserve"> </w:t>
      </w:r>
      <w:r>
        <w:rPr>
          <w:bCs/>
          <w:b/>
        </w:rPr>
        <w:t xml:space="preserve">standard published bounds</w:t>
      </w:r>
      <w:r>
        <w:t xml:space="preserve">, not measurements from this project.</w:t>
      </w:r>
    </w:p>
    <w:p>
      <w:pPr>
        <w:pStyle w:val="BodyText"/>
      </w:pPr>
      <w:r>
        <w:t xml:space="preserve">Let</w:t>
      </w:r>
      <w:r>
        <w:t xml:space="preserve"> </w:t>
      </w:r>
      <m:oMath>
        <m:r>
          <m:t>n</m:t>
        </m:r>
        <m:r>
          <m:rPr>
            <m:sty m:val="p"/>
          </m:rPr>
          <m:t>=</m:t>
        </m:r>
        <m:d>
          <m:dPr>
            <m:begChr m:val="|"/>
            <m:endChr m:val="|"/>
            <m:sepChr m:val=""/>
            <m:grow/>
          </m:dPr>
          <m:e>
            <m:r>
              <m:t>V</m:t>
            </m:r>
          </m:e>
        </m:d>
      </m:oMath>
      <w:r>
        <w:t xml:space="preserve"> </w:t>
      </w:r>
      <w:r>
        <w:t xml:space="preserve">and</w:t>
      </w:r>
      <w:r>
        <w:t xml:space="preserve"> </w:t>
      </w:r>
      <m:oMath>
        <m:r>
          <m:t>m</m:t>
        </m:r>
        <m:r>
          <m:rPr>
            <m:sty m:val="p"/>
          </m:rPr>
          <m:t>=</m:t>
        </m:r>
        <m:d>
          <m:dPr>
            <m:begChr m:val="|"/>
            <m:endChr m:val="|"/>
            <m:sepChr m:val=""/>
            <m:grow/>
          </m:dPr>
          <m:e>
            <m:r>
              <m:t>E</m:t>
            </m:r>
          </m:e>
        </m:d>
      </m:oMath>
      <w:r>
        <w:t xml:space="preserve">.</w:t>
      </w:r>
    </w:p>
    <w:bookmarkStart w:id="28" w:name="dijkstras-algorithm"/>
    <w:p>
      <w:pPr>
        <w:pStyle w:val="Heading2"/>
      </w:pPr>
      <w:r>
        <w:t xml:space="preserve">3.1 Dijkstra’s algorithm</w:t>
      </w:r>
    </w:p>
    <w:p>
      <w:pPr>
        <w:pStyle w:val="FirstParagraph"/>
      </w:pPr>
      <w:r>
        <w:rPr>
          <w:bCs/>
          <w:b/>
        </w:rPr>
        <w:t xml:space="preserve">Working principle.</w:t>
      </w:r>
      <w:r>
        <w:t xml:space="preserve"> </w:t>
      </w:r>
      <w:r>
        <w:t xml:space="preserve">Maintain a tentative distance</w:t>
      </w:r>
      <w:r>
        <w:t xml:space="preserve"> </w:t>
      </w:r>
      <m:oMath>
        <m:r>
          <m:t>d</m:t>
        </m:r>
        <m:d>
          <m:dPr>
            <m:begChr m:val="("/>
            <m:endChr m:val=")"/>
            <m:sepChr m:val=""/>
            <m:grow/>
          </m:dPr>
          <m:e>
            <m:r>
              <m:t>v</m:t>
            </m:r>
          </m:e>
        </m:d>
      </m:oMath>
      <w:r>
        <w:t xml:space="preserve"> </w:t>
      </w:r>
      <w:r>
        <w:t xml:space="preserve">from</w:t>
      </w:r>
      <w:r>
        <w:t xml:space="preserve"> </w:t>
      </w:r>
      <m:oMath>
        <m:r>
          <m:t>s</m:t>
        </m:r>
      </m:oMath>
      <w:r>
        <w:t xml:space="preserve">. Repeatedly extract the unsettled node with smallest</w:t>
      </w:r>
      <w:r>
        <w:t xml:space="preserve"> </w:t>
      </w:r>
      <m:oMath>
        <m:r>
          <m:t>d</m:t>
        </m:r>
        <m:d>
          <m:dPr>
            <m:begChr m:val="("/>
            <m:endChr m:val=")"/>
            <m:sepChr m:val=""/>
            <m:grow/>
          </m:dPr>
          <m:e>
            <m:r>
              <m:t>v</m:t>
            </m:r>
          </m:e>
        </m:d>
      </m:oMath>
      <w:r>
        <w:t xml:space="preserve"> </w:t>
      </w:r>
      <w:r>
        <w:t xml:space="preserve">and relax its outgoing arcs. With non-negative weights the first time</w:t>
      </w:r>
      <w:r>
        <w:t xml:space="preserve"> </w:t>
      </w:r>
      <m:oMath>
        <m:r>
          <m:t>t</m:t>
        </m:r>
      </m:oMath>
      <w:r>
        <w:t xml:space="preserve"> </w:t>
      </w:r>
      <w:r>
        <w:t xml:space="preserve">is extracted,</w:t>
      </w:r>
      <w:r>
        <w:t xml:space="preserve"> </w:t>
      </w:r>
      <m:oMath>
        <m:r>
          <m:t>d</m:t>
        </m:r>
        <m:d>
          <m:dPr>
            <m:begChr m:val="("/>
            <m:endChr m:val=")"/>
            <m:sepChr m:val=""/>
            <m:grow/>
          </m:dPr>
          <m:e>
            <m:r>
              <m:t>t</m:t>
            </m:r>
          </m:e>
        </m:d>
      </m:oMath>
      <w:r>
        <w:t xml:space="preserve"> </w:t>
      </w:r>
      <w:r>
        <w:t xml:space="preserve">is exact [6], [1].</w:t>
      </w:r>
    </w:p>
    <w:p>
      <w:pPr>
        <w:pStyle w:val="BodyText"/>
      </w:pPr>
      <w:r>
        <w:rPr>
          <w:bCs/>
          <w:b/>
        </w:rPr>
        <w:t xml:space="preserve">Time complexity.</w:t>
      </w:r>
      <w:r>
        <w:t xml:space="preserve"> </w:t>
      </w:r>
      <w:r>
        <w:t xml:space="preserve">With a binary heap the extract-min and decrease-key operations give</w:t>
      </w:r>
    </w:p>
    <w:p>
      <w:pPr>
        <w:pStyle w:val="BodyText"/>
      </w:pPr>
      <m:oMathPara>
        <m:oMathParaPr>
          <m:jc m:val="center"/>
        </m:oMathParaPr>
        <m:oMath>
          <m:sSub>
            <m:e>
              <m:r>
                <m:t>T</m:t>
              </m:r>
            </m:e>
            <m:sub>
              <m:r>
                <m:rPr>
                  <m:nor/>
                  <m:sty m:val="p"/>
                </m:rPr>
                <m:t>Dijkstra</m:t>
              </m:r>
            </m:sub>
          </m:sSub>
          <m:r>
            <m:rPr>
              <m:sty m:val="p"/>
            </m:rPr>
            <m:t>=</m:t>
          </m:r>
          <m:r>
            <m:t>O</m:t>
          </m:r>
          <m:d>
            <m:dPr>
              <m:begChr m:val="("/>
              <m:endChr m:val=")"/>
              <m:sepChr m:val=""/>
              <m:grow/>
            </m:dPr>
            <m:e>
              <m:d>
                <m:dPr>
                  <m:begChr m:val="("/>
                  <m:endChr m:val=")"/>
                  <m:sepChr m:val=""/>
                  <m:grow/>
                </m:dPr>
                <m:e>
                  <m:r>
                    <m:t>n</m:t>
                  </m:r>
                  <m:r>
                    <m:rPr>
                      <m:sty m:val="p"/>
                    </m:rPr>
                    <m:t>+</m:t>
                  </m:r>
                  <m:r>
                    <m:t>m</m:t>
                  </m:r>
                </m:e>
              </m:d>
              <m:r>
                <m:rPr>
                  <m:sty m:val="p"/>
                </m:rPr>
                <m:t>log</m:t>
              </m:r>
              <m:r>
                <m:t>n</m:t>
              </m:r>
            </m:e>
          </m:d>
          <m:r>
            <m:rPr>
              <m:sty m:val="p"/>
            </m:rPr>
            <m:t>.</m:t>
          </m:r>
        </m:oMath>
      </m:oMathPara>
    </w:p>
    <w:p>
      <w:pPr>
        <w:pStyle w:val="FirstParagraph"/>
      </w:pPr>
      <w:r>
        <w:t xml:space="preserve">Each node is extracted once (</w:t>
      </w:r>
      <m:oMath>
        <m:r>
          <m:t>O</m:t>
        </m:r>
        <m:d>
          <m:dPr>
            <m:begChr m:val="("/>
            <m:endChr m:val=")"/>
            <m:sepChr m:val=""/>
            <m:grow/>
          </m:dPr>
          <m:e>
            <m:r>
              <m:t>n</m:t>
            </m:r>
            <m:r>
              <m:rPr>
                <m:sty m:val="p"/>
              </m:rPr>
              <m:t>log</m:t>
            </m:r>
            <m:r>
              <m:t>n</m:t>
            </m:r>
          </m:e>
        </m:d>
      </m:oMath>
      <w:r>
        <w:t xml:space="preserve">). Each arc may cause a decrease-key (</w:t>
      </w:r>
      <m:oMath>
        <m:r>
          <m:t>O</m:t>
        </m:r>
        <m:d>
          <m:dPr>
            <m:begChr m:val="("/>
            <m:endChr m:val=")"/>
            <m:sepChr m:val=""/>
            <m:grow/>
          </m:dPr>
          <m:e>
            <m:r>
              <m:t>m</m:t>
            </m:r>
            <m:r>
              <m:rPr>
                <m:sty m:val="p"/>
              </m:rPr>
              <m:t>log</m:t>
            </m:r>
            <m:r>
              <m:t>n</m:t>
            </m:r>
          </m:e>
        </m:d>
      </m:oMath>
      <w:r>
        <w:t xml:space="preserve">). With a Fibonacci heap the bound improves to</w:t>
      </w:r>
      <w:r>
        <w:t xml:space="preserve"> </w:t>
      </w:r>
      <m:oMath>
        <m:r>
          <m:t>O</m:t>
        </m:r>
        <m:d>
          <m:dPr>
            <m:begChr m:val="("/>
            <m:endChr m:val=")"/>
            <m:sepChr m:val=""/>
            <m:grow/>
          </m:dPr>
          <m:e>
            <m:r>
              <m:t>m</m:t>
            </m:r>
            <m:r>
              <m:rPr>
                <m:sty m:val="p"/>
              </m:rPr>
              <m:t>+</m:t>
            </m:r>
            <m:r>
              <m:t>n</m:t>
            </m:r>
            <m:r>
              <m:rPr>
                <m:sty m:val="p"/>
              </m:rPr>
              <m:t>log</m:t>
            </m:r>
            <m:r>
              <m:t>n</m:t>
            </m:r>
          </m:e>
        </m:d>
      </m:oMath>
      <w:r>
        <w:t xml:space="preserve"> </w:t>
      </w:r>
      <w:r>
        <w:t xml:space="preserve">[2]. This report uses the binary-heap bound because that is the usual textbook implementation and matches NetworkX’s heap-based Dijkstra used as the oracle.</w:t>
      </w:r>
    </w:p>
    <w:p>
      <w:pPr>
        <w:pStyle w:val="BodyText"/>
      </w:pPr>
      <w:r>
        <w:rPr>
          <w:bCs/>
          <w:b/>
        </w:rPr>
        <w:t xml:space="preserve">Space complexity.</w:t>
      </w:r>
      <w:r>
        <w:t xml:space="preserve"> </w:t>
      </w:r>
      <m:oMath>
        <m:r>
          <m:t>O</m:t>
        </m:r>
        <m:d>
          <m:dPr>
            <m:begChr m:val="("/>
            <m:endChr m:val=")"/>
            <m:sepChr m:val=""/>
            <m:grow/>
          </m:dPr>
          <m:e>
            <m:r>
              <m:t>n</m:t>
            </m:r>
            <m:r>
              <m:rPr>
                <m:sty m:val="p"/>
              </m:rPr>
              <m:t>+</m:t>
            </m:r>
            <m:r>
              <m:t>m</m:t>
            </m:r>
          </m:e>
        </m:d>
      </m:oMath>
      <w:r>
        <w:t xml:space="preserve"> </w:t>
      </w:r>
      <w:r>
        <w:t xml:space="preserve">to store the graph, distance labels, predecessors, and the heap.</w:t>
      </w:r>
    </w:p>
    <w:p>
      <w:pPr>
        <w:pStyle w:val="BodyText"/>
      </w:pPr>
      <w:r>
        <w:rPr>
          <w:bCs/>
          <w:b/>
        </w:rPr>
        <w:t xml:space="preserve">Advantages.</w:t>
      </w:r>
      <w:r>
        <w:t xml:space="preserve"> </w:t>
      </w:r>
      <w:r>
        <w:t xml:space="preserve">Exact for non-negative weights; simple correctness argument; suitable as an independent oracle.</w:t>
      </w:r>
    </w:p>
    <w:p>
      <w:pPr>
        <w:pStyle w:val="BodyText"/>
      </w:pPr>
      <w:r>
        <w:rPr>
          <w:bCs/>
          <w:b/>
        </w:rPr>
        <w:t xml:space="preserve">Limitations.</w:t>
      </w:r>
      <w:r>
        <w:t xml:space="preserve"> </w:t>
      </w:r>
      <w:r>
        <w:t xml:space="preserve">Every query after a metric change repeats work close to</w:t>
      </w:r>
      <w:r>
        <w:t xml:space="preserve"> </w:t>
      </w:r>
      <m:oMath>
        <m:r>
          <m:t>O</m:t>
        </m:r>
        <m:d>
          <m:dPr>
            <m:begChr m:val="("/>
            <m:endChr m:val=")"/>
            <m:sepChr m:val=""/>
            <m:grow/>
          </m:dPr>
          <m:e>
            <m:d>
              <m:dPr>
                <m:begChr m:val="("/>
                <m:endChr m:val=")"/>
                <m:sepChr m:val=""/>
                <m:grow/>
              </m:dPr>
              <m:e>
                <m:r>
                  <m:t>n</m:t>
                </m:r>
                <m:r>
                  <m:rPr>
                    <m:sty m:val="p"/>
                  </m:rPr>
                  <m:t>+</m:t>
                </m:r>
                <m:r>
                  <m:t>m</m:t>
                </m:r>
              </m:e>
            </m:d>
            <m:r>
              <m:rPr>
                <m:sty m:val="p"/>
              </m:rPr>
              <m:t>log</m:t>
            </m:r>
            <m:r>
              <m:t>n</m:t>
            </m:r>
          </m:e>
        </m:d>
      </m:oMath>
      <w:r>
        <w:t xml:space="preserve">. On a city graph with many simultaneous queries, this is the computational bottleneck that motivates a customizable index.</w:t>
      </w:r>
    </w:p>
    <w:p>
      <w:pPr>
        <w:pStyle w:val="BodyText"/>
      </w:pPr>
      <w:r>
        <w:rPr>
          <w:bCs/>
          <w:b/>
        </w:rPr>
        <w:t xml:space="preserve">Sources.</w:t>
      </w:r>
      <w:r>
        <w:t xml:space="preserve"> </w:t>
      </w:r>
      <w:r>
        <w:t xml:space="preserve">Dijkstra (1959) [6]; Cormen et al. [1]; Fredman and Tarjan [2].</w:t>
      </w:r>
    </w:p>
    <w:bookmarkEnd w:id="28"/>
    <w:bookmarkStart w:id="29" w:name="a-search"/>
    <w:p>
      <w:pPr>
        <w:pStyle w:val="Heading2"/>
      </w:pPr>
      <w:r>
        <w:t xml:space="preserve">3.2 A* search</w:t>
      </w:r>
    </w:p>
    <w:p>
      <w:pPr>
        <w:pStyle w:val="FirstParagraph"/>
      </w:pPr>
      <w:r>
        <w:rPr>
          <w:bCs/>
          <w:b/>
        </w:rPr>
        <w:t xml:space="preserve">Working principle.</w:t>
      </w:r>
      <w:r>
        <w:t xml:space="preserve"> </w:t>
      </w:r>
      <w:r>
        <w:t xml:space="preserve">Dijkstra’s extract-min uses</w:t>
      </w:r>
      <w:r>
        <w:t xml:space="preserve"> </w:t>
      </w:r>
      <m:oMath>
        <m:r>
          <m:t>d</m:t>
        </m:r>
        <m:d>
          <m:dPr>
            <m:begChr m:val="("/>
            <m:endChr m:val=")"/>
            <m:sepChr m:val=""/>
            <m:grow/>
          </m:dPr>
          <m:e>
            <m:r>
              <m:t>v</m:t>
            </m:r>
          </m:e>
        </m:d>
      </m:oMath>
      <w:r>
        <w:t xml:space="preserve">. A* uses</w:t>
      </w:r>
      <w:r>
        <w:t xml:space="preserve"> </w:t>
      </w:r>
      <m:oMath>
        <m:r>
          <m:t>f</m:t>
        </m:r>
        <m:d>
          <m:dPr>
            <m:begChr m:val="("/>
            <m:endChr m:val=")"/>
            <m:sepChr m:val=""/>
            <m:grow/>
          </m:dPr>
          <m:e>
            <m:r>
              <m:t>v</m:t>
            </m:r>
          </m:e>
        </m:d>
        <m:r>
          <m:rPr>
            <m:sty m:val="p"/>
          </m:rPr>
          <m:t>=</m:t>
        </m:r>
        <m:r>
          <m:t>d</m:t>
        </m:r>
        <m:d>
          <m:dPr>
            <m:begChr m:val="("/>
            <m:endChr m:val=")"/>
            <m:sepChr m:val=""/>
            <m:grow/>
          </m:dPr>
          <m:e>
            <m:r>
              <m:t>v</m:t>
            </m:r>
          </m:e>
        </m:d>
        <m:r>
          <m:rPr>
            <m:sty m:val="p"/>
          </m:rPr>
          <m:t>+</m:t>
        </m:r>
        <m:r>
          <m:t>h</m:t>
        </m:r>
        <m:d>
          <m:dPr>
            <m:begChr m:val="("/>
            <m:endChr m:val=")"/>
            <m:sepChr m:val=""/>
            <m:grow/>
          </m:dPr>
          <m:e>
            <m:r>
              <m:t>v</m:t>
            </m:r>
          </m:e>
        </m:d>
      </m:oMath>
      <w:r>
        <w:t xml:space="preserve">, where</w:t>
      </w:r>
      <w:r>
        <w:t xml:space="preserve"> </w:t>
      </w:r>
      <m:oMath>
        <m:r>
          <m:t>h</m:t>
        </m:r>
        <m:d>
          <m:dPr>
            <m:begChr m:val="("/>
            <m:endChr m:val=")"/>
            <m:sepChr m:val=""/>
            <m:grow/>
          </m:dPr>
          <m:e>
            <m:r>
              <m:t>v</m:t>
            </m:r>
          </m:e>
        </m:d>
      </m:oMath>
      <w:r>
        <w:t xml:space="preserve"> </w:t>
      </w:r>
      <w:r>
        <w:t xml:space="preserve">estimates remaining cost to</w:t>
      </w:r>
      <w:r>
        <w:t xml:space="preserve"> </w:t>
      </w:r>
      <m:oMath>
        <m:r>
          <m:t>t</m:t>
        </m:r>
      </m:oMath>
      <w:r>
        <w:t xml:space="preserve">. If</w:t>
      </w:r>
      <w:r>
        <w:t xml:space="preserve"> </w:t>
      </w:r>
      <m:oMath>
        <m:r>
          <m:t>h</m:t>
        </m:r>
      </m:oMath>
      <w:r>
        <w:t xml:space="preserve"> </w:t>
      </w:r>
      <w:r>
        <w:t xml:space="preserve">is consistent (monotone), A* is still exact and never expands more nodes than Dijkstra [7]. Landmarks / ALT precompute distances to selected landmarks to obtain</w:t>
      </w:r>
      <w:r>
        <w:t xml:space="preserve"> </w:t>
      </w:r>
      <m:oMath>
        <m:r>
          <m:t>h</m:t>
        </m:r>
      </m:oMath>
      <w:r>
        <w:t xml:space="preserve"> </w:t>
      </w:r>
      <w:r>
        <w:t xml:space="preserve">[8].</w:t>
      </w:r>
    </w:p>
    <w:p>
      <w:pPr>
        <w:pStyle w:val="BodyText"/>
      </w:pPr>
      <w:r>
        <w:rPr>
          <w:bCs/>
          <w:b/>
        </w:rPr>
        <w:t xml:space="preserve">Time complexity.</w:t>
      </w:r>
      <w:r>
        <w:t xml:space="preserve"> </w:t>
      </w:r>
      <w:r>
        <w:t xml:space="preserve">Worst case remains</w:t>
      </w:r>
    </w:p>
    <w:p>
      <w:pPr>
        <w:pStyle w:val="BodyText"/>
      </w:pPr>
      <m:oMathPara>
        <m:oMathParaPr>
          <m:jc m:val="center"/>
        </m:oMathParaPr>
        <m:oMath>
          <m:sSub>
            <m:e>
              <m:r>
                <m:t>T</m:t>
              </m:r>
            </m:e>
            <m:sub>
              <m:r>
                <m:rPr>
                  <m:sty m:val="p"/>
                </m:rPr>
                <m:t>A</m:t>
              </m:r>
              <m:r>
                <m:rPr>
                  <m:sty m:val="p"/>
                </m:rPr>
                <m:t>s</m:t>
              </m:r>
              <m:r>
                <m:rPr>
                  <m:sty m:val="p"/>
                </m:rPr>
                <m:t>t</m:t>
              </m:r>
              <m:r>
                <m:rPr>
                  <m:sty m:val="p"/>
                </m:rPr>
                <m:t>a</m:t>
              </m:r>
              <m:r>
                <m:rPr>
                  <m:sty m:val="p"/>
                </m:rPr>
                <m:t>r</m:t>
              </m:r>
            </m:sub>
          </m:sSub>
          <m:r>
            <m:rPr>
              <m:sty m:val="p"/>
            </m:rPr>
            <m:t>=</m:t>
          </m:r>
          <m:r>
            <m:t>O</m:t>
          </m:r>
          <m:d>
            <m:dPr>
              <m:begChr m:val="("/>
              <m:endChr m:val=")"/>
              <m:sepChr m:val=""/>
              <m:grow/>
            </m:dPr>
            <m:e>
              <m:d>
                <m:dPr>
                  <m:begChr m:val="("/>
                  <m:endChr m:val=")"/>
                  <m:sepChr m:val=""/>
                  <m:grow/>
                </m:dPr>
                <m:e>
                  <m:r>
                    <m:t>n</m:t>
                  </m:r>
                  <m:r>
                    <m:rPr>
                      <m:sty m:val="p"/>
                    </m:rPr>
                    <m:t>+</m:t>
                  </m:r>
                  <m:r>
                    <m:t>m</m:t>
                  </m:r>
                </m:e>
              </m:d>
              <m:r>
                <m:rPr>
                  <m:sty m:val="p"/>
                </m:rPr>
                <m:t>log</m:t>
              </m:r>
              <m:r>
                <m:t>n</m:t>
              </m:r>
            </m:e>
          </m:d>
        </m:oMath>
      </m:oMathPara>
    </w:p>
    <w:p>
      <w:pPr>
        <w:pStyle w:val="FirstParagraph"/>
      </w:pPr>
      <w:r>
        <w:t xml:space="preserve">when</w:t>
      </w:r>
      <w:r>
        <w:t xml:space="preserve"> </w:t>
      </w:r>
      <m:oMath>
        <m:r>
          <m:t>h</m:t>
        </m:r>
        <m:r>
          <m:rPr>
            <m:sty m:val="p"/>
          </m:rPr>
          <m:t>≡</m:t>
        </m:r>
        <m:r>
          <m:t>0</m:t>
        </m:r>
      </m:oMath>
      <w:r>
        <w:t xml:space="preserve"> </w:t>
      </w:r>
      <w:r>
        <w:t xml:space="preserve">(A* reduces to Dijkstra) or when</w:t>
      </w:r>
      <w:r>
        <w:t xml:space="preserve"> </w:t>
      </w:r>
      <m:oMath>
        <m:r>
          <m:t>h</m:t>
        </m:r>
      </m:oMath>
      <w:r>
        <w:t xml:space="preserve"> </w:t>
      </w:r>
      <w:r>
        <w:t xml:space="preserve">is uninformative. With a tight consistent heuristic the</w:t>
      </w:r>
      <w:r>
        <w:t xml:space="preserve"> </w:t>
      </w:r>
      <w:r>
        <w:rPr>
          <w:bCs/>
          <w:b/>
        </w:rPr>
        <w:t xml:space="preserve">number of expansions</w:t>
      </w:r>
      <w:r>
        <w:t xml:space="preserve"> </w:t>
      </w:r>
      <w:r>
        <w:t xml:space="preserve">can be much smaller than</w:t>
      </w:r>
      <w:r>
        <w:t xml:space="preserve"> </w:t>
      </w:r>
      <m:oMath>
        <m:r>
          <m:t>n</m:t>
        </m:r>
      </m:oMath>
      <w:r>
        <w:t xml:space="preserve">, but that reduction is instance-dependent and is not a smaller worst-case Big-O.</w:t>
      </w:r>
    </w:p>
    <w:p>
      <w:pPr>
        <w:pStyle w:val="BodyText"/>
      </w:pPr>
      <w:r>
        <w:rPr>
          <w:bCs/>
          <w:b/>
        </w:rPr>
        <w:t xml:space="preserve">Space complexity.</w:t>
      </w:r>
      <w:r>
        <w:t xml:space="preserve"> </w:t>
      </w:r>
      <m:oMath>
        <m:r>
          <m:t>O</m:t>
        </m:r>
        <m:d>
          <m:dPr>
            <m:begChr m:val="("/>
            <m:endChr m:val=")"/>
            <m:sepChr m:val=""/>
            <m:grow/>
          </m:dPr>
          <m:e>
            <m:r>
              <m:t>n</m:t>
            </m:r>
            <m:r>
              <m:rPr>
                <m:sty m:val="p"/>
              </m:rPr>
              <m:t>+</m:t>
            </m:r>
            <m:r>
              <m:t>m</m:t>
            </m:r>
          </m:e>
        </m:d>
      </m:oMath>
      <w:r>
        <w:t xml:space="preserve"> </w:t>
      </w:r>
      <w:r>
        <w:t xml:space="preserve">plus any precomputed landmark table.</w:t>
      </w:r>
      <w:r>
        <w:t xml:space="preserve"> </w:t>
      </w:r>
      <m:oMath>
        <m:r>
          <m:t>k</m:t>
        </m:r>
      </m:oMath>
      <w:r>
        <w:t xml:space="preserve"> </w:t>
      </w:r>
      <w:r>
        <w:t xml:space="preserve">landmarks typically add</w:t>
      </w:r>
      <w:r>
        <w:t xml:space="preserve"> </w:t>
      </w:r>
      <m:oMath>
        <m:r>
          <m:t>O</m:t>
        </m:r>
        <m:d>
          <m:dPr>
            <m:begChr m:val="("/>
            <m:endChr m:val=")"/>
            <m:sepChr m:val=""/>
            <m:grow/>
          </m:dPr>
          <m:e>
            <m:r>
              <m:t>k</m:t>
            </m:r>
            <m:r>
              <m:t>n</m:t>
            </m:r>
          </m:e>
        </m:d>
      </m:oMath>
      <w:r>
        <w:t xml:space="preserve"> </w:t>
      </w:r>
      <w:r>
        <w:t xml:space="preserve">storage [8].</w:t>
      </w:r>
    </w:p>
    <w:p>
      <w:pPr>
        <w:pStyle w:val="BodyText"/>
      </w:pPr>
      <w:r>
        <w:rPr>
          <w:bCs/>
          <w:b/>
        </w:rPr>
        <w:t xml:space="preserve">Advantages.</w:t>
      </w:r>
      <w:r>
        <w:t xml:space="preserve"> </w:t>
      </w:r>
      <w:r>
        <w:t xml:space="preserve">Can reduce expansions on goal-directed queries; ALT is a documented backup if CCH is infeasible.</w:t>
      </w:r>
    </w:p>
    <w:p>
      <w:pPr>
        <w:pStyle w:val="BodyText"/>
      </w:pPr>
      <w:r>
        <w:rPr>
          <w:bCs/>
          <w:b/>
        </w:rPr>
        <w:t xml:space="preserve">Limitations.</w:t>
      </w:r>
      <w:r>
        <w:t xml:space="preserve"> </w:t>
      </w:r>
      <w:r>
        <w:t xml:space="preserve">A weak heuristic gives little gain. Landmark preprocessing is extra work. A* still does not provide a CCH-style metric-independent index. In this repository, ALT-guided bidirectional A* is a</w:t>
      </w:r>
      <w:r>
        <w:t xml:space="preserve"> </w:t>
      </w:r>
      <w:r>
        <w:rPr>
          <w:bCs/>
          <w:b/>
        </w:rPr>
        <w:t xml:space="preserve">planned comparator</w:t>
      </w:r>
      <w:r>
        <w:t xml:space="preserve"> </w:t>
      </w:r>
      <w:r>
        <w:t xml:space="preserve">and is</w:t>
      </w:r>
      <w:r>
        <w:t xml:space="preserve"> </w:t>
      </w:r>
      <w:r>
        <w:rPr>
          <w:bCs/>
          <w:b/>
        </w:rPr>
        <w:t xml:space="preserve">not implemented</w:t>
      </w:r>
      <w:r>
        <w:t xml:space="preserve">.</w:t>
      </w:r>
    </w:p>
    <w:p>
      <w:pPr>
        <w:pStyle w:val="BodyText"/>
      </w:pPr>
      <w:r>
        <w:rPr>
          <w:bCs/>
          <w:b/>
        </w:rPr>
        <w:t xml:space="preserve">Sources.</w:t>
      </w:r>
      <w:r>
        <w:t xml:space="preserve"> </w:t>
      </w:r>
      <w:r>
        <w:t xml:space="preserve">Hart, Nilsson, and Raphael (1968) [7]; Goldberg and Harrelson (2005) [8].</w:t>
      </w:r>
    </w:p>
    <w:bookmarkEnd w:id="29"/>
    <w:bookmarkStart w:id="30" w:name="customizable-contraction-hierarchies-cch"/>
    <w:p>
      <w:pPr>
        <w:pStyle w:val="Heading2"/>
      </w:pPr>
      <w:r>
        <w:t xml:space="preserve">3.3 Customizable Contraction Hierarchies (CCH)</w:t>
      </w:r>
    </w:p>
    <w:p>
      <w:pPr>
        <w:pStyle w:val="FirstParagraph"/>
      </w:pPr>
      <w:r>
        <w:rPr>
          <w:bCs/>
          <w:b/>
        </w:rPr>
        <w:t xml:space="preserve">Working principle.</w:t>
      </w:r>
      <w:r>
        <w:t xml:space="preserve"> </w:t>
      </w:r>
      <w:r>
        <w:t xml:space="preserve">CCH splits routing into three phases [3]:</w:t>
      </w:r>
    </w:p>
    <w:p>
      <w:pPr>
        <w:numPr>
          <w:ilvl w:val="0"/>
          <w:numId w:val="1005"/>
        </w:numPr>
        <w:pStyle w:val="Compact"/>
      </w:pPr>
      <w:r>
        <w:rPr>
          <w:bCs/>
          <w:b/>
        </w:rPr>
        <w:t xml:space="preserve">Metric-independent preprocessing:</w:t>
      </w:r>
      <w:r>
        <w:t xml:space="preserve"> </w:t>
      </w:r>
      <w:r>
        <w:t xml:space="preserve">contract nodes in a nested-dissection / order-theoretic hierarchy and build an overlay whose structure does not depend on travel times.</w:t>
      </w:r>
    </w:p>
    <w:p>
      <w:pPr>
        <w:numPr>
          <w:ilvl w:val="0"/>
          <w:numId w:val="1005"/>
        </w:numPr>
        <w:pStyle w:val="Compact"/>
      </w:pPr>
      <w:r>
        <w:rPr>
          <w:bCs/>
          <w:b/>
        </w:rPr>
        <w:t xml:space="preserve">Customization:</w:t>
      </w:r>
      <w:r>
        <w:t xml:space="preserve"> </w:t>
      </w:r>
      <w:r>
        <w:t xml:space="preserve">given a complete metric, compute overlay arc weights (and optional elimination trees) in time linear in the overlay size.</w:t>
      </w:r>
    </w:p>
    <w:p>
      <w:pPr>
        <w:numPr>
          <w:ilvl w:val="0"/>
          <w:numId w:val="1005"/>
        </w:numPr>
        <w:pStyle w:val="Compact"/>
      </w:pPr>
      <w:r>
        <w:rPr>
          <w:bCs/>
          <w:b/>
        </w:rPr>
        <w:t xml:space="preserve">Query:</w:t>
      </w:r>
      <w:r>
        <w:t xml:space="preserve"> </w:t>
      </w:r>
      <w:r>
        <w:t xml:space="preserve">search only the relevant upward/downward overlay, then unpack the path.</w:t>
      </w:r>
    </w:p>
    <w:p>
      <w:pPr>
        <w:pStyle w:val="FirstParagraph"/>
      </w:pPr>
      <w:r>
        <w:rPr>
          <w:bCs/>
          <w:b/>
        </w:rPr>
        <w:t xml:space="preserve">Time and space complexity.</w:t>
      </w:r>
      <w:r>
        <w:t xml:space="preserve"> </w:t>
      </w:r>
      <w:r>
        <w:t xml:space="preserve">Dibbelt et al. [3] do not replace Dijkstra’s</w:t>
      </w:r>
      <w:r>
        <w:t xml:space="preserve"> </w:t>
      </w:r>
      <m:oMath>
        <m:r>
          <m:t>O</m:t>
        </m:r>
        <m:d>
          <m:dPr>
            <m:begChr m:val="("/>
            <m:endChr m:val=")"/>
            <m:sepChr m:val=""/>
            <m:grow/>
          </m:dPr>
          <m:e>
            <m:d>
              <m:dPr>
                <m:begChr m:val="("/>
                <m:endChr m:val=")"/>
                <m:sepChr m:val=""/>
                <m:grow/>
              </m:dPr>
              <m:e>
                <m:r>
                  <m:t>n</m:t>
                </m:r>
                <m:r>
                  <m:rPr>
                    <m:sty m:val="p"/>
                  </m:rPr>
                  <m:t>+</m:t>
                </m:r>
                <m:r>
                  <m:t>m</m:t>
                </m:r>
              </m:e>
            </m:d>
            <m:r>
              <m:rPr>
                <m:sty m:val="p"/>
              </m:rPr>
              <m:t>log</m:t>
            </m:r>
            <m:r>
              <m:t>n</m:t>
            </m:r>
          </m:e>
        </m:d>
      </m:oMath>
      <w:r>
        <w:t xml:space="preserve"> </w:t>
      </w:r>
      <w:r>
        <w:t xml:space="preserve">with a smaller worst-case combinatorial bound for arbitrary graphs. On</w:t>
      </w:r>
      <w:r>
        <w:t xml:space="preserve"> </w:t>
      </w:r>
      <w:r>
        <w:rPr>
          <w:bCs/>
          <w:b/>
        </w:rPr>
        <w:t xml:space="preserve">road networks</w:t>
      </w:r>
      <w:r>
        <w:t xml:space="preserve">, after preprocessing:</w:t>
      </w:r>
    </w:p>
    <w:p>
      <w:pPr>
        <w:numPr>
          <w:ilvl w:val="0"/>
          <w:numId w:val="1006"/>
        </w:numPr>
        <w:pStyle w:val="Compact"/>
      </w:pPr>
      <w:r>
        <w:t xml:space="preserve">customization is linear in the number of overlay arcs;</w:t>
      </w:r>
    </w:p>
    <w:p>
      <w:pPr>
        <w:numPr>
          <w:ilvl w:val="0"/>
          <w:numId w:val="1006"/>
        </w:numPr>
        <w:pStyle w:val="Compact"/>
      </w:pPr>
      <w:r>
        <w:t xml:space="preserve">queries inspect a small overlay compared with the full graph;</w:t>
      </w:r>
    </w:p>
    <w:p>
      <w:pPr>
        <w:numPr>
          <w:ilvl w:val="0"/>
          <w:numId w:val="1006"/>
        </w:numPr>
        <w:pStyle w:val="Compact"/>
      </w:pPr>
      <w:r>
        <w:t xml:space="preserve">space is the original graph plus the overlay (empirically near-linear for planar-like road graphs, but overlay size depends on the contraction order).</w:t>
      </w:r>
    </w:p>
    <w:p>
      <w:pPr>
        <w:pStyle w:val="FirstParagraph"/>
      </w:pPr>
      <w:r>
        <w:t xml:space="preserve">This assignment therefore states CCH complexity as:</w:t>
      </w:r>
      <w:r>
        <w:t xml:space="preserve"> </w:t>
      </w:r>
      <w:r>
        <w:rPr>
          <w:bCs/>
          <w:b/>
        </w:rPr>
        <w:t xml:space="preserve">preprocessing once per topology; customization</w:t>
      </w:r>
      <w:r>
        <w:rPr>
          <w:bCs/>
          <w:b/>
        </w:rPr>
        <w:t xml:space="preserve"> </w:t>
      </w:r>
      <m:oMath>
        <m:r>
          <m:t>O</m:t>
        </m:r>
        <m:d>
          <m:dPr>
            <m:begChr m:val="("/>
            <m:endChr m:val=")"/>
            <m:sepChr m:val=""/>
            <m:grow/>
          </m:dPr>
          <m:e>
            <m:d>
              <m:dPr>
                <m:begChr m:val="|"/>
                <m:endChr m:val="|"/>
                <m:sepChr m:val=""/>
                <m:grow/>
              </m:dPr>
              <m:e>
                <m:sSub>
                  <m:e>
                    <m:r>
                      <m:t>E</m:t>
                    </m:r>
                  </m:e>
                  <m:sub>
                    <m:r>
                      <m:rPr>
                        <m:nor/>
                        <m:sty m:val="p"/>
                      </m:rPr>
                      <m:t>overlay</m:t>
                    </m:r>
                  </m:sub>
                </m:sSub>
              </m:e>
            </m:d>
          </m:e>
        </m:d>
      </m:oMath>
      <w:r>
        <w:rPr>
          <w:bCs/>
          <w:b/>
        </w:rPr>
        <w:t xml:space="preserve">; query much smaller than Dijkstra on road instances, as reported in [3].</w:t>
      </w:r>
      <w:r>
        <w:t xml:space="preserve"> </w:t>
      </w:r>
      <w:r>
        <w:t xml:space="preserve">No unstated city-scale timing is invented here.</w:t>
      </w:r>
    </w:p>
    <w:p>
      <w:pPr>
        <w:pStyle w:val="BodyText"/>
      </w:pPr>
      <w:r>
        <w:rPr>
          <w:bCs/>
          <w:b/>
        </w:rPr>
        <w:t xml:space="preserve">Advantages.</w:t>
      </w:r>
      <w:r>
        <w:t xml:space="preserve"> </w:t>
      </w:r>
      <w:r>
        <w:t xml:space="preserve">Exact for the customized metric; many queries can share one customization; weights can change without repeating contraction.</w:t>
      </w:r>
    </w:p>
    <w:p>
      <w:pPr>
        <w:pStyle w:val="BodyText"/>
      </w:pPr>
      <w:r>
        <w:rPr>
          <w:bCs/>
          <w:b/>
        </w:rPr>
        <w:t xml:space="preserve">Limitations.</w:t>
      </w:r>
      <w:r>
        <w:t xml:space="preserve"> </w:t>
      </w:r>
      <w:r>
        <w:t xml:space="preserve">Customization is still required whenever the metric changes if every query must be exact on the latest metric. Closures, turn restrictions, and integer overflow need extra engineering. The prototype in this repository uses degree ordering and rebuilds a</w:t>
      </w:r>
      <w:r>
        <w:t xml:space="preserve"> </w:t>
      </w:r>
      <w:r>
        <w:rPr>
          <w:rStyle w:val="VerbatimChar"/>
        </w:rPr>
        <w:t xml:space="preserve">CCHMetric</w:t>
      </w:r>
      <w:r>
        <w:t xml:space="preserve"> </w:t>
      </w:r>
      <w:r>
        <w:t xml:space="preserve">on each synchronization; it is not an optimized production CCH.</w:t>
      </w:r>
    </w:p>
    <w:p>
      <w:pPr>
        <w:pStyle w:val="BodyText"/>
      </w:pPr>
      <w:r>
        <w:rPr>
          <w:bCs/>
          <w:b/>
        </w:rPr>
        <w:t xml:space="preserve">Sources.</w:t>
      </w:r>
      <w:r>
        <w:t xml:space="preserve"> </w:t>
      </w:r>
      <w:r>
        <w:t xml:space="preserve">Dibbelt, Strasser, and Wagner (2016) [3]; Buchhold, Sanders, and Wagner (2019) on CCH with traffic assignment [9].</w:t>
      </w:r>
    </w:p>
    <w:bookmarkEnd w:id="30"/>
    <w:bookmarkStart w:id="31" w:name="X05fee45fa1dad2a84cbaf45615f4f097d868fd7"/>
    <w:p>
      <w:pPr>
        <w:pStyle w:val="Heading2"/>
      </w:pPr>
      <w:r>
        <w:t xml:space="preserve">3.4 Related dynamic / certificate methods (survey context)</w:t>
      </w:r>
    </w:p>
    <w:p>
      <w:pPr>
        <w:pStyle w:val="FirstParagraph"/>
      </w:pPr>
      <w:r>
        <w:t xml:space="preserve">These are not the three core engines above, but they define the research gap.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Method</w:t>
            </w:r>
          </w:p>
        </w:tc>
        <w:tc>
          <w:tcPr/>
          <w:p>
            <w:pPr>
              <w:pStyle w:val="Compact"/>
              <w:jc w:val="left"/>
            </w:pPr>
            <w:r>
              <w:t xml:space="preserve">Principle</w:t>
            </w:r>
          </w:p>
        </w:tc>
        <w:tc>
          <w:tcPr/>
          <w:p>
            <w:pPr>
              <w:pStyle w:val="Compact"/>
              <w:jc w:val="left"/>
            </w:pPr>
            <w:r>
              <w:t xml:space="preserve">Limitation relative to this assignment</w:t>
            </w:r>
          </w:p>
        </w:tc>
      </w:tr>
      <w:tr>
        <w:tc>
          <w:tcPr/>
          <w:p>
            <w:pPr>
              <w:pStyle w:val="Compact"/>
              <w:jc w:val="left"/>
            </w:pPr>
            <w:r>
              <w:t xml:space="preserve">Lifelong Planning A* / D* Lite [10]</w:t>
            </w:r>
          </w:p>
        </w:tc>
        <w:tc>
          <w:tcPr/>
          <w:p>
            <w:pPr>
              <w:pStyle w:val="Compact"/>
              <w:jc w:val="left"/>
            </w:pPr>
            <w:r>
              <w:t xml:space="preserve">Incremental repair of a search tree</w:t>
            </w:r>
          </w:p>
        </w:tc>
        <w:tc>
          <w:tcPr/>
          <w:p>
            <w:pPr>
              <w:pStyle w:val="Compact"/>
              <w:jc w:val="left"/>
            </w:pPr>
            <w:r>
              <w:t xml:space="preserve">Per-query incremental search, not batched CCH customization</w:t>
            </w:r>
          </w:p>
        </w:tc>
      </w:tr>
      <w:tr>
        <w:tc>
          <w:tcPr/>
          <w:p>
            <w:pPr>
              <w:pStyle w:val="Compact"/>
              <w:jc w:val="left"/>
            </w:pPr>
            <w:r>
              <w:t xml:space="preserve">Truncated incremental search with bounded suboptimality [5]</w:t>
            </w:r>
          </w:p>
        </w:tc>
        <w:tc>
          <w:tcPr/>
          <w:p>
            <w:pPr>
              <w:pStyle w:val="Compact"/>
              <w:jc w:val="left"/>
            </w:pPr>
            <w:r>
              <w:t xml:space="preserve">Stop repair when a bound holds</w:t>
            </w:r>
          </w:p>
        </w:tc>
        <w:tc>
          <w:tcPr/>
          <w:p>
            <w:pPr>
              <w:pStyle w:val="Compact"/>
              <w:jc w:val="left"/>
            </w:pPr>
            <w:r>
              <w:t xml:space="preserve">Still query-specific incremental search</w:t>
            </w:r>
          </w:p>
        </w:tc>
      </w:tr>
      <w:tr>
        <w:tc>
          <w:tcPr/>
          <w:p>
            <w:pPr>
              <w:pStyle w:val="Compact"/>
              <w:jc w:val="left"/>
            </w:pPr>
            <w:r>
              <w:t xml:space="preserve">Path planning with CPD heuristics [4]</w:t>
            </w:r>
          </w:p>
        </w:tc>
        <w:tc>
          <w:tcPr/>
          <w:p>
            <w:pPr>
              <w:pStyle w:val="Compact"/>
              <w:jc w:val="left"/>
            </w:pPr>
            <w:r>
              <w:t xml:space="preserve">Old exact distance as lower bound; old path re-evaluated as an upper bound under changing costs</w:t>
            </w:r>
          </w:p>
        </w:tc>
        <w:tc>
          <w:tcPr/>
          <w:p>
            <w:pPr>
              <w:pStyle w:val="Compact"/>
              <w:jc w:val="left"/>
            </w:pPr>
            <w:r>
              <w:t xml:space="preserve">Uses a compressed path database and A* search, not a CCH refresh gate</w:t>
            </w:r>
          </w:p>
        </w:tc>
      </w:tr>
      <w:tr>
        <w:tc>
          <w:tcPr/>
          <w:p>
            <w:pPr>
              <w:pStyle w:val="Compact"/>
              <w:jc w:val="left"/>
            </w:pPr>
            <w:r>
              <w:t xml:space="preserve">Chan, Kuncheria, and Macfarlane (2023) [11]</w:t>
            </w:r>
          </w:p>
        </w:tc>
        <w:tc>
          <w:tcPr/>
          <w:p>
            <w:pPr>
              <w:pStyle w:val="Compact"/>
              <w:jc w:val="left"/>
            </w:pPr>
            <w:r>
              <w:t xml:space="preserve">Metropolitan CCH-based dynamic rerouting, customization batching, recheck behaviour, and compliance/penetration</w:t>
            </w:r>
          </w:p>
        </w:tc>
        <w:tc>
          <w:tcPr/>
          <w:p>
            <w:pPr>
              <w:pStyle w:val="Compact"/>
              <w:jc w:val="left"/>
            </w:pPr>
            <w:r>
              <w:t xml:space="preserve">No deterministic per-query monotone stale-metric certificate and no Chennai flood-evidence pipeline</w:t>
            </w:r>
          </w:p>
        </w:tc>
      </w:tr>
    </w:tbl>
    <w:p>
      <w:r>
        <w:pict>
          <v:rect style="width:0;height:1.5pt" o:hralign="center" o:hrstd="t" o:hr="t"/>
        </w:pict>
      </w:r>
    </w:p>
    <w:bookmarkEnd w:id="31"/>
    <w:bookmarkEnd w:id="32"/>
    <w:bookmarkStart w:id="33" w:name="research-gap-motivation"/>
    <w:p>
      <w:pPr>
        <w:pStyle w:val="Heading1"/>
      </w:pPr>
      <w:r>
        <w:t xml:space="preserve">4. Research Gap / Motivation</w:t>
      </w:r>
    </w:p>
    <w:p>
      <w:pPr>
        <w:pStyle w:val="FirstParagraph"/>
      </w:pPr>
      <w:r>
        <w:t xml:space="preserve">Existing exact engines solve</w:t>
      </w:r>
      <w:r>
        <w:t xml:space="preserve"> </w:t>
      </w:r>
      <w:r>
        <w:rPr>
          <w:bCs/>
          <w:b/>
        </w:rPr>
        <w:t xml:space="preserve">one</w:t>
      </w:r>
      <w:r>
        <w:t xml:space="preserve"> </w:t>
      </w:r>
      <w:r>
        <w:t xml:space="preserve">shortest path on</w:t>
      </w:r>
      <w:r>
        <w:t xml:space="preserve"> </w:t>
      </w:r>
      <w:r>
        <w:rPr>
          <w:bCs/>
          <w:b/>
        </w:rPr>
        <w:t xml:space="preserve">one</w:t>
      </w:r>
      <w:r>
        <w:t xml:space="preserve"> </w:t>
      </w:r>
      <w:r>
        <w:t xml:space="preserve">metric:</w:t>
      </w:r>
    </w:p>
    <w:p>
      <w:pPr>
        <w:numPr>
          <w:ilvl w:val="0"/>
          <w:numId w:val="1007"/>
        </w:numPr>
        <w:pStyle w:val="Compact"/>
      </w:pPr>
      <w:r>
        <w:t xml:space="preserve">Dijkstra and A* repeat almost full work after every metric change.</w:t>
      </w:r>
    </w:p>
    <w:p>
      <w:pPr>
        <w:numPr>
          <w:ilvl w:val="0"/>
          <w:numId w:val="1007"/>
        </w:numPr>
        <w:pStyle w:val="Compact"/>
      </w:pPr>
      <w:r>
        <w:t xml:space="preserve">CCH moves repeated work into customization, but</w:t>
      </w:r>
      <w:r>
        <w:t xml:space="preserve"> </w:t>
      </w:r>
      <w:r>
        <w:rPr>
          <w:bCs/>
          <w:b/>
        </w:rPr>
        <w:t xml:space="preserve">eager</w:t>
      </w:r>
      <w:r>
        <w:t xml:space="preserve"> </w:t>
      </w:r>
      <w:r>
        <w:t xml:space="preserve">CCH still customizes after every update batch if every later query must use the latest weights.</w:t>
      </w:r>
    </w:p>
    <w:p>
      <w:pPr>
        <w:pStyle w:val="FirstParagraph"/>
      </w:pPr>
      <w:r>
        <w:t xml:space="preserve">Dynamic search (LPA*, D* Lite) repairs a tree for one goal. Bono et al. [4] already use a compressed-path lower/upper-bound idea, but not as a gate on CCH customization.</w:t>
      </w:r>
    </w:p>
    <w:p>
      <w:pPr>
        <w:pStyle w:val="BodyText"/>
      </w:pPr>
      <w:r>
        <w:t xml:space="preserve">The limitation this assignment targets is therefore:</w:t>
      </w:r>
    </w:p>
    <w:p>
      <w:pPr>
        <w:pStyle w:val="BlockText"/>
      </w:pPr>
      <w:r>
        <w:t xml:space="preserve">After edge weights have</w:t>
      </w:r>
      <w:r>
        <w:t xml:space="preserve"> </w:t>
      </w:r>
      <w:r>
        <w:rPr>
          <w:bCs/>
          <w:b/>
        </w:rPr>
        <w:t xml:space="preserve">nondecreased</w:t>
      </w:r>
      <w:r>
        <w:t xml:space="preserve">, many queries could safely reuse a stale CCH (or Dijkstra) metric if a cheap certificate proves the old path is within</w:t>
      </w:r>
      <w:r>
        <w:t xml:space="preserve"> </w:t>
      </w:r>
      <m:oMath>
        <m:d>
          <m:dPr>
            <m:begChr m:val="("/>
            <m:endChr m:val=")"/>
            <m:sepChr m:val=""/>
            <m:grow/>
          </m:dPr>
          <m:e>
            <m:r>
              <m:t>1</m:t>
            </m:r>
            <m:r>
              <m:rPr>
                <m:sty m:val="p"/>
              </m:rPr>
              <m:t>+</m:t>
            </m:r>
            <m:r>
              <m:t>ε</m:t>
            </m:r>
          </m:e>
        </m:d>
      </m:oMath>
      <w:r>
        <w:t xml:space="preserve"> </w:t>
      </w:r>
      <w:r>
        <w:t xml:space="preserve">of the current optimum. Eager refresh does not test that, so it customizes more often than necessary.</w:t>
      </w:r>
    </w:p>
    <w:p>
      <w:pPr>
        <w:pStyle w:val="FirstParagraph"/>
      </w:pPr>
      <w:r>
        <w:t xml:space="preserve">CLMS tries to overcome</w:t>
      </w:r>
      <w:r>
        <w:t xml:space="preserve"> </w:t>
      </w:r>
      <w:r>
        <w:rPr>
          <w:bCs/>
          <w:b/>
        </w:rPr>
        <w:t xml:space="preserve">unnecessary customization / metric rebuilds</w:t>
      </w:r>
      <w:r>
        <w:t xml:space="preserve">, while still refusing to return a stale path when the bound fails or when any weight has decreased (which invalidates the lower bound).</w:t>
      </w:r>
    </w:p>
    <w:p>
      <w:pPr>
        <w:pStyle w:val="BodyText"/>
      </w:pPr>
      <w:r>
        <w:t xml:space="preserve">CLMS does</w:t>
      </w:r>
      <w:r>
        <w:t xml:space="preserve"> </w:t>
      </w:r>
      <w:r>
        <w:rPr>
          <w:bCs/>
          <w:b/>
        </w:rPr>
        <w:t xml:space="preserve">not</w:t>
      </w:r>
      <w:r>
        <w:t xml:space="preserve"> </w:t>
      </w:r>
      <w:r>
        <w:t xml:space="preserve">claim to invent Dijkstra, CCH, or the certificate inequality. The algorithmic contribution is the</w:t>
      </w:r>
      <w:r>
        <w:t xml:space="preserve"> </w:t>
      </w:r>
      <w:r>
        <w:rPr>
          <w:bCs/>
          <w:b/>
        </w:rPr>
        <w:t xml:space="preserve">refresh controller</w:t>
      </w:r>
      <w:r>
        <w:t xml:space="preserve">: when to call</w:t>
      </w:r>
      <w:r>
        <w:t xml:space="preserve"> </w:t>
      </w:r>
      <w:r>
        <w:rPr>
          <w:rStyle w:val="VerbatimChar"/>
        </w:rPr>
        <w:t xml:space="preserve">synchronize</w:t>
      </w:r>
      <w:r>
        <w:t xml:space="preserve">, what to do on decreases, and how to compare against an eager baseline under identical traces.</w:t>
      </w:r>
    </w:p>
    <w:p>
      <w:r>
        <w:pict>
          <v:rect style="width:0;height:1.5pt" o:hralign="center" o:hrstd="t" o:hr="t"/>
        </w:pict>
      </w:r>
    </w:p>
    <w:bookmarkEnd w:id="33"/>
    <w:bookmarkStart w:id="39" w:name="proposed-novel-algorithm"/>
    <w:p>
      <w:pPr>
        <w:pStyle w:val="Heading1"/>
      </w:pPr>
      <w:r>
        <w:t xml:space="preserve">5. Proposed Novel Algorithm</w:t>
      </w:r>
    </w:p>
    <w:bookmarkStart w:id="34" w:name="name"/>
    <w:p>
      <w:pPr>
        <w:pStyle w:val="Heading2"/>
      </w:pPr>
      <w:r>
        <w:t xml:space="preserve">5.1 Name</w:t>
      </w:r>
    </w:p>
    <w:p>
      <w:pPr>
        <w:pStyle w:val="FirstParagraph"/>
      </w:pPr>
      <w:r>
        <w:rPr>
          <w:bCs/>
          <w:b/>
        </w:rPr>
        <w:t xml:space="preserve">Certified Lazy Metric Synchronization (CLMS)</w:t>
      </w:r>
    </w:p>
    <w:p>
      <w:pPr>
        <w:pStyle w:val="BodyText"/>
      </w:pPr>
      <w:r>
        <w:t xml:space="preserve">Paper title form:</w:t>
      </w:r>
      <w:r>
        <w:t xml:space="preserve"> </w:t>
      </w:r>
      <w:r>
        <w:rPr>
          <w:iCs/>
          <w:i/>
        </w:rPr>
        <w:t xml:space="preserve">Certificate-Gated Dynamic Routing</w:t>
      </w:r>
      <w:r>
        <w:t xml:space="preserve"> </w:t>
      </w:r>
      <w:r>
        <w:t xml:space="preserve">(CLMS used as a CCH/Dijkstra refresh gate).</w:t>
      </w:r>
    </w:p>
    <w:bookmarkEnd w:id="34"/>
    <w:bookmarkStart w:id="35" w:name="main-idea-and-strategy"/>
    <w:p>
      <w:pPr>
        <w:pStyle w:val="Heading2"/>
      </w:pPr>
      <w:r>
        <w:t xml:space="preserve">5.2 Main idea and strategy</w:t>
      </w:r>
    </w:p>
    <w:p>
      <w:pPr>
        <w:pStyle w:val="FirstParagraph"/>
      </w:pPr>
      <w:r>
        <w:t xml:space="preserve">Maintain two complete metrics on a</w:t>
      </w:r>
      <w:r>
        <w:t xml:space="preserve"> </w:t>
      </w:r>
      <w:r>
        <w:rPr>
          <w:bCs/>
          <w:b/>
        </w:rPr>
        <w:t xml:space="preserve">fixed</w:t>
      </w:r>
      <w:r>
        <w:t xml:space="preserve"> </w:t>
      </w:r>
      <w:r>
        <w:t xml:space="preserve">topology:</w:t>
      </w:r>
    </w:p>
    <w:p>
      <w:pPr>
        <w:numPr>
          <w:ilvl w:val="0"/>
          <w:numId w:val="1008"/>
        </w:numPr>
        <w:pStyle w:val="Compact"/>
      </w:pPr>
      <m:oMath>
        <m:acc>
          <m:accPr>
            <m:chr m:val="‾"/>
          </m:accPr>
          <m:e>
            <m:r>
              <m:t>w</m:t>
            </m:r>
          </m:e>
        </m:acc>
      </m:oMath>
      <w:r>
        <w:t xml:space="preserve">: last metric written into the engine (</w:t>
      </w:r>
      <w:r>
        <w:rPr>
          <w:rStyle w:val="VerbatimChar"/>
        </w:rPr>
        <w:t xml:space="preserve">synchronize</w:t>
      </w:r>
      <w:r>
        <w:t xml:space="preserve">);</w:t>
      </w:r>
    </w:p>
    <w:p>
      <w:pPr>
        <w:numPr>
          <w:ilvl w:val="0"/>
          <w:numId w:val="1008"/>
        </w:numPr>
        <w:pStyle w:val="Compact"/>
      </w:pPr>
      <m:oMath>
        <m:r>
          <m:t>w</m:t>
        </m:r>
      </m:oMath>
      <w:r>
        <w:t xml:space="preserve">: latest authoritative metric after updates.</w:t>
      </w:r>
    </w:p>
    <w:p>
      <w:pPr>
        <w:pStyle w:val="FirstParagraph"/>
      </w:pPr>
      <w:r>
        <w:t xml:space="preserve">On a query</w:t>
      </w:r>
      <w:r>
        <w:t xml:space="preserve"> </w:t>
      </w:r>
      <m:oMath>
        <m:d>
          <m:dPr>
            <m:begChr m:val="("/>
            <m:endChr m:val=")"/>
            <m:sepChr m:val=""/>
            <m:grow/>
          </m:dPr>
          <m:e>
            <m:r>
              <m:t>s</m:t>
            </m:r>
            <m:r>
              <m:rPr>
                <m:sty m:val="p"/>
              </m:rPr>
              <m:t>,</m:t>
            </m:r>
            <m:r>
              <m:t>t</m:t>
            </m:r>
          </m:e>
        </m:d>
      </m:oMath>
      <w:r>
        <w:t xml:space="preserve">:</w:t>
      </w:r>
    </w:p>
    <w:p>
      <w:pPr>
        <w:numPr>
          <w:ilvl w:val="0"/>
          <w:numId w:val="1009"/>
        </w:numPr>
        <w:pStyle w:val="Compact"/>
      </w:pPr>
      <w:r>
        <w:t xml:space="preserve">If any</w:t>
      </w:r>
      <w:r>
        <w:t xml:space="preserve"> </w:t>
      </w:r>
      <m:oMath>
        <m:sSub>
          <m:e>
            <m:r>
              <m:t>w</m:t>
            </m:r>
          </m:e>
          <m:sub>
            <m:r>
              <m:t>e</m:t>
            </m:r>
          </m:sub>
        </m:sSub>
        <m:r>
          <m:rPr>
            <m:sty m:val="p"/>
          </m:rPr>
          <m:t>&lt;</m:t>
        </m:r>
        <m:sSub>
          <m:e>
            <m:acc>
              <m:accPr>
                <m:chr m:val="‾"/>
              </m:accPr>
              <m:e>
                <m:r>
                  <m:t>w</m:t>
                </m:r>
              </m:e>
            </m:acc>
          </m:e>
          <m:sub>
            <m:r>
              <m:t>e</m:t>
            </m:r>
          </m:sub>
        </m:sSub>
      </m:oMath>
      <w:r>
        <w:t xml:space="preserve">, the stale lower bound is invalid.</w:t>
      </w:r>
      <w:r>
        <w:t xml:space="preserve"> </w:t>
      </w:r>
      <w:r>
        <w:rPr>
          <w:bCs/>
          <w:b/>
        </w:rPr>
        <w:t xml:space="preserve">Refresh</w:t>
      </w:r>
      <w:r>
        <w:t xml:space="preserve"> </w:t>
      </w:r>
      <w:r>
        <w:t xml:space="preserve">(customize / rebuild) immediately, then query.</w:t>
      </w:r>
    </w:p>
    <w:p>
      <w:pPr>
        <w:numPr>
          <w:ilvl w:val="0"/>
          <w:numId w:val="1009"/>
        </w:numPr>
        <w:pStyle w:val="Compact"/>
      </w:pPr>
      <w:r>
        <w:t xml:space="preserve">Else query the engine on</w:t>
      </w:r>
      <w:r>
        <w:t xml:space="preserve"> </w:t>
      </w:r>
      <m:oMath>
        <m:acc>
          <m:accPr>
            <m:chr m:val="‾"/>
          </m:accPr>
          <m:e>
            <m:r>
              <m:t>w</m:t>
            </m:r>
          </m:e>
        </m:acc>
      </m:oMath>
      <w:r>
        <w:t xml:space="preserve">. Let</w:t>
      </w:r>
      <w:r>
        <w:t xml:space="preserve"> </w:t>
      </w:r>
      <m:oMath>
        <m:sSub>
          <m:e>
            <m:r>
              <m:t>P</m:t>
            </m:r>
          </m:e>
          <m:sub>
            <m:r>
              <m:t>0</m:t>
            </m:r>
          </m:sub>
        </m:sSub>
      </m:oMath>
      <w:r>
        <w:t xml:space="preserve"> </w:t>
      </w:r>
      <w:r>
        <w:t xml:space="preserve">be the exact path and</w:t>
      </w:r>
      <w:r>
        <w:t xml:space="preserve"> </w:t>
      </w:r>
      <m:oMath>
        <m:r>
          <m:t>L</m:t>
        </m:r>
        <m:r>
          <m:rPr>
            <m:sty m:val="p"/>
          </m:rPr>
          <m:t>=</m:t>
        </m:r>
        <m:sSub>
          <m:e>
            <m:r>
              <m:t>d</m:t>
            </m:r>
          </m:e>
          <m:sub>
            <m:acc>
              <m:accPr>
                <m:chr m:val="‾"/>
              </m:accPr>
              <m:e>
                <m:r>
                  <m:t>w</m:t>
                </m:r>
              </m:e>
            </m:acc>
          </m:sub>
        </m:sSub>
        <m:d>
          <m:dPr>
            <m:begChr m:val="("/>
            <m:endChr m:val=")"/>
            <m:sepChr m:val=""/>
            <m:grow/>
          </m:dPr>
          <m:e>
            <m:r>
              <m:t>s</m:t>
            </m:r>
            <m:r>
              <m:rPr>
                <m:sty m:val="p"/>
              </m:rPr>
              <m:t>,</m:t>
            </m:r>
            <m:r>
              <m:t>t</m:t>
            </m:r>
          </m:e>
        </m:d>
      </m:oMath>
      <w:r>
        <w:t xml:space="preserve">.</w:t>
      </w:r>
    </w:p>
    <w:p>
      <w:pPr>
        <w:numPr>
          <w:ilvl w:val="0"/>
          <w:numId w:val="1009"/>
        </w:numPr>
        <w:pStyle w:val="Compact"/>
      </w:pPr>
      <w:r>
        <w:t xml:space="preserve">If</w:t>
      </w:r>
      <w:r>
        <w:t xml:space="preserve"> </w:t>
      </w:r>
      <m:oMath>
        <m:r>
          <m:t>w</m:t>
        </m:r>
        <m:r>
          <m:rPr>
            <m:sty m:val="p"/>
          </m:rPr>
          <m:t>=</m:t>
        </m:r>
        <m:acc>
          <m:accPr>
            <m:chr m:val="‾"/>
          </m:accPr>
          <m:e>
            <m:r>
              <m:t>w</m:t>
            </m:r>
          </m:e>
        </m:acc>
      </m:oMath>
      <w:r>
        <w:t xml:space="preserve">, return</w:t>
      </w:r>
      <w:r>
        <w:t xml:space="preserve"> </w:t>
      </w:r>
      <m:oMath>
        <m:sSub>
          <m:e>
            <m:r>
              <m:t>P</m:t>
            </m:r>
          </m:e>
          <m:sub>
            <m:r>
              <m:t>0</m:t>
            </m:r>
          </m:sub>
        </m:sSub>
      </m:oMath>
      <w:r>
        <w:t xml:space="preserve"> </w:t>
      </w:r>
      <w:r>
        <w:t xml:space="preserve">as</w:t>
      </w:r>
      <w:r>
        <w:t xml:space="preserve"> </w:t>
      </w:r>
      <w:r>
        <w:rPr>
          <w:rStyle w:val="VerbatimChar"/>
        </w:rPr>
        <w:t xml:space="preserve">CURRENT</w:t>
      </w:r>
      <w:r>
        <w:t xml:space="preserve">.</w:t>
      </w:r>
    </w:p>
    <w:p>
      <w:pPr>
        <w:numPr>
          <w:ilvl w:val="0"/>
          <w:numId w:val="1009"/>
        </w:numPr>
        <w:pStyle w:val="Compact"/>
      </w:pPr>
      <w:r>
        <w:t xml:space="preserve">Else evaluate</w:t>
      </w:r>
      <w:r>
        <w:t xml:space="preserve"> </w:t>
      </w:r>
      <m:oMath>
        <m:r>
          <m:t>U</m:t>
        </m:r>
        <m:r>
          <m:rPr>
            <m:sty m:val="p"/>
          </m:rPr>
          <m:t>=</m:t>
        </m:r>
        <m:sSub>
          <m:e>
            <m:r>
              <m:t>C</m:t>
            </m:r>
          </m:e>
          <m:sub>
            <m:r>
              <m:t>w</m:t>
            </m:r>
          </m:sub>
        </m:sSub>
        <m:d>
          <m:dPr>
            <m:begChr m:val="("/>
            <m:endChr m:val=")"/>
            <m:sepChr m:val=""/>
            <m:grow/>
          </m:dPr>
          <m:e>
            <m:sSub>
              <m:e>
                <m:r>
                  <m:t>P</m:t>
                </m:r>
              </m:e>
              <m:sub>
                <m:r>
                  <m:t>0</m:t>
                </m:r>
              </m:sub>
            </m:sSub>
          </m:e>
        </m:d>
      </m:oMath>
      <w:r>
        <w:t xml:space="preserve"> </w:t>
      </w:r>
      <w:r>
        <w:t xml:space="preserve">by summing</w:t>
      </w:r>
      <w:r>
        <w:t xml:space="preserve"> </w:t>
      </w:r>
      <w:r>
        <w:rPr>
          <w:bCs/>
          <w:b/>
        </w:rPr>
        <w:t xml:space="preserve">current</w:t>
      </w:r>
      <w:r>
        <w:t xml:space="preserve"> </w:t>
      </w:r>
      <w:r>
        <w:t xml:space="preserve">weights along the same keyed arcs.</w:t>
      </w:r>
    </w:p>
    <w:p>
      <w:pPr>
        <w:numPr>
          <w:ilvl w:val="0"/>
          <w:numId w:val="1009"/>
        </w:numPr>
        <w:pStyle w:val="Compact"/>
      </w:pPr>
      <w:r>
        <w:t xml:space="preserve">If</w:t>
      </w:r>
      <w:r>
        <w:t xml:space="preserve"> </w:t>
      </w:r>
      <m:oMath>
        <m:r>
          <m:t>U</m:t>
        </m:r>
        <m:r>
          <m:rPr>
            <m:sty m:val="p"/>
          </m:rPr>
          <m:t>≤</m:t>
        </m:r>
        <m:d>
          <m:dPr>
            <m:begChr m:val="("/>
            <m:endChr m:val=")"/>
            <m:sepChr m:val=""/>
            <m:grow/>
          </m:dPr>
          <m:e>
            <m:r>
              <m:t>1</m:t>
            </m:r>
            <m:r>
              <m:rPr>
                <m:sty m:val="p"/>
              </m:rPr>
              <m:t>+</m:t>
            </m:r>
            <m:r>
              <m:t>ε</m:t>
            </m:r>
          </m:e>
        </m:d>
        <m:r>
          <m:t>L</m:t>
        </m:r>
      </m:oMath>
      <w:r>
        <w:t xml:space="preserve">, return</w:t>
      </w:r>
      <w:r>
        <w:t xml:space="preserve"> </w:t>
      </w:r>
      <m:oMath>
        <m:sSub>
          <m:e>
            <m:r>
              <m:t>P</m:t>
            </m:r>
          </m:e>
          <m:sub>
            <m:r>
              <m:t>0</m:t>
            </m:r>
          </m:sub>
        </m:sSub>
      </m:oMath>
      <w:r>
        <w:t xml:space="preserve"> </w:t>
      </w:r>
      <w:r>
        <w:t xml:space="preserve">with cost</w:t>
      </w:r>
      <w:r>
        <w:t xml:space="preserve"> </w:t>
      </w:r>
      <m:oMath>
        <m:r>
          <m:t>U</m:t>
        </m:r>
      </m:oMath>
      <w:r>
        <w:t xml:space="preserve"> </w:t>
      </w:r>
      <w:r>
        <w:t xml:space="preserve">as</w:t>
      </w:r>
      <w:r>
        <w:t xml:space="preserve"> </w:t>
      </w:r>
      <w:r>
        <w:rPr>
          <w:rStyle w:val="VerbatimChar"/>
        </w:rPr>
        <w:t xml:space="preserve">CERTIFIED_STALE</w:t>
      </w:r>
      <w:r>
        <w:t xml:space="preserve"> </w:t>
      </w:r>
      <w:r>
        <w:t xml:space="preserve">(</w:t>
      </w:r>
      <w:r>
        <w:rPr>
          <w:bCs/>
          <w:b/>
        </w:rPr>
        <w:t xml:space="preserve">no refresh</w:t>
      </w:r>
      <w:r>
        <w:t xml:space="preserve">).</w:t>
      </w:r>
    </w:p>
    <w:p>
      <w:pPr>
        <w:numPr>
          <w:ilvl w:val="0"/>
          <w:numId w:val="1009"/>
        </w:numPr>
        <w:pStyle w:val="Compact"/>
      </w:pPr>
      <w:r>
        <w:t xml:space="preserve">Else refresh with</w:t>
      </w:r>
      <w:r>
        <w:t xml:space="preserve"> </w:t>
      </w:r>
      <m:oMath>
        <m:r>
          <m:t>w</m:t>
        </m:r>
      </m:oMath>
      <w:r>
        <w:t xml:space="preserve">, query again, and return the fresh exact path as</w:t>
      </w:r>
      <w:r>
        <w:t xml:space="preserve"> </w:t>
      </w:r>
      <w:r>
        <w:rPr>
          <w:rStyle w:val="VerbatimChar"/>
        </w:rPr>
        <w:t xml:space="preserve">REFRESHED</w:t>
      </w:r>
      <w:r>
        <w:t xml:space="preserve">.</w:t>
      </w:r>
    </w:p>
    <w:p>
      <w:pPr>
        <w:pStyle w:val="FirstParagraph"/>
      </w:pPr>
      <w:r>
        <w:t xml:space="preserve">The engine (CCH or Dijkstra) still</w:t>
      </w:r>
      <w:r>
        <w:t xml:space="preserve"> </w:t>
      </w:r>
      <w:r>
        <w:rPr>
          <w:bCs/>
          <w:b/>
        </w:rPr>
        <w:t xml:space="preserve">finds</w:t>
      </w:r>
      <w:r>
        <w:t xml:space="preserve"> </w:t>
      </w:r>
      <w:r>
        <w:t xml:space="preserve">the path. CLMS only</w:t>
      </w:r>
      <w:r>
        <w:t xml:space="preserve"> </w:t>
      </w:r>
      <w:r>
        <w:rPr>
          <w:bCs/>
          <w:b/>
        </w:rPr>
        <w:t xml:space="preserve">authorizes reuse</w:t>
      </w:r>
      <w:r>
        <w:t xml:space="preserve"> </w:t>
      </w:r>
      <w:r>
        <w:t xml:space="preserve">of a stale metric.</w:t>
      </w:r>
    </w:p>
    <w:bookmarkEnd w:id="35"/>
    <w:bookmarkStart w:id="36" w:name="input-and-output"/>
    <w:p>
      <w:pPr>
        <w:pStyle w:val="Heading2"/>
      </w:pPr>
      <w:r>
        <w:t xml:space="preserve">5.3 Input and output</w:t>
      </w:r>
    </w:p>
    <w:p>
      <w:pPr>
        <w:pStyle w:val="FirstParagraph"/>
      </w:pPr>
      <w:r>
        <w:rPr>
          <w:bCs/>
          <w:b/>
        </w:rPr>
        <w:t xml:space="preserve">Input:</w:t>
      </w:r>
      <w:r>
        <w:t xml:space="preserve"> </w:t>
      </w:r>
      <m:oMath>
        <m:r>
          <m:t>G</m:t>
        </m:r>
      </m:oMath>
      <w:r>
        <w:t xml:space="preserve">, initial metric, engine,</w:t>
      </w:r>
      <w:r>
        <w:t xml:space="preserve"> </w:t>
      </w:r>
      <m:oMath>
        <m:r>
          <m:t>ε</m:t>
        </m:r>
        <m:r>
          <m:rPr>
            <m:sty m:val="p"/>
          </m:rPr>
          <m:t>=</m:t>
        </m:r>
        <m:r>
          <m:t>p</m:t>
        </m:r>
        <m:r>
          <m:rPr>
            <m:sty m:val="p"/>
          </m:rPr>
          <m:t>/</m:t>
        </m:r>
        <m:r>
          <m:t>q</m:t>
        </m:r>
      </m:oMath>
      <w:r>
        <w:t xml:space="preserve">, update batches, queries.</w:t>
      </w:r>
      <w:r>
        <w:t xml:space="preserve"> </w:t>
      </w:r>
      <w:r>
        <w:rPr>
          <w:bCs/>
          <w:b/>
        </w:rPr>
        <w:t xml:space="preserve">Output:</w:t>
      </w:r>
      <w:r>
        <w:t xml:space="preserve"> </w:t>
      </w:r>
      <w:r>
        <w:t xml:space="preserve">per query, a</w:t>
      </w:r>
      <w:r>
        <w:t xml:space="preserve"> </w:t>
      </w:r>
      <w:r>
        <w:rPr>
          <w:rStyle w:val="VerbatimChar"/>
        </w:rPr>
        <w:t xml:space="preserve">RouteResult</w:t>
      </w:r>
      <w:r>
        <w:t xml:space="preserve"> </w:t>
      </w:r>
      <w:r>
        <w:t xml:space="preserve">as in Section 2.3.</w:t>
      </w:r>
    </w:p>
    <w:p>
      <w:pPr>
        <w:pStyle w:val="BodyText"/>
      </w:pPr>
      <w:r>
        <w:t xml:space="preserve">The implementation uses exact integer arithmetic for the stretch test:</w:t>
      </w:r>
    </w:p>
    <w:p>
      <w:pPr>
        <w:pStyle w:val="BodyText"/>
      </w:pPr>
      <m:oMathPara>
        <m:oMathParaPr>
          <m:jc m:val="center"/>
        </m:oMathParaPr>
        <m:oMath>
          <m:r>
            <m:t>U</m:t>
          </m:r>
          <m:r>
            <m:rPr>
              <m:sty m:val="p"/>
            </m:rPr>
            <m:t>⋅</m:t>
          </m:r>
          <m:r>
            <m:t>q</m:t>
          </m:r>
          <m:r>
            <m:rPr>
              <m:sty m:val="p"/>
            </m:rPr>
            <m:t>≤</m:t>
          </m:r>
          <m:r>
            <m:t>L</m:t>
          </m:r>
          <m:r>
            <m:rPr>
              <m:sty m:val="p"/>
            </m:rPr>
            <m:t>⋅</m:t>
          </m:r>
          <m:d>
            <m:dPr>
              <m:begChr m:val="("/>
              <m:endChr m:val=")"/>
              <m:sepChr m:val=""/>
              <m:grow/>
            </m:dPr>
            <m:e>
              <m:r>
                <m:t>q</m:t>
              </m:r>
              <m:r>
                <m:rPr>
                  <m:sty m:val="p"/>
                </m:rPr>
                <m:t>+</m:t>
              </m:r>
              <m:r>
                <m:t>p</m:t>
              </m:r>
            </m:e>
          </m:d>
          <m:r>
            <m:t>  </m:t>
          </m:r>
          <m:r>
            <m:rPr>
              <m:nor/>
              <m:sty m:val="p"/>
            </m:rPr>
            <m:t>instead of floating </m:t>
          </m:r>
          <m:r>
            <m:t>U</m:t>
          </m:r>
          <m:r>
            <m:rPr>
              <m:sty m:val="p"/>
            </m:rPr>
            <m:t>≤</m:t>
          </m:r>
          <m:d>
            <m:dPr>
              <m:begChr m:val="("/>
              <m:endChr m:val=")"/>
              <m:sepChr m:val=""/>
              <m:grow/>
            </m:dPr>
            <m:e>
              <m:r>
                <m:t>1</m:t>
              </m:r>
              <m:r>
                <m:rPr>
                  <m:sty m:val="p"/>
                </m:rPr>
                <m:t>+</m:t>
              </m:r>
              <m:r>
                <m:t>p</m:t>
              </m:r>
              <m:r>
                <m:rPr>
                  <m:sty m:val="p"/>
                </m:rPr>
                <m:t>/</m:t>
              </m:r>
              <m:r>
                <m:t>q</m:t>
              </m:r>
            </m:e>
          </m:d>
          <m:r>
            <m:t>L</m:t>
          </m:r>
          <m:r>
            <m:rPr>
              <m:sty m:val="p"/>
            </m:rPr>
            <m:t>.</m:t>
          </m:r>
        </m:oMath>
      </m:oMathPara>
    </w:p>
    <w:bookmarkEnd w:id="36"/>
    <w:bookmarkStart w:id="37" w:name="pseudocode"/>
    <w:p>
      <w:pPr>
        <w:pStyle w:val="Heading2"/>
      </w:pPr>
      <w:r>
        <w:t xml:space="preserve">5.4 Pseudocode</w:t>
      </w:r>
    </w:p>
    <w:p>
      <w:pPr>
        <w:pStyle w:val="SourceCode"/>
      </w:pPr>
      <w:r>
        <w:rPr>
          <w:rStyle w:val="VerbatimChar"/>
        </w:rPr>
        <w:t xml:space="preserve">algorithm CLMS_Initialize(engine, w0, p, q):</w:t>
      </w:r>
      <w:r>
        <w:br/>
      </w:r>
      <w:r>
        <w:rPr>
          <w:rStyle w:val="VerbatimChar"/>
        </w:rPr>
        <w:t xml:space="preserve">    w_bar ← copy(w0)</w:t>
      </w:r>
      <w:r>
        <w:br/>
      </w:r>
      <w:r>
        <w:rPr>
          <w:rStyle w:val="VerbatimChar"/>
        </w:rPr>
        <w:t xml:space="preserve">    w ← copy(w0)</w:t>
      </w:r>
      <w:r>
        <w:br/>
      </w:r>
      <w:r>
        <w:rPr>
          <w:rStyle w:val="VerbatimChar"/>
        </w:rPr>
        <w:t xml:space="preserve">    engine.synchronize(w_bar)</w:t>
      </w:r>
      <w:r>
        <w:br/>
      </w:r>
      <w:r>
        <w:rPr>
          <w:rStyle w:val="VerbatimChar"/>
        </w:rPr>
        <w:t xml:space="preserve">    pending ← empty</w:t>
      </w:r>
      <w:r>
        <w:br/>
      </w:r>
      <w:r>
        <w:rPr>
          <w:rStyle w:val="VerbatimChar"/>
        </w:rPr>
        <w:t xml:space="preserve">    violating ← empty          // edges with w_e &lt; w_bar_e</w:t>
      </w:r>
      <w:r>
        <w:br/>
      </w:r>
      <w:r>
        <w:br/>
      </w:r>
      <w:r>
        <w:rPr>
          <w:rStyle w:val="VerbatimChar"/>
        </w:rPr>
        <w:t xml:space="preserve">algorithm CLMS_ApplyUpdates(batch of replacements):</w:t>
      </w:r>
      <w:r>
        <w:br/>
      </w:r>
      <w:r>
        <w:rPr>
          <w:rStyle w:val="VerbatimChar"/>
        </w:rPr>
        <w:t xml:space="preserve">    apply replacements to w     // version must be contiguous</w:t>
      </w:r>
      <w:r>
        <w:br/>
      </w:r>
      <w:r>
        <w:rPr>
          <w:rStyle w:val="VerbatimChar"/>
        </w:rPr>
        <w:t xml:space="preserve">    pending ← {e in E | w[e] ≠ w_bar[e]}</w:t>
      </w:r>
      <w:r>
        <w:br/>
      </w:r>
      <w:r>
        <w:rPr>
          <w:rStyle w:val="VerbatimChar"/>
        </w:rPr>
        <w:t xml:space="preserve">    violating ← {e in pending | w[e] &lt; w_bar[e]}</w:t>
      </w:r>
      <w:r>
        <w:br/>
      </w:r>
      <w:r>
        <w:br/>
      </w:r>
      <w:r>
        <w:rPr>
          <w:rStyle w:val="VerbatimChar"/>
        </w:rPr>
        <w:t xml:space="preserve">algorithm CLMS_Refresh():</w:t>
      </w:r>
      <w:r>
        <w:br/>
      </w:r>
      <w:r>
        <w:rPr>
          <w:rStyle w:val="VerbatimChar"/>
        </w:rPr>
        <w:t xml:space="preserve">    engine.synchronize(w)</w:t>
      </w:r>
      <w:r>
        <w:br/>
      </w:r>
      <w:r>
        <w:rPr>
          <w:rStyle w:val="VerbatimChar"/>
        </w:rPr>
        <w:t xml:space="preserve">    w_bar ← copy(w)</w:t>
      </w:r>
      <w:r>
        <w:br/>
      </w:r>
      <w:r>
        <w:rPr>
          <w:rStyle w:val="VerbatimChar"/>
        </w:rPr>
        <w:t xml:space="preserve">    pending ← empty</w:t>
      </w:r>
      <w:r>
        <w:br/>
      </w:r>
      <w:r>
        <w:rPr>
          <w:rStyle w:val="VerbatimChar"/>
        </w:rPr>
        <w:t xml:space="preserve">    violating ← empty</w:t>
      </w:r>
      <w:r>
        <w:br/>
      </w:r>
      <w:r>
        <w:br/>
      </w:r>
      <w:r>
        <w:rPr>
          <w:rStyle w:val="VerbatimChar"/>
        </w:rPr>
        <w:t xml:space="preserve">algorithm CLMS_Route(s, t):</w:t>
      </w:r>
      <w:r>
        <w:br/>
      </w:r>
      <w:r>
        <w:rPr>
          <w:rStyle w:val="VerbatimChar"/>
        </w:rPr>
        <w:t xml:space="preserve">    if violating is not empty:</w:t>
      </w:r>
      <w:r>
        <w:br/>
      </w:r>
      <w:r>
        <w:rPr>
          <w:rStyle w:val="VerbatimChar"/>
        </w:rPr>
        <w:t xml:space="preserve">        CLMS_Refresh()                 // decrease: lower bound invalid</w:t>
      </w:r>
      <w:r>
        <w:br/>
      </w:r>
      <w:r>
        <w:rPr>
          <w:rStyle w:val="VerbatimChar"/>
        </w:rPr>
        <w:t xml:space="preserve">    Q ← engine.query(s, t)             // exact path under w_bar</w:t>
      </w:r>
      <w:r>
        <w:br/>
      </w:r>
      <w:r>
        <w:rPr>
          <w:rStyle w:val="VerbatimChar"/>
        </w:rPr>
        <w:t xml:space="preserve">    if pending is empty:</w:t>
      </w:r>
      <w:r>
        <w:br/>
      </w:r>
      <w:r>
        <w:rPr>
          <w:rStyle w:val="VerbatimChar"/>
        </w:rPr>
        <w:t xml:space="preserve">        return Q                       // CURRENT or post-refresh</w:t>
      </w:r>
      <w:r>
        <w:br/>
      </w:r>
      <w:r>
        <w:rPr>
          <w:rStyle w:val="VerbatimChar"/>
        </w:rPr>
        <w:t xml:space="preserve">    if Q is unreachable:</w:t>
      </w:r>
      <w:r>
        <w:br/>
      </w:r>
      <w:r>
        <w:rPr>
          <w:rStyle w:val="VerbatimChar"/>
        </w:rPr>
        <w:t xml:space="preserve">        return UNREACHABLE as CERTIFIED_UNREACHABLE</w:t>
      </w:r>
      <w:r>
        <w:br/>
      </w:r>
      <w:r>
        <w:rPr>
          <w:rStyle w:val="VerbatimChar"/>
        </w:rPr>
        <w:t xml:space="preserve">    L ← Q.path.cost                    // d_{w_bar}(s,t)</w:t>
      </w:r>
      <w:r>
        <w:br/>
      </w:r>
      <w:r>
        <w:rPr>
          <w:rStyle w:val="VerbatimChar"/>
        </w:rPr>
        <w:t xml:space="preserve">    U ← sum of w[e] over keyed arcs of Q.path</w:t>
      </w:r>
      <w:r>
        <w:br/>
      </w:r>
      <w:r>
        <w:rPr>
          <w:rStyle w:val="VerbatimChar"/>
        </w:rPr>
        <w:t xml:space="preserve">    if U is finite and U * q ≤ L * (q + p):</w:t>
      </w:r>
      <w:r>
        <w:br/>
      </w:r>
      <w:r>
        <w:rPr>
          <w:rStyle w:val="VerbatimChar"/>
        </w:rPr>
        <w:t xml:space="preserve">        return path Q.path with cost U as CERTIFIED_STALE</w:t>
      </w:r>
      <w:r>
        <w:br/>
      </w:r>
      <w:r>
        <w:rPr>
          <w:rStyle w:val="VerbatimChar"/>
        </w:rPr>
        <w:t xml:space="preserve">    CLMS_Refresh()</w:t>
      </w:r>
      <w:r>
        <w:br/>
      </w:r>
      <w:r>
        <w:rPr>
          <w:rStyle w:val="VerbatimChar"/>
        </w:rPr>
        <w:t xml:space="preserve">    return engine.query(s, t)          // REFRESHED</w:t>
      </w:r>
    </w:p>
    <w:p>
      <w:pPr>
        <w:pStyle w:val="FirstParagraph"/>
      </w:pPr>
      <w:r>
        <w:t xml:space="preserve">Eager baseline used for comparison (not the proposed algorithm):</w:t>
      </w:r>
    </w:p>
    <w:p>
      <w:pPr>
        <w:pStyle w:val="SourceCode"/>
      </w:pPr>
      <w:r>
        <w:rPr>
          <w:rStyle w:val="VerbatimChar"/>
        </w:rPr>
        <w:t xml:space="preserve">algorithm Eager_ApplyUpdates(batch):</w:t>
      </w:r>
      <w:r>
        <w:br/>
      </w:r>
      <w:r>
        <w:rPr>
          <w:rStyle w:val="VerbatimChar"/>
        </w:rPr>
        <w:t xml:space="preserve">    apply replacements to w</w:t>
      </w:r>
      <w:r>
        <w:br/>
      </w:r>
      <w:r>
        <w:rPr>
          <w:rStyle w:val="VerbatimChar"/>
        </w:rPr>
        <w:t xml:space="preserve">    engine.synchronize(w)              // always customize / rebuild</w:t>
      </w:r>
    </w:p>
    <w:bookmarkEnd w:id="37"/>
    <w:bookmarkStart w:id="38" w:name="X04302308e7d523bf6c280de1c8c9be930695f23"/>
    <w:p>
      <w:pPr>
        <w:pStyle w:val="Heading2"/>
      </w:pPr>
      <w:r>
        <w:t xml:space="preserve">5.5 How CLMS differs from existing algorithms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Algorithm</w:t>
            </w:r>
          </w:p>
        </w:tc>
        <w:tc>
          <w:tcPr/>
          <w:p>
            <w:pPr>
              <w:pStyle w:val="Compact"/>
              <w:jc w:val="left"/>
            </w:pPr>
            <w:r>
              <w:t xml:space="preserve">What it does</w:t>
            </w:r>
          </w:p>
        </w:tc>
        <w:tc>
          <w:tcPr/>
          <w:p>
            <w:pPr>
              <w:pStyle w:val="Compact"/>
              <w:jc w:val="left"/>
            </w:pPr>
            <w:r>
              <w:t xml:space="preserve">What CLMS does instead</w:t>
            </w:r>
          </w:p>
        </w:tc>
      </w:tr>
      <w:tr>
        <w:tc>
          <w:tcPr/>
          <w:p>
            <w:pPr>
              <w:pStyle w:val="Compact"/>
              <w:jc w:val="left"/>
            </w:pPr>
            <w:r>
              <w:t xml:space="preserve">Dijkstra / A*</w:t>
            </w:r>
          </w:p>
        </w:tc>
        <w:tc>
          <w:tcPr/>
          <w:p>
            <w:pPr>
              <w:pStyle w:val="Compact"/>
              <w:jc w:val="left"/>
            </w:pPr>
            <w:r>
              <w:t xml:space="preserve">Computes a shortest path on the metric it is given</w:t>
            </w:r>
          </w:p>
        </w:tc>
        <w:tc>
          <w:tcPr/>
          <w:p>
            <w:pPr>
              <w:pStyle w:val="Compact"/>
              <w:jc w:val="left"/>
            </w:pPr>
            <w:r>
              <w:t xml:space="preserve">Still used as engine or oracle; CLMS does not change relaxation</w:t>
            </w:r>
          </w:p>
        </w:tc>
      </w:tr>
      <w:tr>
        <w:tc>
          <w:tcPr/>
          <w:p>
            <w:pPr>
              <w:pStyle w:val="Compact"/>
              <w:jc w:val="left"/>
            </w:pPr>
            <w:r>
              <w:t xml:space="preserve">Eager CCH</w:t>
            </w:r>
          </w:p>
        </w:tc>
        <w:tc>
          <w:tcPr/>
          <w:p>
            <w:pPr>
              <w:pStyle w:val="Compact"/>
              <w:jc w:val="left"/>
            </w:pPr>
            <w:r>
              <w:t xml:space="preserve">Customizes after every update if the latest metric is required</w:t>
            </w:r>
          </w:p>
        </w:tc>
        <w:tc>
          <w:tcPr/>
          <w:p>
            <w:pPr>
              <w:pStyle w:val="Compact"/>
              <w:jc w:val="left"/>
            </w:pPr>
            <w:r>
              <w:t xml:space="preserve">Customizes only when a decrease occurs or the</w:t>
            </w:r>
            <w:r>
              <w:t xml:space="preserve"> </w:t>
            </w:r>
            <m:oMath>
              <m:d>
                <m:dPr>
                  <m:begChr m:val="("/>
                  <m:endChr m:val=")"/>
                  <m:sepChr m:val=""/>
                  <m:grow/>
                </m:dPr>
                <m:e>
                  <m:r>
                    <m:t>1</m:t>
                  </m:r>
                  <m:r>
                    <m:rPr>
                      <m:sty m:val="p"/>
                    </m:rPr>
                    <m:t>+</m:t>
                  </m:r>
                  <m:r>
                    <m:t>ε</m:t>
                  </m:r>
                </m:e>
              </m:d>
            </m:oMath>
            <w:r>
              <w:t xml:space="preserve"> </w:t>
            </w:r>
            <w:r>
              <w:t xml:space="preserve">test fails</w:t>
            </w:r>
          </w:p>
        </w:tc>
      </w:tr>
      <w:tr>
        <w:tc>
          <w:tcPr/>
          <w:p>
            <w:pPr>
              <w:pStyle w:val="Compact"/>
              <w:jc w:val="left"/>
            </w:pPr>
            <w:r>
              <w:t xml:space="preserve">LPA* / D* Lite</w:t>
            </w:r>
          </w:p>
        </w:tc>
        <w:tc>
          <w:tcPr/>
          <w:p>
            <w:pPr>
              <w:pStyle w:val="Compact"/>
              <w:jc w:val="left"/>
            </w:pPr>
            <w:r>
              <w:t xml:space="preserve">Incrementally repairs a search tree</w:t>
            </w:r>
          </w:p>
        </w:tc>
        <w:tc>
          <w:tcPr/>
          <w:p>
            <w:pPr>
              <w:pStyle w:val="Compact"/>
              <w:jc w:val="left"/>
            </w:pPr>
            <w:r>
              <w:t xml:space="preserve">No search-tree repair; complete snapshot + engine query</w:t>
            </w:r>
          </w:p>
        </w:tc>
      </w:tr>
      <w:tr>
        <w:tc>
          <w:tcPr/>
          <w:p>
            <w:pPr>
              <w:pStyle w:val="Compact"/>
              <w:jc w:val="left"/>
            </w:pPr>
            <w:r>
              <w:t xml:space="preserve">CPD heuristics [4]</w:t>
            </w:r>
          </w:p>
        </w:tc>
        <w:tc>
          <w:tcPr/>
          <w:p>
            <w:pPr>
              <w:pStyle w:val="Compact"/>
              <w:jc w:val="left"/>
            </w:pPr>
            <w:r>
              <w:t xml:space="preserve">LB/UB certificate inside compressed-path / A* search</w:t>
            </w:r>
          </w:p>
        </w:tc>
        <w:tc>
          <w:tcPr/>
          <w:p>
            <w:pPr>
              <w:pStyle w:val="Compact"/>
              <w:jc w:val="left"/>
            </w:pPr>
            <w:r>
              <w:t xml:space="preserve">Same inequality class, applied as a</w:t>
            </w:r>
            <w:r>
              <w:t xml:space="preserve"> </w:t>
            </w:r>
            <w:r>
              <w:rPr>
                <w:bCs/>
                <w:b/>
              </w:rPr>
              <w:t xml:space="preserve">CCH/Dijkstra synchronize gate</w:t>
            </w:r>
            <w:r>
              <w:t xml:space="preserve"> </w:t>
            </w:r>
            <w:r>
              <w:t xml:space="preserve">with mandatory refresh on decreases</w:t>
            </w:r>
          </w:p>
        </w:tc>
      </w:tr>
    </w:tbl>
    <w:p>
      <w:r>
        <w:pict>
          <v:rect style="width:0;height:1.5pt" o:hralign="center" o:hrstd="t" o:hr="t"/>
        </w:pict>
      </w:r>
    </w:p>
    <w:bookmarkEnd w:id="38"/>
    <w:bookmarkEnd w:id="39"/>
    <w:bookmarkStart w:id="46" w:name="algorithm-illustration"/>
    <w:p>
      <w:pPr>
        <w:pStyle w:val="Heading1"/>
      </w:pPr>
      <w:r>
        <w:t xml:space="preserve">6. Algorithm Illustration</w:t>
      </w:r>
    </w:p>
    <w:p>
      <w:pPr>
        <w:pStyle w:val="FirstParagraph"/>
      </w:pPr>
      <w:r>
        <w:t xml:space="preserve">The following three parallel roads are a</w:t>
      </w:r>
      <w:r>
        <w:t xml:space="preserve"> </w:t>
      </w:r>
      <w:r>
        <w:rPr>
          <w:bCs/>
          <w:b/>
        </w:rPr>
        <w:t xml:space="preserve">teaching example</w:t>
      </w:r>
      <w:r>
        <w:t xml:space="preserve">. The numbers in minutes are chosen so that arithmetic is visible. They are not Chennai measurements.</w:t>
      </w:r>
    </w:p>
    <w:bookmarkStart w:id="40" w:name="initial-synchronized-metric"/>
    <w:p>
      <w:pPr>
        <w:pStyle w:val="Heading2"/>
      </w:pPr>
      <w:r>
        <w:t xml:space="preserve">6.1 Initial synchronized metric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Road</w:t>
            </w:r>
          </w:p>
        </w:tc>
        <w:tc>
          <w:tcPr/>
          <w:p>
            <w:pPr>
              <w:pStyle w:val="Compact"/>
              <w:jc w:val="right"/>
            </w:pPr>
            <m:oMath>
              <m:acc>
                <m:accPr>
                  <m:chr m:val="‾"/>
                </m:accPr>
                <m:e>
                  <m:r>
                    <m:t>w</m:t>
                  </m:r>
                </m:e>
              </m:acc>
            </m:oMath>
            <w:r>
              <w:t xml:space="preserve"> </w:t>
            </w:r>
            <w:r>
              <w:t xml:space="preserve">(min)</w:t>
            </w:r>
          </w:p>
        </w:tc>
      </w:tr>
      <w:tr>
        <w:tc>
          <w:tcPr/>
          <w:p>
            <w:pPr>
              <w:pStyle w:val="Compact"/>
              <w:jc w:val="left"/>
            </w:pPr>
            <w:r>
              <w:t xml:space="preserve">A</w:t>
            </w:r>
          </w:p>
        </w:tc>
        <w:tc>
          <w:tcPr/>
          <w:p>
            <w:pPr>
              <w:pStyle w:val="Compact"/>
              <w:jc w:val="right"/>
            </w:pPr>
            <w:r>
              <w:t xml:space="preserve">5</w:t>
            </w:r>
          </w:p>
        </w:tc>
      </w:tr>
      <w:tr>
        <w:tc>
          <w:tcPr/>
          <w:p>
            <w:pPr>
              <w:pStyle w:val="Compact"/>
              <w:jc w:val="left"/>
            </w:pPr>
            <w:r>
              <w:t xml:space="preserve">B</w:t>
            </w:r>
          </w:p>
        </w:tc>
        <w:tc>
          <w:tcPr/>
          <w:p>
            <w:pPr>
              <w:pStyle w:val="Compact"/>
              <w:jc w:val="right"/>
            </w:pPr>
            <w:r>
              <w:t xml:space="preserve">6</w:t>
            </w:r>
          </w:p>
        </w:tc>
      </w:tr>
      <w:tr>
        <w:tc>
          <w:tcPr/>
          <w:p>
            <w:pPr>
              <w:pStyle w:val="Compact"/>
              <w:jc w:val="left"/>
            </w:pPr>
            <w:r>
              <w:t xml:space="preserve">C</w:t>
            </w:r>
          </w:p>
        </w:tc>
        <w:tc>
          <w:tcPr/>
          <w:p>
            <w:pPr>
              <w:pStyle w:val="Compact"/>
              <w:jc w:val="right"/>
            </w:pPr>
            <w:r>
              <w:t xml:space="preserve">8</w:t>
            </w:r>
          </w:p>
        </w:tc>
      </w:tr>
    </w:tbl>
    <w:p>
      <w:pPr>
        <w:pStyle w:val="BodyText"/>
      </w:pPr>
      <w:r>
        <w:t xml:space="preserve">Query: origin</w:t>
      </w:r>
      <w:r>
        <w:t xml:space="preserve"> </w:t>
      </w:r>
      <m:oMath>
        <m:r>
          <m:t>s</m:t>
        </m:r>
      </m:oMath>
      <w:r>
        <w:t xml:space="preserve"> </w:t>
      </w:r>
      <w:r>
        <w:t xml:space="preserve">to destination</w:t>
      </w:r>
      <w:r>
        <w:t xml:space="preserve"> </w:t>
      </w:r>
      <m:oMath>
        <m:r>
          <m:t>t</m:t>
        </m:r>
      </m:oMath>
      <w:r>
        <w:t xml:space="preserve"> </w:t>
      </w:r>
      <w:r>
        <w:t xml:space="preserve">using only one of {A, B, C}.</w:t>
      </w:r>
      <w:r>
        <w:t xml:space="preserve"> </w:t>
      </w:r>
      <w:r>
        <w:t xml:space="preserve">Engine (CCH or Dijkstra) returns Road A.</w:t>
      </w:r>
      <w:r>
        <w:t xml:space="preserve"> </w:t>
      </w:r>
      <m:oMath>
        <m:r>
          <m:t>L</m:t>
        </m:r>
        <m:r>
          <m:rPr>
            <m:sty m:val="p"/>
          </m:rPr>
          <m:t>=</m:t>
        </m:r>
        <m:r>
          <m:t>5</m:t>
        </m:r>
      </m:oMath>
      <w:r>
        <w:t xml:space="preserve">.</w:t>
      </w:r>
      <w:r>
        <w:t xml:space="preserve"> </w:t>
      </w:r>
      <w:r>
        <w:t xml:space="preserve">Tolerance</w:t>
      </w:r>
      <w:r>
        <w:t xml:space="preserve"> </w:t>
      </w:r>
      <m:oMath>
        <m:r>
          <m:t>ε</m:t>
        </m:r>
        <m:r>
          <m:rPr>
            <m:sty m:val="p"/>
          </m:rPr>
          <m:t>=</m:t>
        </m:r>
        <m:r>
          <m:t>5</m:t>
        </m:r>
        <m:r>
          <m:rPr>
            <m:sty m:val="p"/>
          </m:rPr>
          <m:t>%</m:t>
        </m:r>
        <m:r>
          <m:rPr>
            <m:sty m:val="p"/>
          </m:rPr>
          <m:t>=</m:t>
        </m:r>
        <m:r>
          <m:t>5</m:t>
        </m:r>
        <m:r>
          <m:rPr>
            <m:sty m:val="p"/>
          </m:rPr>
          <m:t>/</m:t>
        </m:r>
        <m:r>
          <m:t>100</m:t>
        </m:r>
      </m:oMath>
      <w:r>
        <w:t xml:space="preserve">, so the allowed stale cost is</w:t>
      </w:r>
    </w:p>
    <w:p>
      <w:pPr>
        <w:pStyle w:val="BodyText"/>
      </w:pPr>
      <m:oMathPara>
        <m:oMathParaPr>
          <m:jc m:val="center"/>
        </m:oMathParaPr>
        <m:oMath>
          <m:d>
            <m:dPr>
              <m:begChr m:val="("/>
              <m:endChr m:val=")"/>
              <m:sepChr m:val=""/>
              <m:grow/>
            </m:dPr>
            <m:e>
              <m:r>
                <m:t>1</m:t>
              </m:r>
              <m:r>
                <m:rPr>
                  <m:sty m:val="p"/>
                </m:rPr>
                <m:t>+</m:t>
              </m:r>
              <m:r>
                <m:t>ε</m:t>
              </m:r>
            </m:e>
          </m:d>
          <m:r>
            <m:t>L</m:t>
          </m:r>
          <m:r>
            <m:rPr>
              <m:sty m:val="p"/>
            </m:rPr>
            <m:t>=</m:t>
          </m:r>
          <m:r>
            <m:t>1.05</m:t>
          </m:r>
          <m:r>
            <m:rPr>
              <m:sty m:val="p"/>
            </m:rPr>
            <m:t>×</m:t>
          </m:r>
          <m:r>
            <m:t>5</m:t>
          </m:r>
          <m:r>
            <m:rPr>
              <m:sty m:val="p"/>
            </m:rPr>
            <m:t>=</m:t>
          </m:r>
          <m:r>
            <m:t>5.25</m:t>
          </m:r>
          <m:r>
            <m:rPr>
              <m:sty m:val="p"/>
            </m:rPr>
            <m:t>.</m:t>
          </m:r>
        </m:oMath>
      </m:oMathPara>
    </w:p>
    <w:p>
      <w:pPr>
        <w:pStyle w:val="FirstParagraph"/>
      </w:pPr>
      <w:r>
        <w:t xml:space="preserve">Integer test with</w:t>
      </w:r>
      <w:r>
        <w:t xml:space="preserve"> </w:t>
      </w:r>
      <m:oMath>
        <m:r>
          <m:t>p</m:t>
        </m:r>
        <m:r>
          <m:rPr>
            <m:sty m:val="p"/>
          </m:rPr>
          <m:t>=</m:t>
        </m:r>
        <m:r>
          <m:t>5</m:t>
        </m:r>
      </m:oMath>
      <w:r>
        <w:t xml:space="preserve">,</w:t>
      </w:r>
      <w:r>
        <w:t xml:space="preserve"> </w:t>
      </w:r>
      <m:oMath>
        <m:r>
          <m:t>q</m:t>
        </m:r>
        <m:r>
          <m:rPr>
            <m:sty m:val="p"/>
          </m:rPr>
          <m:t>=</m:t>
        </m:r>
        <m:r>
          <m:t>100</m:t>
        </m:r>
      </m:oMath>
      <w:r>
        <w:t xml:space="preserve">: accept stale path iff</w:t>
      </w:r>
      <w:r>
        <w:t xml:space="preserve"> </w:t>
      </w:r>
      <m:oMath>
        <m:r>
          <m:t>U</m:t>
        </m:r>
        <m:r>
          <m:rPr>
            <m:sty m:val="p"/>
          </m:rPr>
          <m:t>⋅</m:t>
        </m:r>
        <m:r>
          <m:t>100</m:t>
        </m:r>
        <m:r>
          <m:rPr>
            <m:sty m:val="p"/>
          </m:rPr>
          <m:t>≤</m:t>
        </m:r>
        <m:r>
          <m:t>L</m:t>
        </m:r>
        <m:r>
          <m:rPr>
            <m:sty m:val="p"/>
          </m:rPr>
          <m:t>⋅</m:t>
        </m:r>
        <m:r>
          <m:t>105</m:t>
        </m:r>
      </m:oMath>
      <w:r>
        <w:t xml:space="preserve">.</w:t>
      </w:r>
    </w:p>
    <w:bookmarkEnd w:id="40"/>
    <w:bookmarkStart w:id="41" w:name="Xb1f049e6d4d32551495a8a1dc560bf3296722fe"/>
    <w:p>
      <w:pPr>
        <w:pStyle w:val="Heading2"/>
      </w:pPr>
      <w:r>
        <w:t xml:space="preserve">6.2 Case I — small increase, certificate passes (no refresh)</w:t>
      </w:r>
    </w:p>
    <w:p>
      <w:pPr>
        <w:pStyle w:val="FirstParagraph"/>
      </w:pPr>
      <w:r>
        <w:t xml:space="preserve">Projected load raises only Road A:</w:t>
      </w:r>
      <w:r>
        <w:t xml:space="preserve"> </w:t>
      </w:r>
      <m:oMath>
        <m:sSub>
          <m:e>
            <m:r>
              <m:t>w</m:t>
            </m:r>
          </m:e>
          <m:sub>
            <m:r>
              <m:t>A</m:t>
            </m:r>
          </m:sub>
        </m:sSub>
        <m:r>
          <m:rPr>
            <m:sty m:val="p"/>
          </m:rPr>
          <m:t>=</m:t>
        </m:r>
        <m:r>
          <m:t>5.2</m:t>
        </m:r>
      </m:oMath>
      <w:r>
        <w:t xml:space="preserve">,</w:t>
      </w:r>
      <w:r>
        <w:t xml:space="preserve"> </w:t>
      </w:r>
      <m:oMath>
        <m:sSub>
          <m:e>
            <m:r>
              <m:t>w</m:t>
            </m:r>
          </m:e>
          <m:sub>
            <m:r>
              <m:t>B</m:t>
            </m:r>
          </m:sub>
        </m:sSub>
        <m:r>
          <m:rPr>
            <m:sty m:val="p"/>
          </m:rPr>
          <m:t>=</m:t>
        </m:r>
        <m:r>
          <m:t>6</m:t>
        </m:r>
      </m:oMath>
      <w:r>
        <w:t xml:space="preserve">,</w:t>
      </w:r>
      <w:r>
        <w:t xml:space="preserve"> </w:t>
      </w:r>
      <m:oMath>
        <m:sSub>
          <m:e>
            <m:r>
              <m:t>w</m:t>
            </m:r>
          </m:e>
          <m:sub>
            <m:r>
              <m:t>C</m:t>
            </m:r>
          </m:sub>
        </m:sSub>
        <m:r>
          <m:rPr>
            <m:sty m:val="p"/>
          </m:rPr>
          <m:t>=</m:t>
        </m:r>
        <m:r>
          <m:t>8</m:t>
        </m:r>
      </m:oMath>
      <w:r>
        <w:t xml:space="preserve">.</w:t>
      </w:r>
      <w:r>
        <w:t xml:space="preserve"> </w:t>
      </w:r>
      <w:r>
        <w:t xml:space="preserve">All weights are</w:t>
      </w:r>
      <w:r>
        <w:t xml:space="preserve"> </w:t>
      </w:r>
      <m:oMath>
        <m:r>
          <m:rPr>
            <m:sty m:val="p"/>
          </m:rPr>
          <m:t>≥</m:t>
        </m:r>
        <m:acc>
          <m:accPr>
            <m:chr m:val="‾"/>
          </m:accPr>
          <m:e>
            <m:r>
              <m:t>w</m:t>
            </m:r>
          </m:e>
        </m:acc>
      </m:oMath>
      <w:r>
        <w:t xml:space="preserve">, so the lower bound remains valid.</w:t>
      </w:r>
      <w:r>
        <w:t xml:space="preserve"> </w:t>
      </w:r>
      <w:r>
        <w:t xml:space="preserve">Old path A has</w:t>
      </w:r>
      <w:r>
        <w:t xml:space="preserve"> </w:t>
      </w:r>
      <m:oMath>
        <m:r>
          <m:t>U</m:t>
        </m:r>
        <m:r>
          <m:rPr>
            <m:sty m:val="p"/>
          </m:rPr>
          <m:t>=</m:t>
        </m:r>
        <m:r>
          <m:t>5.2</m:t>
        </m:r>
      </m:oMath>
      <w:r>
        <w:t xml:space="preserve">.</w:t>
      </w:r>
      <w:r>
        <w:t xml:space="preserve"> </w:t>
      </w:r>
      <m:oMath>
        <m:r>
          <m:t>5.2</m:t>
        </m:r>
        <m:r>
          <m:rPr>
            <m:sty m:val="p"/>
          </m:rPr>
          <m:t>≤</m:t>
        </m:r>
        <m:r>
          <m:t>5.25</m:t>
        </m:r>
      </m:oMath>
      <w:r>
        <w:t xml:space="preserve">, so CLMS returns A as</w:t>
      </w:r>
      <w:r>
        <w:t xml:space="preserve"> </w:t>
      </w:r>
      <w:r>
        <w:rPr>
          <w:rStyle w:val="VerbatimChar"/>
        </w:rPr>
        <w:t xml:space="preserve">CERTIFIED_STALE</w:t>
      </w:r>
      <w:r>
        <w:t xml:space="preserve">.</w:t>
      </w:r>
      <w:r>
        <w:t xml:space="preserve"> </w:t>
      </w:r>
      <w:r>
        <w:rPr>
          <w:bCs/>
          <w:b/>
        </w:rPr>
        <w:t xml:space="preserve">Customization is skipped.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Quantity</w:t>
            </w:r>
          </w:p>
        </w:tc>
        <w:tc>
          <w:tcPr/>
          <w:p>
            <w:pPr>
              <w:pStyle w:val="Compact"/>
              <w:jc w:val="left"/>
            </w:pPr>
            <w:r>
              <w:t xml:space="preserve">Value</w:t>
            </w:r>
          </w:p>
        </w:tc>
      </w:tr>
      <w:tr>
        <w:tc>
          <w:tcPr/>
          <w:p>
            <w:pPr>
              <w:pStyle w:val="Compact"/>
              <w:jc w:val="left"/>
            </w:pPr>
            <w:r>
              <w:t xml:space="preserve">1</w:t>
            </w:r>
          </w:p>
        </w:tc>
        <w:tc>
          <w:tcPr/>
          <w:p>
            <w:pPr>
              <w:pStyle w:val="Compact"/>
              <w:jc w:val="left"/>
            </w:pPr>
            <w:r>
              <w:t xml:space="preserve">Query stale engine</w:t>
            </w:r>
          </w:p>
        </w:tc>
        <w:tc>
          <w:tcPr/>
          <w:p>
            <w:pPr>
              <w:pStyle w:val="Compact"/>
              <w:jc w:val="left"/>
            </w:pPr>
            <w:r>
              <w:t xml:space="preserve">Path A,</w:t>
            </w:r>
            <w:r>
              <w:t xml:space="preserve"> </w:t>
            </w:r>
            <m:oMath>
              <m:r>
                <m:t>L</m:t>
              </m:r>
              <m:r>
                <m:rPr>
                  <m:sty m:val="p"/>
                </m:rPr>
                <m:t>=</m:t>
              </m:r>
              <m:r>
                <m:t>5</m:t>
              </m:r>
            </m:oMath>
          </w:p>
        </w:tc>
      </w:tr>
      <w:tr>
        <w:tc>
          <w:tcPr/>
          <w:p>
            <w:pPr>
              <w:pStyle w:val="Compact"/>
              <w:jc w:val="left"/>
            </w:pPr>
            <w:r>
              <w:t xml:space="preserve">2</w:t>
            </w:r>
          </w:p>
        </w:tc>
        <w:tc>
          <w:tcPr/>
          <w:p>
            <w:pPr>
              <w:pStyle w:val="Compact"/>
              <w:jc w:val="left"/>
            </w:pPr>
            <w:r>
              <w:t xml:space="preserve">Evaluate A on</w:t>
            </w:r>
            <w:r>
              <w:t xml:space="preserve"> </w:t>
            </w:r>
            <m:oMath>
              <m:r>
                <m:t>w</m:t>
              </m:r>
            </m:oMath>
          </w:p>
        </w:tc>
        <w:tc>
          <w:tcPr/>
          <w:p>
            <w:pPr>
              <w:pStyle w:val="Compact"/>
              <w:jc w:val="left"/>
            </w:pPr>
            <m:oMath>
              <m:r>
                <m:t>U</m:t>
              </m:r>
              <m:r>
                <m:rPr>
                  <m:sty m:val="p"/>
                </m:rPr>
                <m:t>=</m:t>
              </m:r>
              <m:r>
                <m:t>5.2</m:t>
              </m:r>
            </m:oMath>
          </w:p>
        </w:tc>
      </w:tr>
      <w:tr>
        <w:tc>
          <w:tcPr/>
          <w:p>
            <w:pPr>
              <w:pStyle w:val="Compact"/>
              <w:jc w:val="left"/>
            </w:pPr>
            <w:r>
              <w:t xml:space="preserve">3</w:t>
            </w:r>
          </w:p>
        </w:tc>
        <w:tc>
          <w:tcPr/>
          <w:p>
            <w:pPr>
              <w:pStyle w:val="Compact"/>
              <w:jc w:val="left"/>
            </w:pPr>
            <w:r>
              <w:t xml:space="preserve">Test</w:t>
            </w:r>
          </w:p>
        </w:tc>
        <w:tc>
          <w:tcPr/>
          <w:p>
            <w:pPr>
              <w:pStyle w:val="Compact"/>
              <w:jc w:val="left"/>
            </w:pPr>
            <m:oMath>
              <m:r>
                <m:t>5.2</m:t>
              </m:r>
              <m:r>
                <m:rPr>
                  <m:sty m:val="p"/>
                </m:rPr>
                <m:t>≤</m:t>
              </m:r>
              <m:r>
                <m:t>5.25</m:t>
              </m:r>
            </m:oMath>
            <w:r>
              <w:t xml:space="preserve"> </w:t>
            </w:r>
            <w:r>
              <w:t xml:space="preserve">pass</w:t>
            </w:r>
          </w:p>
        </w:tc>
      </w:tr>
      <w:tr>
        <w:tc>
          <w:tcPr/>
          <w:p>
            <w:pPr>
              <w:pStyle w:val="Compact"/>
              <w:jc w:val="left"/>
            </w:pPr>
            <w:r>
              <w:t xml:space="preserve">4</w:t>
            </w:r>
          </w:p>
        </w:tc>
        <w:tc>
          <w:tcPr/>
          <w:p>
            <w:pPr>
              <w:pStyle w:val="Compact"/>
              <w:jc w:val="left"/>
            </w:pPr>
            <w:r>
              <w:t xml:space="preserve">Refresh?</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Result</w:t>
            </w:r>
          </w:p>
        </w:tc>
        <w:tc>
          <w:tcPr/>
          <w:p>
            <w:pPr>
              <w:pStyle w:val="Compact"/>
              <w:jc w:val="left"/>
            </w:pPr>
            <w:r>
              <w:t xml:space="preserve">A, cost 5.2</w:t>
            </w:r>
          </w:p>
        </w:tc>
      </w:tr>
    </w:tbl>
    <w:bookmarkEnd w:id="41"/>
    <w:bookmarkStart w:id="42" w:name="Xc63014ee0177bf07db33a31784d73e46d2513ac"/>
    <w:p>
      <w:pPr>
        <w:pStyle w:val="Heading2"/>
      </w:pPr>
      <w:r>
        <w:t xml:space="preserve">6.3 Case II — large increase, certificate fails (refresh, same path)</w:t>
      </w:r>
    </w:p>
    <w:p>
      <w:pPr>
        <w:pStyle w:val="FirstParagraph"/>
      </w:pPr>
      <w:r>
        <w:t xml:space="preserve">Now</w:t>
      </w:r>
      <w:r>
        <w:t xml:space="preserve"> </w:t>
      </w:r>
      <m:oMath>
        <m:sSub>
          <m:e>
            <m:r>
              <m:t>w</m:t>
            </m:r>
          </m:e>
          <m:sub>
            <m:r>
              <m:t>A</m:t>
            </m:r>
          </m:sub>
        </m:sSub>
        <m:r>
          <m:rPr>
            <m:sty m:val="p"/>
          </m:rPr>
          <m:t>=</m:t>
        </m:r>
        <m:r>
          <m:t>5.8</m:t>
        </m:r>
      </m:oMath>
      <w:r>
        <w:t xml:space="preserve">.</w:t>
      </w:r>
      <w:r>
        <w:t xml:space="preserve"> </w:t>
      </w:r>
      <m:oMath>
        <m:r>
          <m:t>U</m:t>
        </m:r>
        <m:r>
          <m:rPr>
            <m:sty m:val="p"/>
          </m:rPr>
          <m:t>=</m:t>
        </m:r>
        <m:r>
          <m:t>5.8</m:t>
        </m:r>
        <m:r>
          <m:rPr>
            <m:sty m:val="p"/>
          </m:rPr>
          <m:t>&gt;</m:t>
        </m:r>
        <m:r>
          <m:t>5.25</m:t>
        </m:r>
      </m:oMath>
      <w:r>
        <w:t xml:space="preserve">, certificate fails.</w:t>
      </w:r>
      <w:r>
        <w:t xml:space="preserve"> </w:t>
      </w:r>
      <w:r>
        <w:t xml:space="preserve">CLMS customizes with</w:t>
      </w:r>
      <w:r>
        <w:t xml:space="preserve"> </w:t>
      </w:r>
      <m:oMath>
        <m:d>
          <m:dPr>
            <m:begChr m:val="("/>
            <m:endChr m:val=")"/>
            <m:sepChr m:val=""/>
            <m:grow/>
          </m:dPr>
          <m:e>
            <m:r>
              <m:t>5.8</m:t>
            </m:r>
            <m:r>
              <m:rPr>
                <m:sty m:val="p"/>
              </m:rPr>
              <m:t>,</m:t>
            </m:r>
            <m:r>
              <m:t>6</m:t>
            </m:r>
            <m:r>
              <m:rPr>
                <m:sty m:val="p"/>
              </m:rPr>
              <m:t>,</m:t>
            </m:r>
            <m:r>
              <m:t>8</m:t>
            </m:r>
          </m:e>
        </m:d>
      </m:oMath>
      <w:r>
        <w:t xml:space="preserve"> </w:t>
      </w:r>
      <w:r>
        <w:t xml:space="preserve">and queries again.</w:t>
      </w:r>
      <w:r>
        <w:t xml:space="preserve"> </w:t>
      </w:r>
      <w:r>
        <w:t xml:space="preserve">Fresh optimum is still A at 5.8 (</w:t>
      </w:r>
      <w:r>
        <w:rPr>
          <w:rStyle w:val="VerbatimChar"/>
        </w:rPr>
        <w:t xml:space="preserve">REFRESHED</w:t>
      </w:r>
      <w:r>
        <w:t xml:space="preserve">).</w:t>
      </w:r>
    </w:p>
    <w:bookmarkEnd w:id="42"/>
    <w:bookmarkStart w:id="43" w:name="Xcbb18343c7e9056f8145c552aff98b484867c89"/>
    <w:p>
      <w:pPr>
        <w:pStyle w:val="Heading2"/>
      </w:pPr>
      <w:r>
        <w:t xml:space="preserve">6.4 Case III — increase beyond the next alternative (refresh, new path)</w:t>
      </w:r>
    </w:p>
    <w:p>
      <w:pPr>
        <w:pStyle w:val="FirstParagraph"/>
      </w:pPr>
      <w:r>
        <w:t xml:space="preserve">Now</w:t>
      </w:r>
      <w:r>
        <w:t xml:space="preserve"> </w:t>
      </w:r>
      <m:oMath>
        <m:sSub>
          <m:e>
            <m:r>
              <m:t>w</m:t>
            </m:r>
          </m:e>
          <m:sub>
            <m:r>
              <m:t>A</m:t>
            </m:r>
          </m:sub>
        </m:sSub>
        <m:r>
          <m:rPr>
            <m:sty m:val="p"/>
          </m:rPr>
          <m:t>=</m:t>
        </m:r>
        <m:r>
          <m:t>7.0</m:t>
        </m:r>
      </m:oMath>
      <w:r>
        <w:t xml:space="preserve">.</w:t>
      </w:r>
      <w:r>
        <w:t xml:space="preserve"> </w:t>
      </w:r>
      <w:r>
        <w:t xml:space="preserve">Stale path A has</w:t>
      </w:r>
      <w:r>
        <w:t xml:space="preserve"> </w:t>
      </w:r>
      <m:oMath>
        <m:r>
          <m:t>U</m:t>
        </m:r>
        <m:r>
          <m:rPr>
            <m:sty m:val="p"/>
          </m:rPr>
          <m:t>=</m:t>
        </m:r>
        <m:r>
          <m:t>7.0</m:t>
        </m:r>
        <m:r>
          <m:rPr>
            <m:sty m:val="p"/>
          </m:rPr>
          <m:t>&gt;</m:t>
        </m:r>
        <m:r>
          <m:t>5.25</m:t>
        </m:r>
      </m:oMath>
      <w:r>
        <w:t xml:space="preserve">.</w:t>
      </w:r>
      <w:r>
        <w:t xml:space="preserve"> </w:t>
      </w:r>
      <w:r>
        <w:t xml:space="preserve">After refresh the engine compares 7, 6, 8 and returns B at 6.</w:t>
      </w:r>
    </w:p>
    <w:bookmarkEnd w:id="43"/>
    <w:bookmarkStart w:id="44" w:name="X5e689150b6424a25dc435aca0f40e71df572d9a"/>
    <w:p>
      <w:pPr>
        <w:pStyle w:val="Heading2"/>
      </w:pPr>
      <w:r>
        <w:t xml:space="preserve">6.5 Case IV — decrease (mandatory refresh, no certificate)</w:t>
      </w:r>
    </w:p>
    <w:p>
      <w:pPr>
        <w:pStyle w:val="FirstParagraph"/>
      </w:pPr>
      <w:r>
        <w:t xml:space="preserve">Road A recovers from 5 to 4.</w:t>
      </w:r>
      <w:r>
        <w:t xml:space="preserve"> </w:t>
      </w:r>
      <w:r>
        <w:t xml:space="preserve">Then</w:t>
      </w:r>
      <w:r>
        <w:t xml:space="preserve"> </w:t>
      </w:r>
      <m:oMath>
        <m:sSub>
          <m:e>
            <m:r>
              <m:t>w</m:t>
            </m:r>
          </m:e>
          <m:sub>
            <m:r>
              <m:t>A</m:t>
            </m:r>
          </m:sub>
        </m:sSub>
        <m:r>
          <m:rPr>
            <m:sty m:val="p"/>
          </m:rPr>
          <m:t>=</m:t>
        </m:r>
        <m:r>
          <m:t>4</m:t>
        </m:r>
        <m:r>
          <m:rPr>
            <m:sty m:val="p"/>
          </m:rPr>
          <m:t>&lt;</m:t>
        </m:r>
        <m:sSub>
          <m:e>
            <m:acc>
              <m:accPr>
                <m:chr m:val="‾"/>
              </m:accPr>
              <m:e>
                <m:r>
                  <m:t>w</m:t>
                </m:r>
              </m:e>
            </m:acc>
          </m:e>
          <m:sub>
            <m:r>
              <m:t>A</m:t>
            </m:r>
          </m:sub>
        </m:sSub>
        <m:r>
          <m:rPr>
            <m:sty m:val="p"/>
          </m:rPr>
          <m:t>=</m:t>
        </m:r>
        <m:r>
          <m:t>5</m:t>
        </m:r>
      </m:oMath>
      <w:r>
        <w:t xml:space="preserve">.</w:t>
      </w:r>
      <w:r>
        <w:t xml:space="preserve"> </w:t>
      </w:r>
      <w:r>
        <w:t xml:space="preserve">The old</w:t>
      </w:r>
      <w:r>
        <w:t xml:space="preserve"> </w:t>
      </w:r>
      <m:oMath>
        <m:r>
          <m:t>L</m:t>
        </m:r>
        <m:r>
          <m:rPr>
            <m:sty m:val="p"/>
          </m:rPr>
          <m:t>=</m:t>
        </m:r>
        <m:r>
          <m:t>5</m:t>
        </m:r>
      </m:oMath>
      <w:r>
        <w:t xml:space="preserve"> </w:t>
      </w:r>
      <w:r>
        <w:t xml:space="preserve">is</w:t>
      </w:r>
      <w:r>
        <w:t xml:space="preserve"> </w:t>
      </w:r>
      <w:r>
        <w:rPr>
          <w:bCs/>
          <w:b/>
        </w:rPr>
        <w:t xml:space="preserve">not</w:t>
      </w:r>
      <w:r>
        <w:t xml:space="preserve"> </w:t>
      </w:r>
      <w:r>
        <w:t xml:space="preserve">a lower bound on the true distance (which is 4).</w:t>
      </w:r>
      <w:r>
        <w:t xml:space="preserve"> </w:t>
      </w:r>
      <w:r>
        <w:t xml:space="preserve">CLMS refreshes</w:t>
      </w:r>
      <w:r>
        <w:t xml:space="preserve"> </w:t>
      </w:r>
      <w:r>
        <w:rPr>
          <w:bCs/>
          <w:b/>
        </w:rPr>
        <w:t xml:space="preserve">before</w:t>
      </w:r>
      <w:r>
        <w:t xml:space="preserve"> </w:t>
      </w:r>
      <w:r>
        <w:t xml:space="preserve">querying. The certificate is not applied.</w:t>
      </w:r>
    </w:p>
    <w:bookmarkEnd w:id="44"/>
    <w:bookmarkStart w:id="45" w:name="decision-diagram"/>
    <w:p>
      <w:pPr>
        <w:pStyle w:val="Heading2"/>
      </w:pPr>
      <w:r>
        <w:t xml:space="preserve">6.6 Decision diagram</w:t>
      </w:r>
    </w:p>
    <w:p>
      <w:pPr>
        <w:pStyle w:val="SourceCode"/>
      </w:pPr>
      <w:r>
        <w:rPr>
          <w:rStyle w:val="VerbatimChar"/>
        </w:rPr>
        <w:t xml:space="preserve">updates → compare w and w_bar</w:t>
      </w:r>
      <w:r>
        <w:br/>
      </w:r>
      <w:r>
        <w:rPr>
          <w:rStyle w:val="VerbatimChar"/>
        </w:rPr>
        <w:t xml:space="preserve">              │</w:t>
      </w:r>
      <w:r>
        <w:br/>
      </w:r>
      <w:r>
        <w:rPr>
          <w:rStyle w:val="VerbatimChar"/>
        </w:rPr>
        <w:t xml:space="preserve">              ├── any decrease ──► synchronize engine ──► query ──► REFRESHED</w:t>
      </w:r>
      <w:r>
        <w:br/>
      </w:r>
      <w:r>
        <w:rPr>
          <w:rStyle w:val="VerbatimChar"/>
        </w:rPr>
        <w:t xml:space="preserve">              │</w:t>
      </w:r>
      <w:r>
        <w:br/>
      </w:r>
      <w:r>
        <w:rPr>
          <w:rStyle w:val="VerbatimChar"/>
        </w:rPr>
        <w:t xml:space="preserve">              └── all nondecreasing</w:t>
      </w:r>
      <w:r>
        <w:br/>
      </w:r>
      <w:r>
        <w:rPr>
          <w:rStyle w:val="VerbatimChar"/>
        </w:rPr>
        <w:t xml:space="preserve">                        │</w:t>
      </w:r>
      <w:r>
        <w:br/>
      </w:r>
      <w:r>
        <w:rPr>
          <w:rStyle w:val="VerbatimChar"/>
        </w:rPr>
        <w:t xml:space="preserve">                        ▼</w:t>
      </w:r>
      <w:r>
        <w:br/>
      </w:r>
      <w:r>
        <w:rPr>
          <w:rStyle w:val="VerbatimChar"/>
        </w:rPr>
        <w:t xml:space="preserve">                   query stale engine → path P0, L</w:t>
      </w:r>
      <w:r>
        <w:br/>
      </w:r>
      <w:r>
        <w:rPr>
          <w:rStyle w:val="VerbatimChar"/>
        </w:rPr>
        <w:t xml:space="preserve">                        │</w:t>
      </w:r>
      <w:r>
        <w:br/>
      </w:r>
      <w:r>
        <w:rPr>
          <w:rStyle w:val="VerbatimChar"/>
        </w:rPr>
        <w:t xml:space="preserve">                        ▼</w:t>
      </w:r>
      <w:r>
        <w:br/>
      </w:r>
      <w:r>
        <w:rPr>
          <w:rStyle w:val="VerbatimChar"/>
        </w:rPr>
        <w:t xml:space="preserve">                   U ← cost of P0 under w</w:t>
      </w:r>
      <w:r>
        <w:br/>
      </w:r>
      <w:r>
        <w:rPr>
          <w:rStyle w:val="VerbatimChar"/>
        </w:rPr>
        <w:t xml:space="preserve">                        │</w:t>
      </w:r>
      <w:r>
        <w:br/>
      </w:r>
      <w:r>
        <w:rPr>
          <w:rStyle w:val="VerbatimChar"/>
        </w:rPr>
        <w:t xml:space="preserve">                        ├── U ≤ (1+ε)L ──► return P0 ──► CERTIFIED_STALE</w:t>
      </w:r>
      <w:r>
        <w:br/>
      </w:r>
      <w:r>
        <w:rPr>
          <w:rStyle w:val="VerbatimChar"/>
        </w:rPr>
        <w:t xml:space="preserve">                        │</w:t>
      </w:r>
      <w:r>
        <w:br/>
      </w:r>
      <w:r>
        <w:rPr>
          <w:rStyle w:val="VerbatimChar"/>
        </w:rPr>
        <w:t xml:space="preserve">                        └── else ──► synchronize engine ──► query ──► REFRESHED</w:t>
      </w:r>
    </w:p>
    <w:p>
      <w:r>
        <w:pict>
          <v:rect style="width:0;height:1.5pt" o:hralign="center" o:hrstd="t" o:hr="t"/>
        </w:pict>
      </w:r>
    </w:p>
    <w:bookmarkEnd w:id="45"/>
    <w:bookmarkEnd w:id="46"/>
    <w:bookmarkStart w:id="51" w:name="correctness-working-explanation"/>
    <w:p>
      <w:pPr>
        <w:pStyle w:val="Heading1"/>
      </w:pPr>
      <w:r>
        <w:t xml:space="preserve">7. Correctness / Working Explanation</w:t>
      </w:r>
    </w:p>
    <w:bookmarkStart w:id="47" w:name="X4c05d1723cb2e2292e6b090a4604e4986b847f7"/>
    <w:p>
      <w:pPr>
        <w:pStyle w:val="Heading2"/>
      </w:pPr>
      <w:r>
        <w:t xml:space="preserve">7.1 Theorem (bounded reuse under nondecreasing weights)</w:t>
      </w:r>
    </w:p>
    <w:p>
      <w:pPr>
        <w:pStyle w:val="FirstParagraph"/>
      </w:pPr>
      <w:r>
        <w:rPr>
          <w:bCs/>
          <w:b/>
        </w:rPr>
        <w:t xml:space="preserve">Assumptions.</w:t>
      </w:r>
      <w:r>
        <w:t xml:space="preserve"> </w:t>
      </w:r>
      <w:r>
        <w:t xml:space="preserve">Fixed topology; complete atomic snapshots; non-negative weights; engine query exact for</w:t>
      </w:r>
      <w:r>
        <w:t xml:space="preserve"> </w:t>
      </w:r>
      <m:oMath>
        <m:acc>
          <m:accPr>
            <m:chr m:val="‾"/>
          </m:accPr>
          <m:e>
            <m:r>
              <m:t>w</m:t>
            </m:r>
          </m:e>
        </m:acc>
      </m:oMath>
      <w:r>
        <w:t xml:space="preserve">;</w:t>
      </w:r>
      <w:r>
        <w:t xml:space="preserve"> </w:t>
      </w:r>
      <m:oMath>
        <m:sSub>
          <m:e>
            <m:r>
              <m:t>w</m:t>
            </m:r>
          </m:e>
          <m:sub>
            <m:r>
              <m:t>e</m:t>
            </m:r>
          </m:sub>
        </m:sSub>
        <m:r>
          <m:rPr>
            <m:sty m:val="p"/>
          </m:rPr>
          <m:t>≥</m:t>
        </m:r>
        <m:sSub>
          <m:e>
            <m:acc>
              <m:accPr>
                <m:chr m:val="‾"/>
              </m:accPr>
              <m:e>
                <m:r>
                  <m:t>w</m:t>
                </m:r>
              </m:e>
            </m:acc>
          </m:e>
          <m:sub>
            <m:r>
              <m:t>e</m:t>
            </m:r>
          </m:sub>
        </m:sSub>
      </m:oMath>
      <w:r>
        <w:t xml:space="preserve"> </w:t>
      </w:r>
      <w:r>
        <w:t xml:space="preserve">for every arc</w:t>
      </w:r>
      <w:r>
        <w:t xml:space="preserve"> </w:t>
      </w:r>
      <m:oMath>
        <m:r>
          <m:t>e</m:t>
        </m:r>
      </m:oMath>
      <w:r>
        <w:t xml:space="preserve">.</w:t>
      </w:r>
    </w:p>
    <w:p>
      <w:pPr>
        <w:pStyle w:val="BodyText"/>
      </w:pPr>
      <w:r>
        <w:rPr>
          <w:bCs/>
          <w:b/>
        </w:rPr>
        <w:t xml:space="preserve">Claim.</w:t>
      </w:r>
      <w:r>
        <w:t xml:space="preserve"> </w:t>
      </w:r>
      <w:r>
        <w:t xml:space="preserve">Let</w:t>
      </w:r>
      <w:r>
        <w:t xml:space="preserve"> </w:t>
      </w:r>
      <m:oMath>
        <m:sSub>
          <m:e>
            <m:r>
              <m:t>P</m:t>
            </m:r>
          </m:e>
          <m:sub>
            <m:r>
              <m:t>0</m:t>
            </m:r>
          </m:sub>
        </m:sSub>
      </m:oMath>
      <w:r>
        <w:t xml:space="preserve"> </w:t>
      </w:r>
      <w:r>
        <w:t xml:space="preserve">be an exact</w:t>
      </w:r>
      <w:r>
        <w:t xml:space="preserve"> </w:t>
      </w:r>
      <m:oMath>
        <m:acc>
          <m:accPr>
            <m:chr m:val="‾"/>
          </m:accPr>
          <m:e>
            <m:r>
              <m:t>w</m:t>
            </m:r>
          </m:e>
        </m:acc>
      </m:oMath>
      <w:r>
        <w:t xml:space="preserve">-shortest path,</w:t>
      </w:r>
      <w:r>
        <w:t xml:space="preserve"> </w:t>
      </w:r>
      <m:oMath>
        <m:r>
          <m:t>L</m:t>
        </m:r>
        <m:r>
          <m:rPr>
            <m:sty m:val="p"/>
          </m:rPr>
          <m:t>=</m:t>
        </m:r>
        <m:sSub>
          <m:e>
            <m:r>
              <m:t>d</m:t>
            </m:r>
          </m:e>
          <m:sub>
            <m:acc>
              <m:accPr>
                <m:chr m:val="‾"/>
              </m:accPr>
              <m:e>
                <m:r>
                  <m:t>w</m:t>
                </m:r>
              </m:e>
            </m:acc>
          </m:sub>
        </m:sSub>
        <m:d>
          <m:dPr>
            <m:begChr m:val="("/>
            <m:endChr m:val=")"/>
            <m:sepChr m:val=""/>
            <m:grow/>
          </m:dPr>
          <m:e>
            <m:r>
              <m:t>s</m:t>
            </m:r>
            <m:r>
              <m:rPr>
                <m:sty m:val="p"/>
              </m:rPr>
              <m:t>,</m:t>
            </m:r>
            <m:r>
              <m:t>t</m:t>
            </m:r>
          </m:e>
        </m:d>
      </m:oMath>
      <w:r>
        <w:t xml:space="preserve">,</w:t>
      </w:r>
      <w:r>
        <w:t xml:space="preserve"> </w:t>
      </w:r>
      <m:oMath>
        <m:r>
          <m:t>U</m:t>
        </m:r>
        <m:r>
          <m:rPr>
            <m:sty m:val="p"/>
          </m:rPr>
          <m:t>=</m:t>
        </m:r>
        <m:sSub>
          <m:e>
            <m:r>
              <m:t>C</m:t>
            </m:r>
          </m:e>
          <m:sub>
            <m:r>
              <m:t>w</m:t>
            </m:r>
          </m:sub>
        </m:sSub>
        <m:d>
          <m:dPr>
            <m:begChr m:val="("/>
            <m:endChr m:val=")"/>
            <m:sepChr m:val=""/>
            <m:grow/>
          </m:dPr>
          <m:e>
            <m:sSub>
              <m:e>
                <m:r>
                  <m:t>P</m:t>
                </m:r>
              </m:e>
              <m:sub>
                <m:r>
                  <m:t>0</m:t>
                </m:r>
              </m:sub>
            </m:sSub>
          </m:e>
        </m:d>
      </m:oMath>
      <w:r>
        <w:t xml:space="preserve">. If</w:t>
      </w:r>
      <w:r>
        <w:t xml:space="preserve"> </w:t>
      </w:r>
      <m:oMath>
        <m:r>
          <m:t>U</m:t>
        </m:r>
        <m:r>
          <m:rPr>
            <m:sty m:val="p"/>
          </m:rPr>
          <m:t>≤</m:t>
        </m:r>
        <m:d>
          <m:dPr>
            <m:begChr m:val="("/>
            <m:endChr m:val=")"/>
            <m:sepChr m:val=""/>
            <m:grow/>
          </m:dPr>
          <m:e>
            <m:r>
              <m:t>1</m:t>
            </m:r>
            <m:r>
              <m:rPr>
                <m:sty m:val="p"/>
              </m:rPr>
              <m:t>+</m:t>
            </m:r>
            <m:r>
              <m:t>ε</m:t>
            </m:r>
          </m:e>
        </m:d>
        <m:r>
          <m:t>L</m:t>
        </m:r>
      </m:oMath>
      <w:r>
        <w:t xml:space="preserve">, then</w:t>
      </w:r>
    </w:p>
    <w:p>
      <w:pPr>
        <w:pStyle w:val="BodyText"/>
      </w:pPr>
      <m:oMathPara>
        <m:oMathParaPr>
          <m:jc m:val="center"/>
        </m:oMathParaPr>
        <m:oMath>
          <m:sSub>
            <m:e>
              <m:r>
                <m:t>C</m:t>
              </m:r>
            </m:e>
            <m:sub>
              <m:r>
                <m:t>w</m:t>
              </m:r>
            </m:sub>
          </m:sSub>
          <m:d>
            <m:dPr>
              <m:begChr m:val="("/>
              <m:endChr m:val=")"/>
              <m:sepChr m:val=""/>
              <m:grow/>
            </m:dPr>
            <m:e>
              <m:sSub>
                <m:e>
                  <m:r>
                    <m:t>P</m:t>
                  </m:r>
                </m:e>
                <m:sub>
                  <m:r>
                    <m:t>0</m:t>
                  </m:r>
                </m:sub>
              </m:sSub>
            </m:e>
          </m:d>
          <m:r>
            <m:rPr>
              <m:sty m:val="p"/>
            </m:rPr>
            <m:t>=</m:t>
          </m:r>
          <m:r>
            <m:t>U</m:t>
          </m:r>
          <m:r>
            <m:rPr>
              <m:sty m:val="p"/>
            </m:rPr>
            <m:t>≤</m:t>
          </m:r>
          <m:d>
            <m:dPr>
              <m:begChr m:val="("/>
              <m:endChr m:val=")"/>
              <m:sepChr m:val=""/>
              <m:grow/>
            </m:dPr>
            <m:e>
              <m:r>
                <m:t>1</m:t>
              </m:r>
              <m:r>
                <m:rPr>
                  <m:sty m:val="p"/>
                </m:rPr>
                <m:t>+</m:t>
              </m:r>
              <m:r>
                <m:t>ε</m:t>
              </m:r>
            </m:e>
          </m:d>
          <m:r>
            <m:t> </m:t>
          </m:r>
          <m:sSub>
            <m:e>
              <m:r>
                <m:t>d</m:t>
              </m:r>
            </m:e>
            <m:sub>
              <m:r>
                <m:t>w</m:t>
              </m:r>
            </m:sub>
          </m:sSub>
          <m:d>
            <m:dPr>
              <m:begChr m:val="("/>
              <m:endChr m:val=")"/>
              <m:sepChr m:val=""/>
              <m:grow/>
            </m:dPr>
            <m:e>
              <m:r>
                <m:t>s</m:t>
              </m:r>
              <m:r>
                <m:rPr>
                  <m:sty m:val="p"/>
                </m:rPr>
                <m:t>,</m:t>
              </m:r>
              <m:r>
                <m:t>t</m:t>
              </m:r>
            </m:e>
          </m:d>
          <m:r>
            <m:rPr>
              <m:sty m:val="p"/>
            </m:rPr>
            <m:t>.</m:t>
          </m:r>
        </m:oMath>
      </m:oMathPara>
    </w:p>
    <w:p>
      <w:pPr>
        <w:pStyle w:val="FirstParagraph"/>
      </w:pPr>
      <w:r>
        <w:rPr>
          <w:bCs/>
          <w:b/>
        </w:rPr>
        <w:t xml:space="preserve">Proof.</w:t>
      </w:r>
      <w:r>
        <w:t xml:space="preserve"> </w:t>
      </w:r>
      <w:r>
        <w:t xml:space="preserve">For every path</w:t>
      </w:r>
      <w:r>
        <w:t xml:space="preserve"> </w:t>
      </w:r>
      <m:oMath>
        <m:r>
          <m:t>P</m:t>
        </m:r>
      </m:oMath>
      <w:r>
        <w:t xml:space="preserve">,</w:t>
      </w:r>
      <w:r>
        <w:t xml:space="preserve"> </w:t>
      </w:r>
      <m:oMath>
        <m:sSub>
          <m:e>
            <m:r>
              <m:t>C</m:t>
            </m:r>
          </m:e>
          <m:sub>
            <m:acc>
              <m:accPr>
                <m:chr m:val="‾"/>
              </m:accPr>
              <m:e>
                <m:r>
                  <m:t>w</m:t>
                </m:r>
              </m:e>
            </m:acc>
          </m:sub>
        </m:sSub>
        <m:d>
          <m:dPr>
            <m:begChr m:val="("/>
            <m:endChr m:val=")"/>
            <m:sepChr m:val=""/>
            <m:grow/>
          </m:dPr>
          <m:e>
            <m:r>
              <m:t>P</m:t>
            </m:r>
          </m:e>
        </m:d>
        <m:r>
          <m:rPr>
            <m:sty m:val="p"/>
          </m:rPr>
          <m:t>≤</m:t>
        </m:r>
        <m:sSub>
          <m:e>
            <m:r>
              <m:t>C</m:t>
            </m:r>
          </m:e>
          <m:sub>
            <m:r>
              <m:t>w</m:t>
            </m:r>
          </m:sub>
        </m:sSub>
        <m:d>
          <m:dPr>
            <m:begChr m:val="("/>
            <m:endChr m:val=")"/>
            <m:sepChr m:val=""/>
            <m:grow/>
          </m:dPr>
          <m:e>
            <m:r>
              <m:t>P</m:t>
            </m:r>
          </m:e>
        </m:d>
      </m:oMath>
      <w:r>
        <w:t xml:space="preserve"> </w:t>
      </w:r>
      <w:r>
        <w:t xml:space="preserve">because each arc is pointwise at least as costly. Minimizing over</w:t>
      </w:r>
      <w:r>
        <w:t xml:space="preserve"> </w:t>
      </w:r>
      <m:oMath>
        <m:r>
          <m:t>P</m:t>
        </m:r>
      </m:oMath>
      <w:r>
        <w:t xml:space="preserve"> </w:t>
      </w:r>
      <w:r>
        <w:t xml:space="preserve">gives</w:t>
      </w:r>
      <w:r>
        <w:t xml:space="preserve"> </w:t>
      </w:r>
      <m:oMath>
        <m:r>
          <m:t>L</m:t>
        </m:r>
        <m:r>
          <m:rPr>
            <m:sty m:val="p"/>
          </m:rPr>
          <m:t>=</m:t>
        </m:r>
        <m:sSub>
          <m:e>
            <m:r>
              <m:t>d</m:t>
            </m:r>
          </m:e>
          <m:sub>
            <m:acc>
              <m:accPr>
                <m:chr m:val="‾"/>
              </m:accPr>
              <m:e>
                <m:r>
                  <m:t>w</m:t>
                </m:r>
              </m:e>
            </m:acc>
          </m:sub>
        </m:sSub>
        <m:d>
          <m:dPr>
            <m:begChr m:val="("/>
            <m:endChr m:val=")"/>
            <m:sepChr m:val=""/>
            <m:grow/>
          </m:dPr>
          <m:e>
            <m:r>
              <m:t>s</m:t>
            </m:r>
            <m:r>
              <m:rPr>
                <m:sty m:val="p"/>
              </m:rPr>
              <m:t>,</m:t>
            </m:r>
            <m:r>
              <m:t>t</m:t>
            </m:r>
          </m:e>
        </m:d>
        <m:r>
          <m:rPr>
            <m:sty m:val="p"/>
          </m:rPr>
          <m:t>≤</m:t>
        </m:r>
        <m:sSub>
          <m:e>
            <m:r>
              <m:t>d</m:t>
            </m:r>
          </m:e>
          <m:sub>
            <m:r>
              <m:t>w</m:t>
            </m:r>
          </m:sub>
        </m:sSub>
        <m:d>
          <m:dPr>
            <m:begChr m:val="("/>
            <m:endChr m:val=")"/>
            <m:sepChr m:val=""/>
            <m:grow/>
          </m:dPr>
          <m:e>
            <m:r>
              <m:t>s</m:t>
            </m:r>
            <m:r>
              <m:rPr>
                <m:sty m:val="p"/>
              </m:rPr>
              <m:t>,</m:t>
            </m:r>
            <m:r>
              <m:t>t</m:t>
            </m:r>
          </m:e>
        </m:d>
      </m:oMath>
      <w:r>
        <w:t xml:space="preserve">.</w:t>
      </w:r>
      <w:r>
        <w:t xml:space="preserve"> </w:t>
      </w:r>
      <m:oMath>
        <m:sSub>
          <m:e>
            <m:r>
              <m:t>P</m:t>
            </m:r>
          </m:e>
          <m:sub>
            <m:r>
              <m:t>0</m:t>
            </m:r>
          </m:sub>
        </m:sSub>
      </m:oMath>
      <w:r>
        <w:t xml:space="preserve"> </w:t>
      </w:r>
      <w:r>
        <w:t xml:space="preserve">is still feasible, so</w:t>
      </w:r>
      <w:r>
        <w:t xml:space="preserve"> </w:t>
      </w:r>
      <m:oMath>
        <m:sSub>
          <m:e>
            <m:r>
              <m:t>d</m:t>
            </m:r>
          </m:e>
          <m:sub>
            <m:r>
              <m:t>w</m:t>
            </m:r>
          </m:sub>
        </m:sSub>
        <m:d>
          <m:dPr>
            <m:begChr m:val="("/>
            <m:endChr m:val=")"/>
            <m:sepChr m:val=""/>
            <m:grow/>
          </m:dPr>
          <m:e>
            <m:r>
              <m:t>s</m:t>
            </m:r>
            <m:r>
              <m:rPr>
                <m:sty m:val="p"/>
              </m:rPr>
              <m:t>,</m:t>
            </m:r>
            <m:r>
              <m:t>t</m:t>
            </m:r>
          </m:e>
        </m:d>
        <m:r>
          <m:rPr>
            <m:sty m:val="p"/>
          </m:rPr>
          <m:t>≤</m:t>
        </m:r>
        <m:r>
          <m:t>U</m:t>
        </m:r>
      </m:oMath>
      <w:r>
        <w:t xml:space="preserve">.</w:t>
      </w:r>
      <w:r>
        <w:t xml:space="preserve"> </w:t>
      </w:r>
      <w:r>
        <w:t xml:space="preserve">If</w:t>
      </w:r>
      <w:r>
        <w:t xml:space="preserve"> </w:t>
      </w:r>
      <m:oMath>
        <m:r>
          <m:t>U</m:t>
        </m:r>
        <m:r>
          <m:rPr>
            <m:sty m:val="p"/>
          </m:rPr>
          <m:t>≤</m:t>
        </m:r>
        <m:d>
          <m:dPr>
            <m:begChr m:val="("/>
            <m:endChr m:val=")"/>
            <m:sepChr m:val=""/>
            <m:grow/>
          </m:dPr>
          <m:e>
            <m:r>
              <m:t>1</m:t>
            </m:r>
            <m:r>
              <m:rPr>
                <m:sty m:val="p"/>
              </m:rPr>
              <m:t>+</m:t>
            </m:r>
            <m:r>
              <m:t>ε</m:t>
            </m:r>
          </m:e>
        </m:d>
        <m:r>
          <m:t>L</m:t>
        </m:r>
      </m:oMath>
      <w:r>
        <w:t xml:space="preserve">, then</w:t>
      </w:r>
      <w:r>
        <w:t xml:space="preserve"> </w:t>
      </w:r>
      <m:oMath>
        <m:r>
          <m:t>U</m:t>
        </m:r>
        <m:r>
          <m:rPr>
            <m:sty m:val="p"/>
          </m:rPr>
          <m:t>≤</m:t>
        </m:r>
        <m:d>
          <m:dPr>
            <m:begChr m:val="("/>
            <m:endChr m:val=")"/>
            <m:sepChr m:val=""/>
            <m:grow/>
          </m:dPr>
          <m:e>
            <m:r>
              <m:t>1</m:t>
            </m:r>
            <m:r>
              <m:rPr>
                <m:sty m:val="p"/>
              </m:rPr>
              <m:t>+</m:t>
            </m:r>
            <m:r>
              <m:t>ε</m:t>
            </m:r>
          </m:e>
        </m:d>
        <m:r>
          <m:t>L</m:t>
        </m:r>
        <m:r>
          <m:rPr>
            <m:sty m:val="p"/>
          </m:rPr>
          <m:t>≤</m:t>
        </m:r>
        <m:d>
          <m:dPr>
            <m:begChr m:val="("/>
            <m:endChr m:val=")"/>
            <m:sepChr m:val=""/>
            <m:grow/>
          </m:dPr>
          <m:e>
            <m:r>
              <m:t>1</m:t>
            </m:r>
            <m:r>
              <m:rPr>
                <m:sty m:val="p"/>
              </m:rPr>
              <m:t>+</m:t>
            </m:r>
            <m:r>
              <m:t>ε</m:t>
            </m:r>
          </m:e>
        </m:d>
        <m:sSub>
          <m:e>
            <m:r>
              <m:t>d</m:t>
            </m:r>
          </m:e>
          <m:sub>
            <m:r>
              <m:t>w</m:t>
            </m:r>
          </m:sub>
        </m:sSub>
        <m:d>
          <m:dPr>
            <m:begChr m:val="("/>
            <m:endChr m:val=")"/>
            <m:sepChr m:val=""/>
            <m:grow/>
          </m:dPr>
          <m:e>
            <m:r>
              <m:t>s</m:t>
            </m:r>
            <m:r>
              <m:rPr>
                <m:sty m:val="p"/>
              </m:rPr>
              <m:t>,</m:t>
            </m:r>
            <m:r>
              <m:t>t</m:t>
            </m:r>
          </m:e>
        </m:d>
      </m:oMath>
      <w:r>
        <w:t xml:space="preserve">.</w:t>
      </w:r>
    </w:p>
    <w:p>
      <w:pPr>
        <w:pStyle w:val="BodyText"/>
      </w:pPr>
      <w:r>
        <w:t xml:space="preserve">This is the standard lower/upper-bound certificate used in compressed-path heuristic search [4] and truncated incremental search [5]. It is</w:t>
      </w:r>
      <w:r>
        <w:t xml:space="preserve"> </w:t>
      </w:r>
      <w:r>
        <w:rPr>
          <w:bCs/>
          <w:b/>
        </w:rPr>
        <w:t xml:space="preserve">applied</w:t>
      </w:r>
      <w:r>
        <w:t xml:space="preserve"> </w:t>
      </w:r>
      <w:r>
        <w:t xml:space="preserve">here, not claimed as a new theorem.</w:t>
      </w:r>
    </w:p>
    <w:bookmarkEnd w:id="47"/>
    <w:bookmarkStart w:id="48" w:name="Xa07434a99dc9ef882d3cbd6fd023eeca1b39f5d"/>
    <w:p>
      <w:pPr>
        <w:pStyle w:val="Heading2"/>
      </w:pPr>
      <w:r>
        <w:t xml:space="preserve">7.2 Why decreases forbid the stale lower bound</w:t>
      </w:r>
    </w:p>
    <w:p>
      <w:pPr>
        <w:pStyle w:val="FirstParagraph"/>
      </w:pPr>
      <w:r>
        <w:t xml:space="preserve">If some</w:t>
      </w:r>
      <w:r>
        <w:t xml:space="preserve"> </w:t>
      </w:r>
      <m:oMath>
        <m:sSub>
          <m:e>
            <m:r>
              <m:t>w</m:t>
            </m:r>
          </m:e>
          <m:sub>
            <m:r>
              <m:t>e</m:t>
            </m:r>
          </m:sub>
        </m:sSub>
        <m:r>
          <m:rPr>
            <m:sty m:val="p"/>
          </m:rPr>
          <m:t>&lt;</m:t>
        </m:r>
        <m:sSub>
          <m:e>
            <m:acc>
              <m:accPr>
                <m:chr m:val="‾"/>
              </m:accPr>
              <m:e>
                <m:r>
                  <m:t>w</m:t>
                </m:r>
              </m:e>
            </m:acc>
          </m:e>
          <m:sub>
            <m:r>
              <m:t>e</m:t>
            </m:r>
          </m:sub>
        </m:sSub>
      </m:oMath>
      <w:r>
        <w:t xml:space="preserve">, there may exist a path whose current cost is below</w:t>
      </w:r>
      <w:r>
        <w:t xml:space="preserve"> </w:t>
      </w:r>
      <m:oMath>
        <m:r>
          <m:t>L</m:t>
        </m:r>
      </m:oMath>
      <w:r>
        <w:t xml:space="preserve">. Then</w:t>
      </w:r>
      <w:r>
        <w:t xml:space="preserve"> </w:t>
      </w:r>
      <m:oMath>
        <m:r>
          <m:t>L</m:t>
        </m:r>
        <m:r>
          <m:rPr>
            <m:sty m:val="p"/>
          </m:rPr>
          <m:t>≰</m:t>
        </m:r>
        <m:sSub>
          <m:e>
            <m:r>
              <m:t>d</m:t>
            </m:r>
          </m:e>
          <m:sub>
            <m:r>
              <m:t>w</m:t>
            </m:r>
          </m:sub>
        </m:sSub>
        <m:d>
          <m:dPr>
            <m:begChr m:val="("/>
            <m:endChr m:val=")"/>
            <m:sepChr m:val=""/>
            <m:grow/>
          </m:dPr>
          <m:e>
            <m:r>
              <m:t>s</m:t>
            </m:r>
            <m:r>
              <m:rPr>
                <m:sty m:val="p"/>
              </m:rPr>
              <m:t>,</m:t>
            </m:r>
            <m:r>
              <m:t>t</m:t>
            </m:r>
          </m:e>
        </m:d>
      </m:oMath>
      <w:r>
        <w:t xml:space="preserve">, and accepting</w:t>
      </w:r>
      <w:r>
        <w:t xml:space="preserve"> </w:t>
      </w:r>
      <m:oMath>
        <m:r>
          <m:t>U</m:t>
        </m:r>
        <m:r>
          <m:rPr>
            <m:sty m:val="p"/>
          </m:rPr>
          <m:t>≤</m:t>
        </m:r>
        <m:d>
          <m:dPr>
            <m:begChr m:val="("/>
            <m:endChr m:val=")"/>
            <m:sepChr m:val=""/>
            <m:grow/>
          </m:dPr>
          <m:e>
            <m:r>
              <m:t>1</m:t>
            </m:r>
            <m:r>
              <m:rPr>
                <m:sty m:val="p"/>
              </m:rPr>
              <m:t>+</m:t>
            </m:r>
            <m:r>
              <m:t>ε</m:t>
            </m:r>
          </m:e>
        </m:d>
        <m:r>
          <m:t>L</m:t>
        </m:r>
      </m:oMath>
      <w:r>
        <w:t xml:space="preserve"> </w:t>
      </w:r>
      <w:r>
        <w:t xml:space="preserve">would not imply the</w:t>
      </w:r>
      <w:r>
        <w:t xml:space="preserve"> </w:t>
      </w:r>
      <m:oMath>
        <m:d>
          <m:dPr>
            <m:begChr m:val="("/>
            <m:endChr m:val=")"/>
            <m:sepChr m:val=""/>
            <m:grow/>
          </m:dPr>
          <m:e>
            <m:r>
              <m:t>1</m:t>
            </m:r>
            <m:r>
              <m:rPr>
                <m:sty m:val="p"/>
              </m:rPr>
              <m:t>+</m:t>
            </m:r>
            <m:r>
              <m:t>ε</m:t>
            </m:r>
          </m:e>
        </m:d>
      </m:oMath>
      <w:r>
        <w:t xml:space="preserve"> </w:t>
      </w:r>
      <w:r>
        <w:t xml:space="preserve">guarantee. CLMS therefore refreshes whenever a violating (decrease) set is nonempty,</w:t>
      </w:r>
      <w:r>
        <w:t xml:space="preserve"> </w:t>
      </w:r>
      <w:r>
        <w:rPr>
          <w:bCs/>
          <w:b/>
        </w:rPr>
        <w:t xml:space="preserve">before</w:t>
      </w:r>
      <w:r>
        <w:t xml:space="preserve"> </w:t>
      </w:r>
      <w:r>
        <w:t xml:space="preserve">querying.</w:t>
      </w:r>
    </w:p>
    <w:bookmarkEnd w:id="48"/>
    <w:bookmarkStart w:id="49" w:name="unreachable-queries"/>
    <w:p>
      <w:pPr>
        <w:pStyle w:val="Heading2"/>
      </w:pPr>
      <w:r>
        <w:t xml:space="preserve">7.3 Unreachable queries</w:t>
      </w:r>
    </w:p>
    <w:p>
      <w:pPr>
        <w:pStyle w:val="FirstParagraph"/>
      </w:pPr>
      <w:r>
        <w:t xml:space="preserve">If the stale engine reports unreachable and weights have only increased, reachability cannot improve, so unreachability remains valid. If a decrease occurred, CLMS has already refreshed, so unreachability is determined on the current metric.</w:t>
      </w:r>
    </w:p>
    <w:bookmarkEnd w:id="49"/>
    <w:bookmarkStart w:id="50" w:name="what-correctness-does-not-cover"/>
    <w:p>
      <w:pPr>
        <w:pStyle w:val="Heading2"/>
      </w:pPr>
      <w:r>
        <w:t xml:space="preserve">7.4 What correctness does</w:t>
      </w:r>
      <w:r>
        <w:t xml:space="preserve"> </w:t>
      </w:r>
      <w:r>
        <w:rPr>
          <w:bCs/>
          <w:b/>
        </w:rPr>
        <w:t xml:space="preserve">not</w:t>
      </w:r>
      <w:r>
        <w:t xml:space="preserve"> </w:t>
      </w:r>
      <w:r>
        <w:t xml:space="preserve">cover</w:t>
      </w:r>
    </w:p>
    <w:p>
      <w:pPr>
        <w:numPr>
          <w:ilvl w:val="0"/>
          <w:numId w:val="1010"/>
        </w:numPr>
        <w:pStyle w:val="Compact"/>
      </w:pPr>
      <w:r>
        <w:t xml:space="preserve">Correctness is with respect to the</w:t>
      </w:r>
      <w:r>
        <w:t xml:space="preserve"> </w:t>
      </w:r>
      <w:r>
        <w:rPr>
          <w:bCs/>
          <w:b/>
        </w:rPr>
        <w:t xml:space="preserve">represented integer metric</w:t>
      </w:r>
      <w:r>
        <w:t xml:space="preserve">, not with respect to true Chennai travel time, BPR calibration, or SUMO queues.</w:t>
      </w:r>
    </w:p>
    <w:p>
      <w:pPr>
        <w:numPr>
          <w:ilvl w:val="0"/>
          <w:numId w:val="1010"/>
        </w:numPr>
        <w:pStyle w:val="Compact"/>
      </w:pPr>
      <w:r>
        <w:t xml:space="preserve">Native CCH path equality with Dijkstra is an implementation obligation. The recorded synthetic experiment reported</w:t>
      </w:r>
      <w:r>
        <w:t xml:space="preserve"> </w:t>
      </w:r>
      <w:r>
        <w:rPr>
          <w:bCs/>
          <w:b/>
        </w:rPr>
        <w:t xml:space="preserve">zero</w:t>
      </w:r>
      <w:r>
        <w:t xml:space="preserve"> </w:t>
      </w:r>
      <w:r>
        <w:t xml:space="preserve">CCH-versus-Dijkstra oracle mismatches on that workload; that is evidence for those traces, not a proof for all graphs.</w:t>
      </w:r>
    </w:p>
    <w:p>
      <w:r>
        <w:pict>
          <v:rect style="width:0;height:1.5pt" o:hralign="center" o:hrstd="t" o:hr="t"/>
        </w:pict>
      </w:r>
    </w:p>
    <w:bookmarkEnd w:id="50"/>
    <w:bookmarkEnd w:id="51"/>
    <w:bookmarkStart w:id="56" w:name="complexity-analysis"/>
    <w:p>
      <w:pPr>
        <w:pStyle w:val="Heading1"/>
      </w:pPr>
      <w:r>
        <w:t xml:space="preserve">8. Complexity Analysis</w:t>
      </w:r>
    </w:p>
    <w:p>
      <w:pPr>
        <w:pStyle w:val="FirstParagraph"/>
      </w:pPr>
      <w:r>
        <w:t xml:space="preserve">Let</w:t>
      </w:r>
      <w:r>
        <w:t xml:space="preserve"> </w:t>
      </w:r>
      <m:oMath>
        <m:r>
          <m:t>n</m:t>
        </m:r>
        <m:r>
          <m:rPr>
            <m:sty m:val="p"/>
          </m:rPr>
          <m:t>=</m:t>
        </m:r>
        <m:d>
          <m:dPr>
            <m:begChr m:val="|"/>
            <m:endChr m:val="|"/>
            <m:sepChr m:val=""/>
            <m:grow/>
          </m:dPr>
          <m:e>
            <m:r>
              <m:t>V</m:t>
            </m:r>
          </m:e>
        </m:d>
      </m:oMath>
      <w:r>
        <w:t xml:space="preserve">,</w:t>
      </w:r>
      <w:r>
        <w:t xml:space="preserve"> </w:t>
      </w:r>
      <m:oMath>
        <m:r>
          <m:t>m</m:t>
        </m:r>
        <m:r>
          <m:rPr>
            <m:sty m:val="p"/>
          </m:rPr>
          <m:t>=</m:t>
        </m:r>
        <m:d>
          <m:dPr>
            <m:begChr m:val="|"/>
            <m:endChr m:val="|"/>
            <m:sepChr m:val=""/>
            <m:grow/>
          </m:dPr>
          <m:e>
            <m:r>
              <m:t>E</m:t>
            </m:r>
          </m:e>
        </m:d>
      </m:oMath>
      <w:r>
        <w:t xml:space="preserve">,</w:t>
      </w:r>
      <w:r>
        <w:t xml:space="preserve"> </w:t>
      </w:r>
      <m:oMath>
        <m:r>
          <m:t>k</m:t>
        </m:r>
      </m:oMath>
      <w:r>
        <w:t xml:space="preserve"> </w:t>
      </w:r>
      <w:r>
        <w:t xml:space="preserve">be the number of arcs on the returned path, and</w:t>
      </w:r>
      <w:r>
        <w:t xml:space="preserve"> </w:t>
      </w:r>
      <m:oMath>
        <m:r>
          <m:t>u</m:t>
        </m:r>
      </m:oMath>
      <w:r>
        <w:t xml:space="preserve"> </w:t>
      </w:r>
      <w:r>
        <w:t xml:space="preserve">the number of replacements in one update batch.</w:t>
      </w:r>
    </w:p>
    <w:p>
      <w:pPr>
        <w:pStyle w:val="BodyText"/>
      </w:pPr>
      <w:r>
        <w:t xml:space="preserve">Let</w:t>
      </w:r>
      <w:r>
        <w:t xml:space="preserve"> </w:t>
      </w:r>
      <m:oMath>
        <m:sSub>
          <m:e>
            <m:r>
              <m:t>T</m:t>
            </m:r>
          </m:e>
          <m:sub>
            <m:r>
              <m:rPr>
                <m:nor/>
                <m:sty m:val="p"/>
              </m:rPr>
              <m:t>query</m:t>
            </m:r>
          </m:sub>
        </m:sSub>
      </m:oMath>
      <w:r>
        <w:t xml:space="preserve"> </w:t>
      </w:r>
      <w:r>
        <w:t xml:space="preserve">be one exact engine query on the synchronized metric.</w:t>
      </w:r>
      <w:r>
        <w:t xml:space="preserve"> </w:t>
      </w:r>
      <w:r>
        <w:t xml:space="preserve">Let</w:t>
      </w:r>
      <w:r>
        <w:t xml:space="preserve"> </w:t>
      </w:r>
      <m:oMath>
        <m:sSub>
          <m:e>
            <m:r>
              <m:t>T</m:t>
            </m:r>
          </m:e>
          <m:sub>
            <m:r>
              <m:rPr>
                <m:nor/>
                <m:sty m:val="p"/>
              </m:rPr>
              <m:t>sync</m:t>
            </m:r>
          </m:sub>
        </m:sSub>
      </m:oMath>
      <w:r>
        <w:t xml:space="preserve"> </w:t>
      </w:r>
      <w:r>
        <w:t xml:space="preserve">be one complete</w:t>
      </w:r>
      <w:r>
        <w:t xml:space="preserve"> </w:t>
      </w:r>
      <w:r>
        <w:rPr>
          <w:rStyle w:val="VerbatimChar"/>
        </w:rPr>
        <w:t xml:space="preserve">synchronize</w:t>
      </w:r>
      <w:r>
        <w:t xml:space="preserve"> </w:t>
      </w:r>
      <w:r>
        <w:t xml:space="preserve">(Dijkstra: rebuild weighted graph; CCH: customization / metric rebuild in the prototype).</w:t>
      </w:r>
    </w:p>
    <w:bookmarkStart w:id="52" w:name="update"/>
    <w:p>
      <w:pPr>
        <w:pStyle w:val="Heading2"/>
      </w:pPr>
      <w:r>
        <w:t xml:space="preserve">8.1 Update</w:t>
      </w:r>
    </w:p>
    <w:p>
      <w:pPr>
        <w:pStyle w:val="FirstParagraph"/>
      </w:pPr>
      <w:r>
        <w:t xml:space="preserve">The current implementation copies the metric and then</w:t>
      </w:r>
      <w:r>
        <w:t xml:space="preserve"> </w:t>
      </w:r>
      <w:r>
        <w:rPr>
          <w:bCs/>
          <w:b/>
        </w:rPr>
        <w:t xml:space="preserve">scans all</w:t>
      </w:r>
      <w:r>
        <w:rPr>
          <w:bCs/>
          <w:b/>
        </w:rPr>
        <w:t xml:space="preserve"> </w:t>
      </w:r>
      <m:oMath>
        <m:r>
          <m:t>m</m:t>
        </m:r>
      </m:oMath>
      <w:r>
        <w:rPr>
          <w:bCs/>
          <w:b/>
        </w:rPr>
        <w:t xml:space="preserve"> </w:t>
      </w:r>
      <w:r>
        <w:rPr>
          <w:bCs/>
          <w:b/>
        </w:rPr>
        <w:t xml:space="preserve">arcs</w:t>
      </w:r>
      <w:r>
        <w:t xml:space="preserve"> </w:t>
      </w:r>
      <w:r>
        <w:t xml:space="preserve">to rebuild the pending and violating sets. Replacements are</w:t>
      </w:r>
      <w:r>
        <w:t xml:space="preserve"> </w:t>
      </w:r>
      <m:oMath>
        <m:r>
          <m:t>O</m:t>
        </m:r>
        <m:d>
          <m:dPr>
            <m:begChr m:val="("/>
            <m:endChr m:val=")"/>
            <m:sepChr m:val=""/>
            <m:grow/>
          </m:dPr>
          <m:e>
            <m:r>
              <m:t>u</m:t>
            </m:r>
          </m:e>
        </m:d>
      </m:oMath>
      <w:r>
        <w:t xml:space="preserve">, but the scan dominates:</w:t>
      </w:r>
    </w:p>
    <w:p>
      <w:pPr>
        <w:pStyle w:val="BodyText"/>
      </w:pPr>
      <m:oMathPara>
        <m:oMathParaPr>
          <m:jc m:val="center"/>
        </m:oMathParaPr>
        <m:oMath>
          <m:sSub>
            <m:e>
              <m:r>
                <m:t>T</m:t>
              </m:r>
            </m:e>
            <m:sub>
              <m:r>
                <m:rPr>
                  <m:nor/>
                  <m:sty m:val="p"/>
                </m:rPr>
                <m:t>update</m:t>
              </m:r>
            </m:sub>
          </m:sSub>
          <m:r>
            <m:rPr>
              <m:sty m:val="p"/>
            </m:rPr>
            <m:t>=</m:t>
          </m:r>
          <m:r>
            <m:t>O</m:t>
          </m:r>
          <m:d>
            <m:dPr>
              <m:begChr m:val="("/>
              <m:endChr m:val=")"/>
              <m:sepChr m:val=""/>
              <m:grow/>
            </m:dPr>
            <m:e>
              <m:r>
                <m:t>m</m:t>
              </m:r>
            </m:e>
          </m:d>
          <m:r>
            <m:rPr>
              <m:sty m:val="p"/>
            </m:rPr>
            <m:t>.</m:t>
          </m:r>
        </m:oMath>
      </m:oMathPara>
    </w:p>
    <w:p>
      <w:pPr>
        <w:pStyle w:val="FirstParagraph"/>
      </w:pPr>
      <w:r>
        <w:t xml:space="preserve">This is an implementation fact, not an information-theoretic lower bound. A future version could maintain pending sets in</w:t>
      </w:r>
      <w:r>
        <w:t xml:space="preserve"> </w:t>
      </w:r>
      <m:oMath>
        <m:r>
          <m:t>O</m:t>
        </m:r>
        <m:d>
          <m:dPr>
            <m:begChr m:val="("/>
            <m:endChr m:val=")"/>
            <m:sepChr m:val=""/>
            <m:grow/>
          </m:dPr>
          <m:e>
            <m:r>
              <m:t>u</m:t>
            </m:r>
          </m:e>
        </m:d>
      </m:oMath>
      <w:r>
        <w:t xml:space="preserve"> </w:t>
      </w:r>
      <w:r>
        <w:t xml:space="preserve">by inspecting only replaced arcs.</w:t>
      </w:r>
    </w:p>
    <w:bookmarkEnd w:id="52"/>
    <w:bookmarkStart w:id="53" w:name="query-clms"/>
    <w:p>
      <w:pPr>
        <w:pStyle w:val="Heading2"/>
      </w:pPr>
      <w:r>
        <w:t xml:space="preserve">8.2 Query — CLMS</w:t>
      </w:r>
    </w:p>
    <w:p>
      <w:pPr>
        <w:pStyle w:val="FirstParagraph"/>
      </w:pPr>
      <w:r>
        <w:rPr>
          <w:bCs/>
          <w:b/>
        </w:rPr>
        <w:t xml:space="preserve">Best case (nondecreasing, certificate pass):</w:t>
      </w:r>
      <w:r>
        <w:t xml:space="preserve"> </w:t>
      </w:r>
      <w:r>
        <w:t xml:space="preserve">one query plus path evaluation</w:t>
      </w:r>
    </w:p>
    <w:p>
      <w:pPr>
        <w:pStyle w:val="BodyText"/>
      </w:pPr>
      <m:oMathPara>
        <m:oMathParaPr>
          <m:jc m:val="center"/>
        </m:oMathParaPr>
        <m:oMath>
          <m:sSub>
            <m:e>
              <m:r>
                <m:t>T</m:t>
              </m:r>
            </m:e>
            <m:sub>
              <m:r>
                <m:rPr>
                  <m:nor/>
                  <m:sty m:val="p"/>
                </m:rPr>
                <m:t>CLMS, best</m:t>
              </m:r>
            </m:sub>
          </m:sSub>
          <m:r>
            <m:rPr>
              <m:sty m:val="p"/>
            </m:rPr>
            <m:t>=</m:t>
          </m:r>
          <m:sSub>
            <m:e>
              <m:r>
                <m:t>T</m:t>
              </m:r>
            </m:e>
            <m:sub>
              <m:r>
                <m:rPr>
                  <m:nor/>
                  <m:sty m:val="p"/>
                </m:rPr>
                <m:t>query</m:t>
              </m:r>
            </m:sub>
          </m:sSub>
          <m:r>
            <m:rPr>
              <m:sty m:val="p"/>
            </m:rPr>
            <m:t>+</m:t>
          </m:r>
          <m:r>
            <m:t>O</m:t>
          </m:r>
          <m:d>
            <m:dPr>
              <m:begChr m:val="("/>
              <m:endChr m:val=")"/>
              <m:sepChr m:val=""/>
              <m:grow/>
            </m:dPr>
            <m:e>
              <m:r>
                <m:t>k</m:t>
              </m:r>
            </m:e>
          </m:d>
          <m:r>
            <m:rPr>
              <m:sty m:val="p"/>
            </m:rPr>
            <m:t>.</m:t>
          </m:r>
        </m:oMath>
      </m:oMathPara>
    </w:p>
    <w:p>
      <w:pPr>
        <w:pStyle w:val="FirstParagraph"/>
      </w:pPr>
      <w:r>
        <w:t xml:space="preserve">The stretch test is</w:t>
      </w:r>
      <w:r>
        <w:t xml:space="preserve"> </w:t>
      </w:r>
      <m:oMath>
        <m:r>
          <m:t>O</m:t>
        </m:r>
        <m:d>
          <m:dPr>
            <m:begChr m:val="("/>
            <m:endChr m:val=")"/>
            <m:sepChr m:val=""/>
            <m:grow/>
          </m:dPr>
          <m:e>
            <m:r>
              <m:t>1</m:t>
            </m:r>
          </m:e>
        </m:d>
      </m:oMath>
      <w:r>
        <w:t xml:space="preserve"> </w:t>
      </w:r>
      <w:r>
        <w:t xml:space="preserve">arithmetic.</w:t>
      </w:r>
    </w:p>
    <w:p>
      <w:pPr>
        <w:pStyle w:val="BodyText"/>
      </w:pPr>
      <w:r>
        <w:rPr>
          <w:bCs/>
          <w:b/>
        </w:rPr>
        <w:t xml:space="preserve">Decrease present:</w:t>
      </w:r>
      <w:r>
        <w:t xml:space="preserve"> </w:t>
      </w:r>
      <w:r>
        <w:t xml:space="preserve">one mandatory sync, then one query:</w:t>
      </w:r>
    </w:p>
    <w:p>
      <w:pPr>
        <w:pStyle w:val="BodyText"/>
      </w:pPr>
      <m:oMathPara>
        <m:oMathParaPr>
          <m:jc m:val="center"/>
        </m:oMathParaPr>
        <m:oMath>
          <m:sSub>
            <m:e>
              <m:r>
                <m:t>T</m:t>
              </m:r>
            </m:e>
            <m:sub>
              <m:r>
                <m:rPr>
                  <m:nor/>
                  <m:sty m:val="p"/>
                </m:rPr>
                <m:t>CLMS, decrease</m:t>
              </m:r>
            </m:sub>
          </m:sSub>
          <m:r>
            <m:rPr>
              <m:sty m:val="p"/>
            </m:rPr>
            <m:t>=</m:t>
          </m:r>
          <m:sSub>
            <m:e>
              <m:r>
                <m:t>T</m:t>
              </m:r>
            </m:e>
            <m:sub>
              <m:r>
                <m:rPr>
                  <m:nor/>
                  <m:sty m:val="p"/>
                </m:rPr>
                <m:t>sync</m:t>
              </m:r>
            </m:sub>
          </m:sSub>
          <m:r>
            <m:rPr>
              <m:sty m:val="p"/>
            </m:rPr>
            <m:t>+</m:t>
          </m:r>
          <m:sSub>
            <m:e>
              <m:r>
                <m:t>T</m:t>
              </m:r>
            </m:e>
            <m:sub>
              <m:r>
                <m:rPr>
                  <m:nor/>
                  <m:sty m:val="p"/>
                </m:rPr>
                <m:t>query</m:t>
              </m:r>
            </m:sub>
          </m:sSub>
          <m:r>
            <m:rPr>
              <m:sty m:val="p"/>
            </m:rPr>
            <m:t>+</m:t>
          </m:r>
          <m:r>
            <m:t>O</m:t>
          </m:r>
          <m:d>
            <m:dPr>
              <m:begChr m:val="("/>
              <m:endChr m:val=")"/>
              <m:sepChr m:val=""/>
              <m:grow/>
            </m:dPr>
            <m:e>
              <m:r>
                <m:t>k</m:t>
              </m:r>
            </m:e>
          </m:d>
          <m:r>
            <m:rPr>
              <m:sty m:val="p"/>
            </m:rPr>
            <m:t>.</m:t>
          </m:r>
        </m:oMath>
      </m:oMathPara>
    </w:p>
    <w:p>
      <w:pPr>
        <w:pStyle w:val="FirstParagraph"/>
      </w:pPr>
      <w:r>
        <w:rPr>
          <w:bCs/>
          <w:b/>
        </w:rPr>
        <w:t xml:space="preserve">Certificate fail (nondecreasing):</w:t>
      </w:r>
      <w:r>
        <w:t xml:space="preserve"> </w:t>
      </w:r>
      <w:r>
        <w:t xml:space="preserve">stale query +</w:t>
      </w:r>
      <w:r>
        <w:t xml:space="preserve"> </w:t>
      </w:r>
      <m:oMath>
        <m:r>
          <m:t>O</m:t>
        </m:r>
        <m:d>
          <m:dPr>
            <m:begChr m:val="("/>
            <m:endChr m:val=")"/>
            <m:sepChr m:val=""/>
            <m:grow/>
          </m:dPr>
          <m:e>
            <m:r>
              <m:t>k</m:t>
            </m:r>
          </m:e>
        </m:d>
      </m:oMath>
      <w:r>
        <w:t xml:space="preserve"> </w:t>
      </w:r>
      <w:r>
        <w:t xml:space="preserve">+ sync + second query:</w:t>
      </w:r>
    </w:p>
    <w:p>
      <w:pPr>
        <w:pStyle w:val="BodyText"/>
      </w:pPr>
      <m:oMathPara>
        <m:oMathParaPr>
          <m:jc m:val="center"/>
        </m:oMathParaPr>
        <m:oMath>
          <m:sSub>
            <m:e>
              <m:r>
                <m:t>T</m:t>
              </m:r>
            </m:e>
            <m:sub>
              <m:r>
                <m:rPr>
                  <m:nor/>
                  <m:sty m:val="p"/>
                </m:rPr>
                <m:t>CLMS, fail</m:t>
              </m:r>
            </m:sub>
          </m:sSub>
          <m:r>
            <m:rPr>
              <m:sty m:val="p"/>
            </m:rPr>
            <m:t>=</m:t>
          </m:r>
          <m:sSub>
            <m:e>
              <m:r>
                <m:t>T</m:t>
              </m:r>
            </m:e>
            <m:sub>
              <m:r>
                <m:rPr>
                  <m:nor/>
                  <m:sty m:val="p"/>
                </m:rPr>
                <m:t>sync</m:t>
              </m:r>
            </m:sub>
          </m:sSub>
          <m:r>
            <m:rPr>
              <m:sty m:val="p"/>
            </m:rPr>
            <m:t>+</m:t>
          </m:r>
          <m:r>
            <m:t>2</m:t>
          </m:r>
          <m:r>
            <m:t> </m:t>
          </m:r>
          <m:sSub>
            <m:e>
              <m:r>
                <m:t>T</m:t>
              </m:r>
            </m:e>
            <m:sub>
              <m:r>
                <m:rPr>
                  <m:nor/>
                  <m:sty m:val="p"/>
                </m:rPr>
                <m:t>query</m:t>
              </m:r>
            </m:sub>
          </m:sSub>
          <m:r>
            <m:rPr>
              <m:sty m:val="p"/>
            </m:rPr>
            <m:t>+</m:t>
          </m:r>
          <m:r>
            <m:t>O</m:t>
          </m:r>
          <m:d>
            <m:dPr>
              <m:begChr m:val="("/>
              <m:endChr m:val=")"/>
              <m:sepChr m:val=""/>
              <m:grow/>
            </m:dPr>
            <m:e>
              <m:r>
                <m:t>k</m:t>
              </m:r>
            </m:e>
          </m:d>
          <m:r>
            <m:rPr>
              <m:sty m:val="p"/>
            </m:rPr>
            <m:t>.</m:t>
          </m:r>
        </m:oMath>
      </m:oMathPara>
    </w:p>
    <w:p>
      <w:pPr>
        <w:pStyle w:val="FirstParagraph"/>
      </w:pPr>
      <w:r>
        <w:rPr>
          <w:bCs/>
          <w:b/>
        </w:rPr>
        <w:t xml:space="preserve">Worst case per query</w:t>
      </w:r>
      <w:r>
        <w:t xml:space="preserve"> </w:t>
      </w:r>
      <w:r>
        <w:t xml:space="preserve">is therefore</w:t>
      </w:r>
    </w:p>
    <w:p>
      <w:pPr>
        <w:pStyle w:val="BodyText"/>
      </w:pPr>
      <m:oMathPara>
        <m:oMathParaPr>
          <m:jc m:val="center"/>
        </m:oMathParaPr>
        <m:oMath>
          <m:sSub>
            <m:e>
              <m:r>
                <m:t>T</m:t>
              </m:r>
            </m:e>
            <m:sub>
              <m:r>
                <m:rPr>
                  <m:nor/>
                  <m:sty m:val="p"/>
                </m:rPr>
                <m:t>CLMS, worst</m:t>
              </m:r>
            </m:sub>
          </m:sSub>
          <m:r>
            <m:rPr>
              <m:sty m:val="p"/>
            </m:rPr>
            <m:t>=</m:t>
          </m:r>
          <m:sSub>
            <m:e>
              <m:r>
                <m:t>T</m:t>
              </m:r>
            </m:e>
            <m:sub>
              <m:r>
                <m:rPr>
                  <m:nor/>
                  <m:sty m:val="p"/>
                </m:rPr>
                <m:t>sync</m:t>
              </m:r>
            </m:sub>
          </m:sSub>
          <m:r>
            <m:rPr>
              <m:sty m:val="p"/>
            </m:rPr>
            <m:t>+</m:t>
          </m:r>
          <m:r>
            <m:t>2</m:t>
          </m:r>
          <m:r>
            <m:t> </m:t>
          </m:r>
          <m:sSub>
            <m:e>
              <m:r>
                <m:t>T</m:t>
              </m:r>
            </m:e>
            <m:sub>
              <m:r>
                <m:rPr>
                  <m:nor/>
                  <m:sty m:val="p"/>
                </m:rPr>
                <m:t>query</m:t>
              </m:r>
            </m:sub>
          </m:sSub>
          <m:r>
            <m:rPr>
              <m:sty m:val="p"/>
            </m:rPr>
            <m:t>+</m:t>
          </m:r>
          <m:r>
            <m:t>O</m:t>
          </m:r>
          <m:d>
            <m:dPr>
              <m:begChr m:val="("/>
              <m:endChr m:val=")"/>
              <m:sepChr m:val=""/>
              <m:grow/>
            </m:dPr>
            <m:e>
              <m:r>
                <m:t>k</m:t>
              </m:r>
            </m:e>
          </m:d>
          <m:r>
            <m:rPr>
              <m:sty m:val="p"/>
            </m:rPr>
            <m:t>.</m:t>
          </m:r>
        </m:oMath>
      </m:oMathPara>
    </w:p>
    <w:p>
      <w:pPr>
        <w:pStyle w:val="FirstParagraph"/>
      </w:pPr>
      <w:r>
        <w:t xml:space="preserve">For the</w:t>
      </w:r>
      <w:r>
        <w:t xml:space="preserve"> </w:t>
      </w:r>
      <w:r>
        <w:rPr>
          <w:bCs/>
          <w:b/>
        </w:rPr>
        <w:t xml:space="preserve">Dijkstra engine</w:t>
      </w:r>
      <w:r>
        <w:t xml:space="preserve">,</w:t>
      </w:r>
      <w:r>
        <w:t xml:space="preserve"> </w:t>
      </w:r>
      <m:oMath>
        <m:sSub>
          <m:e>
            <m:r>
              <m:t>T</m:t>
            </m:r>
          </m:e>
          <m:sub>
            <m:r>
              <m:rPr>
                <m:nor/>
                <m:sty m:val="p"/>
              </m:rPr>
              <m:t>query</m:t>
            </m:r>
          </m:sub>
        </m:sSub>
        <m:r>
          <m:rPr>
            <m:sty m:val="p"/>
          </m:rPr>
          <m:t>=</m:t>
        </m:r>
        <m:r>
          <m:t>O</m:t>
        </m:r>
        <m:d>
          <m:dPr>
            <m:begChr m:val="("/>
            <m:endChr m:val=")"/>
            <m:sepChr m:val=""/>
            <m:grow/>
          </m:dPr>
          <m:e>
            <m:d>
              <m:dPr>
                <m:begChr m:val="("/>
                <m:endChr m:val=")"/>
                <m:sepChr m:val=""/>
                <m:grow/>
              </m:dPr>
              <m:e>
                <m:r>
                  <m:t>n</m:t>
                </m:r>
                <m:r>
                  <m:rPr>
                    <m:sty m:val="p"/>
                  </m:rPr>
                  <m:t>+</m:t>
                </m:r>
                <m:r>
                  <m:t>m</m:t>
                </m:r>
              </m:e>
            </m:d>
            <m:r>
              <m:rPr>
                <m:sty m:val="p"/>
              </m:rPr>
              <m:t>log</m:t>
            </m:r>
            <m:r>
              <m:t>n</m:t>
            </m:r>
          </m:e>
        </m:d>
      </m:oMath>
      <w:r>
        <w:t xml:space="preserve"> </w:t>
      </w:r>
      <w:r>
        <w:t xml:space="preserve">and</w:t>
      </w:r>
      <w:r>
        <w:t xml:space="preserve"> </w:t>
      </w:r>
      <m:oMath>
        <m:sSub>
          <m:e>
            <m:r>
              <m:t>T</m:t>
            </m:r>
          </m:e>
          <m:sub>
            <m:r>
              <m:rPr>
                <m:nor/>
                <m:sty m:val="p"/>
              </m:rPr>
              <m:t>sync</m:t>
            </m:r>
          </m:sub>
        </m:sSub>
        <m:r>
          <m:rPr>
            <m:sty m:val="p"/>
          </m:rPr>
          <m:t>=</m:t>
        </m:r>
        <m:r>
          <m:t>O</m:t>
        </m:r>
        <m:d>
          <m:dPr>
            <m:begChr m:val="("/>
            <m:endChr m:val=")"/>
            <m:sepChr m:val=""/>
            <m:grow/>
          </m:dPr>
          <m:e>
            <m:r>
              <m:t>m</m:t>
            </m:r>
          </m:e>
        </m:d>
      </m:oMath>
      <w:r>
        <w:t xml:space="preserve"> </w:t>
      </w:r>
      <w:r>
        <w:t xml:space="preserve">for a full rebuild, so</w:t>
      </w:r>
    </w:p>
    <w:p>
      <w:pPr>
        <w:pStyle w:val="BodyText"/>
      </w:pPr>
      <m:oMathPara>
        <m:oMathParaPr>
          <m:jc m:val="center"/>
        </m:oMathParaPr>
        <m:oMath>
          <m:sSub>
            <m:e>
              <m:r>
                <m:t>T</m:t>
              </m:r>
            </m:e>
            <m:sub>
              <m:r>
                <m:rPr>
                  <m:nor/>
                  <m:sty m:val="p"/>
                </m:rPr>
                <m:t>CLMS-Dijkstra, worst</m:t>
              </m:r>
            </m:sub>
          </m:sSub>
          <m:r>
            <m:rPr>
              <m:sty m:val="p"/>
            </m:rPr>
            <m:t>=</m:t>
          </m:r>
          <m:r>
            <m:t>O</m:t>
          </m:r>
          <m:d>
            <m:dPr>
              <m:begChr m:val="("/>
              <m:endChr m:val=")"/>
              <m:sepChr m:val=""/>
              <m:grow/>
            </m:dPr>
            <m:e>
              <m:d>
                <m:dPr>
                  <m:begChr m:val="("/>
                  <m:endChr m:val=")"/>
                  <m:sepChr m:val=""/>
                  <m:grow/>
                </m:dPr>
                <m:e>
                  <m:r>
                    <m:t>n</m:t>
                  </m:r>
                  <m:r>
                    <m:rPr>
                      <m:sty m:val="p"/>
                    </m:rPr>
                    <m:t>+</m:t>
                  </m:r>
                  <m:r>
                    <m:t>m</m:t>
                  </m:r>
                </m:e>
              </m:d>
              <m:r>
                <m:rPr>
                  <m:sty m:val="p"/>
                </m:rPr>
                <m:t>log</m:t>
              </m:r>
              <m:r>
                <m:t>n</m:t>
              </m:r>
            </m:e>
          </m:d>
          <m:r>
            <m:rPr>
              <m:sty m:val="p"/>
            </m:rPr>
            <m:t>.</m:t>
          </m:r>
        </m:oMath>
      </m:oMathPara>
    </w:p>
    <w:p>
      <w:pPr>
        <w:pStyle w:val="FirstParagraph"/>
      </w:pPr>
      <w:r>
        <w:t xml:space="preserve">The Big-O matches eager Dijkstra; the improvement is</w:t>
      </w:r>
      <w:r>
        <w:t xml:space="preserve"> </w:t>
      </w:r>
      <w:r>
        <w:rPr>
          <w:bCs/>
          <w:b/>
        </w:rPr>
        <w:t xml:space="preserve">fewer synchronizations across a workload</w:t>
      </w:r>
      <w:r>
        <w:t xml:space="preserve">, not a better worst-case single query.</w:t>
      </w:r>
    </w:p>
    <w:p>
      <w:pPr>
        <w:pStyle w:val="BodyText"/>
      </w:pPr>
      <w:r>
        <w:t xml:space="preserve">For the</w:t>
      </w:r>
      <w:r>
        <w:t xml:space="preserve"> </w:t>
      </w:r>
      <w:r>
        <w:rPr>
          <w:bCs/>
          <w:b/>
        </w:rPr>
        <w:t xml:space="preserve">CCH engine</w:t>
      </w:r>
      <w:r>
        <w:t xml:space="preserve">,</w:t>
      </w:r>
      <w:r>
        <w:t xml:space="preserve"> </w:t>
      </w:r>
      <m:oMath>
        <m:sSub>
          <m:e>
            <m:r>
              <m:t>T</m:t>
            </m:r>
          </m:e>
          <m:sub>
            <m:r>
              <m:rPr>
                <m:nor/>
                <m:sty m:val="p"/>
              </m:rPr>
              <m:t>query</m:t>
            </m:r>
          </m:sub>
        </m:sSub>
      </m:oMath>
      <w:r>
        <w:t xml:space="preserve"> </w:t>
      </w:r>
      <w:r>
        <w:t xml:space="preserve">is the CCH query and</w:t>
      </w:r>
      <w:r>
        <w:t xml:space="preserve"> </w:t>
      </w:r>
      <m:oMath>
        <m:sSub>
          <m:e>
            <m:r>
              <m:t>T</m:t>
            </m:r>
          </m:e>
          <m:sub>
            <m:r>
              <m:rPr>
                <m:nor/>
                <m:sty m:val="p"/>
              </m:rPr>
              <m:t>sync</m:t>
            </m:r>
          </m:sub>
        </m:sSub>
      </m:oMath>
      <w:r>
        <w:t xml:space="preserve"> </w:t>
      </w:r>
      <w:r>
        <w:t xml:space="preserve">is customization. CLMS saves work when many queries take the best-case branch and skip</w:t>
      </w:r>
      <w:r>
        <w:t xml:space="preserve"> </w:t>
      </w:r>
      <m:oMath>
        <m:sSub>
          <m:e>
            <m:r>
              <m:t>T</m:t>
            </m:r>
          </m:e>
          <m:sub>
            <m:r>
              <m:rPr>
                <m:nor/>
                <m:sty m:val="p"/>
              </m:rPr>
              <m:t>sync</m:t>
            </m:r>
          </m:sub>
        </m:sSub>
      </m:oMath>
      <w:r>
        <w:t xml:space="preserve">. Mixed decreases force</w:t>
      </w:r>
      <w:r>
        <w:t xml:space="preserve"> </w:t>
      </w:r>
      <m:oMath>
        <m:sSub>
          <m:e>
            <m:r>
              <m:t>T</m:t>
            </m:r>
          </m:e>
          <m:sub>
            <m:r>
              <m:rPr>
                <m:nor/>
                <m:sty m:val="p"/>
              </m:rPr>
              <m:t>sync</m:t>
            </m:r>
          </m:sub>
        </m:sSub>
      </m:oMath>
      <w:r>
        <w:t xml:space="preserve"> </w:t>
      </w:r>
      <w:r>
        <w:t xml:space="preserve">often; then CLMS cannot be asymptotically cheaper than eager CCH.</w:t>
      </w:r>
    </w:p>
    <w:bookmarkEnd w:id="53"/>
    <w:bookmarkStart w:id="54" w:name="space-complexity"/>
    <w:p>
      <w:pPr>
        <w:pStyle w:val="Heading2"/>
      </w:pPr>
      <w:r>
        <w:t xml:space="preserve">8.3 Space complexity</w:t>
      </w:r>
    </w:p>
    <w:p>
      <w:pPr>
        <w:pStyle w:val="FirstParagraph"/>
      </w:pPr>
      <w:r>
        <w:t xml:space="preserve">CLMS stores two complete weight maps, a pending set, and a violating set:</w:t>
      </w:r>
    </w:p>
    <w:p>
      <w:pPr>
        <w:pStyle w:val="BodyText"/>
      </w:pPr>
      <m:oMathPara>
        <m:oMathParaPr>
          <m:jc m:val="center"/>
        </m:oMathParaPr>
        <m:oMath>
          <m:sSub>
            <m:e>
              <m:r>
                <m:t>S</m:t>
              </m:r>
            </m:e>
            <m:sub>
              <m:r>
                <m:rPr>
                  <m:nor/>
                  <m:sty m:val="p"/>
                </m:rPr>
                <m:t>CLMS</m:t>
              </m:r>
            </m:sub>
          </m:sSub>
          <m:r>
            <m:rPr>
              <m:sty m:val="p"/>
            </m:rPr>
            <m:t>=</m:t>
          </m:r>
          <m:r>
            <m:t>O</m:t>
          </m:r>
          <m:d>
            <m:dPr>
              <m:begChr m:val="("/>
              <m:endChr m:val=")"/>
              <m:sepChr m:val=""/>
              <m:grow/>
            </m:dPr>
            <m:e>
              <m:r>
                <m:t>m</m:t>
              </m:r>
            </m:e>
          </m:d>
        </m:oMath>
      </m:oMathPara>
    </w:p>
    <w:p>
      <w:pPr>
        <w:pStyle w:val="FirstParagraph"/>
      </w:pPr>
      <w:r>
        <w:rPr>
          <w:bCs/>
          <w:b/>
        </w:rPr>
        <w:t xml:space="preserve">in addition to</w:t>
      </w:r>
      <w:r>
        <w:t xml:space="preserve"> </w:t>
      </w:r>
      <w:r>
        <w:t xml:space="preserve">the engine. Dijkstra engine space is</w:t>
      </w:r>
      <w:r>
        <w:t xml:space="preserve"> </w:t>
      </w:r>
      <m:oMath>
        <m:r>
          <m:t>O</m:t>
        </m:r>
        <m:d>
          <m:dPr>
            <m:begChr m:val="("/>
            <m:endChr m:val=")"/>
            <m:sepChr m:val=""/>
            <m:grow/>
          </m:dPr>
          <m:e>
            <m:r>
              <m:t>n</m:t>
            </m:r>
            <m:r>
              <m:rPr>
                <m:sty m:val="p"/>
              </m:rPr>
              <m:t>+</m:t>
            </m:r>
            <m:r>
              <m:t>m</m:t>
            </m:r>
          </m:e>
        </m:d>
      </m:oMath>
      <w:r>
        <w:t xml:space="preserve">. CCH engine space is the overlay of [3], not re-derived here.</w:t>
      </w:r>
    </w:p>
    <w:p>
      <w:pPr>
        <w:pStyle w:val="BodyText"/>
      </w:pPr>
      <w:r>
        <w:t xml:space="preserve">Eager refresh stores one weight map plus the engine: also</w:t>
      </w:r>
      <w:r>
        <w:t xml:space="preserve"> </w:t>
      </w:r>
      <m:oMath>
        <m:r>
          <m:t>O</m:t>
        </m:r>
        <m:d>
          <m:dPr>
            <m:begChr m:val="("/>
            <m:endChr m:val=")"/>
            <m:sepChr m:val=""/>
            <m:grow/>
          </m:dPr>
          <m:e>
            <m:r>
              <m:t>m</m:t>
            </m:r>
          </m:e>
        </m:d>
      </m:oMath>
      <w:r>
        <w:t xml:space="preserve"> </w:t>
      </w:r>
      <w:r>
        <w:t xml:space="preserve">extra, without a second full copy. CLMS therefore uses</w:t>
      </w:r>
      <w:r>
        <w:t xml:space="preserve"> </w:t>
      </w:r>
      <w:r>
        <w:rPr>
          <w:bCs/>
          <w:b/>
        </w:rPr>
        <w:t xml:space="preserve">a constant factor more metric storage</w:t>
      </w:r>
      <w:r>
        <w:t xml:space="preserve"> </w:t>
      </w:r>
      <w:r>
        <w:t xml:space="preserve">(two maps) in exchange for the certificate test.</w:t>
      </w:r>
    </w:p>
    <w:bookmarkEnd w:id="54"/>
    <w:bookmarkStart w:id="55" w:name="workload-view-why-experiments-are-needed"/>
    <w:p>
      <w:pPr>
        <w:pStyle w:val="Heading2"/>
      </w:pPr>
      <w:r>
        <w:t xml:space="preserve">8.4 Workload view (why experiments are needed)</w:t>
      </w:r>
    </w:p>
    <w:p>
      <w:pPr>
        <w:pStyle w:val="FirstParagraph"/>
      </w:pPr>
      <w:r>
        <w:t xml:space="preserve">Over</w:t>
      </w:r>
      <w:r>
        <w:t xml:space="preserve"> </w:t>
      </w:r>
      <m:oMath>
        <m:r>
          <m:t>E</m:t>
        </m:r>
      </m:oMath>
      <w:r>
        <w:t xml:space="preserve"> </w:t>
      </w:r>
      <w:r>
        <w:t xml:space="preserve">epochs with</w:t>
      </w:r>
      <w:r>
        <w:t xml:space="preserve"> </w:t>
      </w:r>
      <m:oMath>
        <m:r>
          <m:t>Q</m:t>
        </m:r>
      </m:oMath>
      <w:r>
        <w:t xml:space="preserve"> </w:t>
      </w:r>
      <w:r>
        <w:t xml:space="preserve">queries each, eager refresh pays about</w:t>
      </w:r>
      <w:r>
        <w:t xml:space="preserve"> </w:t>
      </w:r>
      <m:oMath>
        <m:r>
          <m:t>E</m:t>
        </m:r>
        <m:r>
          <m:rPr>
            <m:sty m:val="p"/>
          </m:rPr>
          <m:t>⋅</m:t>
        </m:r>
        <m:sSub>
          <m:e>
            <m:r>
              <m:t>T</m:t>
            </m:r>
          </m:e>
          <m:sub>
            <m:r>
              <m:rPr>
                <m:nor/>
                <m:sty m:val="p"/>
              </m:rPr>
              <m:t>sync</m:t>
            </m:r>
          </m:sub>
        </m:sSub>
        <m:r>
          <m:rPr>
            <m:sty m:val="p"/>
          </m:rPr>
          <m:t>+</m:t>
        </m:r>
        <m:r>
          <m:t>E</m:t>
        </m:r>
        <m:r>
          <m:t>Q</m:t>
        </m:r>
        <m:r>
          <m:rPr>
            <m:sty m:val="p"/>
          </m:rPr>
          <m:t>⋅</m:t>
        </m:r>
        <m:sSub>
          <m:e>
            <m:r>
              <m:t>T</m:t>
            </m:r>
          </m:e>
          <m:sub>
            <m:r>
              <m:rPr>
                <m:nor/>
                <m:sty m:val="p"/>
              </m:rPr>
              <m:t>query</m:t>
            </m:r>
          </m:sub>
        </m:sSub>
      </m:oMath>
      <w:r>
        <w:t xml:space="preserve">.</w:t>
      </w:r>
      <w:r>
        <w:t xml:space="preserve"> </w:t>
      </w:r>
      <w:r>
        <w:t xml:space="preserve">CLMS pays</w:t>
      </w:r>
      <w:r>
        <w:t xml:space="preserve"> </w:t>
      </w:r>
      <m:oMath>
        <m:r>
          <m:t>R</m:t>
        </m:r>
        <m:r>
          <m:rPr>
            <m:sty m:val="p"/>
          </m:rPr>
          <m:t>⋅</m:t>
        </m:r>
        <m:sSub>
          <m:e>
            <m:r>
              <m:t>T</m:t>
            </m:r>
          </m:e>
          <m:sub>
            <m:r>
              <m:rPr>
                <m:nor/>
                <m:sty m:val="p"/>
              </m:rPr>
              <m:t>sync</m:t>
            </m:r>
          </m:sub>
        </m:sSub>
        <m:r>
          <m:rPr>
            <m:sty m:val="p"/>
          </m:rPr>
          <m:t>+</m:t>
        </m:r>
        <m:r>
          <m:t>E</m:t>
        </m:r>
        <m:r>
          <m:t>Q</m:t>
        </m:r>
        <m:r>
          <m:rPr>
            <m:sty m:val="p"/>
          </m:rPr>
          <m:t>⋅</m:t>
        </m:r>
        <m:sSub>
          <m:e>
            <m:r>
              <m:t>T</m:t>
            </m:r>
          </m:e>
          <m:sub>
            <m:r>
              <m:rPr>
                <m:nor/>
                <m:sty m:val="p"/>
              </m:rPr>
              <m:t>query</m:t>
            </m:r>
          </m:sub>
        </m:sSub>
      </m:oMath>
      <w:r>
        <w:t xml:space="preserve"> </w:t>
      </w:r>
      <w:r>
        <w:t xml:space="preserve">plus</w:t>
      </w:r>
      <w:r>
        <w:t xml:space="preserve"> </w:t>
      </w:r>
      <m:oMath>
        <m:r>
          <m:t>O</m:t>
        </m:r>
        <m:d>
          <m:dPr>
            <m:begChr m:val="("/>
            <m:endChr m:val=")"/>
            <m:sepChr m:val=""/>
            <m:grow/>
          </m:dPr>
          <m:e>
            <m:r>
              <m:t>k</m:t>
            </m:r>
          </m:e>
        </m:d>
      </m:oMath>
      <w:r>
        <w:t xml:space="preserve"> </w:t>
      </w:r>
      <w:r>
        <w:t xml:space="preserve">path evaluations, where</w:t>
      </w:r>
      <w:r>
        <w:t xml:space="preserve"> </w:t>
      </w:r>
      <m:oMath>
        <m:r>
          <m:t>R</m:t>
        </m:r>
        <m:r>
          <m:rPr>
            <m:sty m:val="p"/>
          </m:rPr>
          <m:t>≤</m:t>
        </m:r>
        <m:r>
          <m:t>E</m:t>
        </m:r>
      </m:oMath>
      <w:r>
        <w:t xml:space="preserve"> </w:t>
      </w:r>
      <w:r>
        <w:t xml:space="preserve">is the number of refreshes.</w:t>
      </w:r>
      <w:r>
        <w:t xml:space="preserve"> </w:t>
      </w:r>
      <w:r>
        <w:t xml:space="preserve">If weights mostly increase and</w:t>
      </w:r>
      <w:r>
        <w:t xml:space="preserve"> </w:t>
      </w:r>
      <m:oMath>
        <m:r>
          <m:t>ε</m:t>
        </m:r>
        <m:r>
          <m:rPr>
            <m:sty m:val="p"/>
          </m:rPr>
          <m:t>&gt;</m:t>
        </m:r>
        <m:r>
          <m:t>0</m:t>
        </m:r>
      </m:oMath>
      <w:r>
        <w:t xml:space="preserve">,</w:t>
      </w:r>
      <w:r>
        <w:t xml:space="preserve"> </w:t>
      </w:r>
      <m:oMath>
        <m:r>
          <m:t>R</m:t>
        </m:r>
      </m:oMath>
      <w:r>
        <w:t xml:space="preserve"> </w:t>
      </w:r>
      <w:r>
        <w:t xml:space="preserve">can be much smaller than</w:t>
      </w:r>
      <w:r>
        <w:t xml:space="preserve"> </w:t>
      </w:r>
      <m:oMath>
        <m:r>
          <m:t>E</m:t>
        </m:r>
      </m:oMath>
      <w:r>
        <w:t xml:space="preserve">. If decreases are frequent,</w:t>
      </w:r>
      <w:r>
        <w:t xml:space="preserve"> </w:t>
      </w:r>
      <m:oMath>
        <m:r>
          <m:t>R</m:t>
        </m:r>
        <m:r>
          <m:rPr>
            <m:sty m:val="p"/>
          </m:rPr>
          <m:t>≈</m:t>
        </m:r>
        <m:r>
          <m:t>E</m:t>
        </m:r>
      </m:oMath>
      <w:r>
        <w:t xml:space="preserve"> </w:t>
      </w:r>
      <w:r>
        <w:t xml:space="preserve">and wall-clock time need not improve. That workload distinction will be measured after Stages 4 and 5.</w:t>
      </w:r>
    </w:p>
    <w:p>
      <w:r>
        <w:pict>
          <v:rect style="width:0;height:1.5pt" o:hralign="center" o:hrstd="t" o:hr="t"/>
        </w:pict>
      </w:r>
    </w:p>
    <w:bookmarkEnd w:id="55"/>
    <w:bookmarkEnd w:id="56"/>
    <w:bookmarkStart w:id="60" w:name="implementation"/>
    <w:p>
      <w:pPr>
        <w:pStyle w:val="Heading1"/>
      </w:pPr>
      <w:r>
        <w:t xml:space="preserve">9. Implementation</w:t>
      </w:r>
    </w:p>
    <w:p>
      <w:pPr>
        <w:pStyle w:val="FirstParagraph"/>
      </w:pPr>
      <w:r>
        <w:t xml:space="preserve">The proposed algorithm is implemented as a refresh controller in front of an exact shortest-path engine. The controller applies atomic metric updates, tests the decrease set, queries the synchronized engine, re-evaluates the returned keyed path on the current metric, and either accepts the stale path or customizes and queries again. Two engines are wired to the same interface: NetworkX Dijkstra as the correctness oracle, and a native RoutingKit CCH prototype for finite integer metrics. An eager baseline synchronizes after every accepted update batch so later comparisons can use identical traces.</w:t>
      </w:r>
    </w:p>
    <w:p>
      <w:pPr>
        <w:pStyle w:val="BodyText"/>
      </w:pPr>
      <w:r>
        <w:t xml:space="preserve">Unit tests currently check certificate pass and fail, mandatory refresh after a decrease, keyed parallel-edge identity, CCH equality with Dijkstra on synthetic graphs, rejection of unsafe CCH weights, and exact rational</w:t>
      </w:r>
      <w:r>
        <w:t xml:space="preserve"> </w:t>
      </w:r>
      <m:oMath>
        <m:r>
          <m:t>ε</m:t>
        </m:r>
      </m:oMath>
      <w:r>
        <w:t xml:space="preserve">. These tests confirm the controller, not Chennai traffic.</w:t>
      </w:r>
    </w:p>
    <w:p>
      <w:pPr>
        <w:pStyle w:val="BodyText"/>
      </w:pPr>
      <w:r>
        <w:t xml:space="preserve">Reproduction:</w:t>
      </w:r>
    </w:p>
    <w:p>
      <w:pPr>
        <w:pStyle w:val="SourceCode"/>
      </w:pPr>
      <w:r>
        <w:rPr>
          <w:rStyle w:val="ExtensionTok"/>
        </w:rPr>
        <w:t xml:space="preserve">python</w:t>
      </w:r>
      <w:r>
        <w:rPr>
          <w:rStyle w:val="NormalTok"/>
        </w:rPr>
        <w:t xml:space="preserve"> scripts/run_stage3_graph.py</w:t>
      </w:r>
      <w:r>
        <w:br/>
      </w:r>
      <w:r>
        <w:rPr>
          <w:rStyle w:val="ExtensionTok"/>
        </w:rPr>
        <w:t xml:space="preserve">python</w:t>
      </w:r>
      <w:r>
        <w:rPr>
          <w:rStyle w:val="NormalTok"/>
        </w:rPr>
        <w:t xml:space="preserve"> scripts/run_stage4_road_state.py</w:t>
      </w:r>
      <w:r>
        <w:br/>
      </w:r>
      <w:r>
        <w:rPr>
          <w:rStyle w:val="ExtensionTok"/>
        </w:rPr>
        <w:t xml:space="preserve">python</w:t>
      </w:r>
      <w:r>
        <w:rPr>
          <w:rStyle w:val="NormalTok"/>
        </w:rPr>
        <w:t xml:space="preserve"> scripts/run_stage5_sumo.py</w:t>
      </w:r>
      <w:r>
        <w:br/>
      </w:r>
      <w:r>
        <w:rPr>
          <w:rStyle w:val="ExtensionTok"/>
        </w:rPr>
        <w:t xml:space="preserve">python</w:t>
      </w:r>
      <w:r>
        <w:rPr>
          <w:rStyle w:val="NormalTok"/>
        </w:rPr>
        <w:t xml:space="preserve"> scripts/run_certified_lazy_experiment.py </w:t>
      </w:r>
      <w:r>
        <w:rPr>
          <w:rStyle w:val="AttributeTok"/>
        </w:rPr>
        <w:t xml:space="preserve">--engine</w:t>
      </w:r>
      <w:r>
        <w:rPr>
          <w:rStyle w:val="NormalTok"/>
        </w:rPr>
        <w:t xml:space="preserve"> both </w:t>
      </w:r>
      <w:r>
        <w:rPr>
          <w:rStyle w:val="AttributeTok"/>
        </w:rPr>
        <w:t xml:space="preserve">--mode</w:t>
      </w:r>
      <w:r>
        <w:rPr>
          <w:rStyle w:val="NormalTok"/>
        </w:rPr>
        <w:t xml:space="preserve"> both</w:t>
      </w:r>
    </w:p>
    <w:bookmarkStart w:id="57" w:name="dated-greater-chennai-graph-stage-3"/>
    <w:p>
      <w:pPr>
        <w:pStyle w:val="Heading2"/>
      </w:pPr>
      <w:r>
        <w:t xml:space="preserve">9.1 Dated Greater Chennai graph (Stage 3)</w:t>
      </w:r>
    </w:p>
    <w:p>
      <w:pPr>
        <w:pStyle w:val="FirstParagraph"/>
      </w:pPr>
      <w:r>
        <w:t xml:space="preserve">Source: Geofabrik</w:t>
      </w:r>
      <w:r>
        <w:t xml:space="preserve"> </w:t>
      </w:r>
      <w:r>
        <w:rPr>
          <w:rStyle w:val="VerbatimChar"/>
        </w:rPr>
        <w:t xml:space="preserve">india-260901.osm.pbf</w:t>
      </w:r>
      <w:r>
        <w:t xml:space="preserve">, provider MD5</w:t>
      </w:r>
      <w:r>
        <w:t xml:space="preserve"> </w:t>
      </w:r>
      <w:r>
        <w:rPr>
          <w:rStyle w:val="VerbatimChar"/>
        </w:rPr>
        <w:t xml:space="preserve">44ec6a7dff8ff2f3382da80a546b505f</w:t>
      </w:r>
      <w:r>
        <w:t xml:space="preserve">, clipped to the GCC 2022 ward union. Decision:</w:t>
      </w:r>
      <w:r>
        <w:t xml:space="preserve"> </w:t>
      </w:r>
      <w:r>
        <w:rPr>
          <w:bCs/>
          <w:b/>
        </w:rPr>
        <w:t xml:space="preserve">PASS WITH REPORTED ATTRIBUTE MISSINGNESS</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Quantity</w:t>
            </w:r>
          </w:p>
        </w:tc>
        <w:tc>
          <w:tcPr/>
          <w:p>
            <w:pPr>
              <w:pStyle w:val="Compact"/>
              <w:jc w:val="right"/>
            </w:pPr>
            <w:r>
              <w:t xml:space="preserve">Value</w:t>
            </w:r>
          </w:p>
        </w:tc>
        <w:tc>
          <w:tcPr/>
          <w:p>
            <w:pPr>
              <w:pStyle w:val="Compact"/>
              <w:jc w:val="left"/>
            </w:pPr>
            <w:r>
              <w:t xml:space="preserve">Classification</w:t>
            </w:r>
          </w:p>
        </w:tc>
      </w:tr>
      <w:tr>
        <w:tc>
          <w:tcPr/>
          <w:p>
            <w:pPr>
              <w:pStyle w:val="Compact"/>
              <w:jc w:val="left"/>
            </w:pPr>
            <w:r>
              <w:t xml:space="preserve">Nodes</w:t>
            </w:r>
          </w:p>
        </w:tc>
        <w:tc>
          <w:tcPr/>
          <w:p>
            <w:pPr>
              <w:pStyle w:val="Compact"/>
              <w:jc w:val="right"/>
            </w:pPr>
            <w:r>
              <w:t xml:space="preserve">155,345</w:t>
            </w:r>
          </w:p>
        </w:tc>
        <w:tc>
          <w:tcPr/>
          <w:p>
            <w:pPr>
              <w:pStyle w:val="Compact"/>
              <w:jc w:val="left"/>
            </w:pPr>
            <w:r>
              <w:t xml:space="preserve">OBSERVED</w:t>
            </w:r>
          </w:p>
        </w:tc>
      </w:tr>
      <w:tr>
        <w:tc>
          <w:tcPr/>
          <w:p>
            <w:pPr>
              <w:pStyle w:val="Compact"/>
              <w:jc w:val="left"/>
            </w:pPr>
            <w:r>
              <w:t xml:space="preserve">Directed arcs</w:t>
            </w:r>
          </w:p>
        </w:tc>
        <w:tc>
          <w:tcPr/>
          <w:p>
            <w:pPr>
              <w:pStyle w:val="Compact"/>
              <w:jc w:val="right"/>
            </w:pPr>
            <w:r>
              <w:t xml:space="preserve">331,545</w:t>
            </w:r>
          </w:p>
        </w:tc>
        <w:tc>
          <w:tcPr/>
          <w:p>
            <w:pPr>
              <w:pStyle w:val="Compact"/>
              <w:jc w:val="left"/>
            </w:pPr>
            <w:r>
              <w:t xml:space="preserve">OBSERVED</w:t>
            </w:r>
          </w:p>
        </w:tc>
      </w:tr>
      <w:tr>
        <w:tc>
          <w:tcPr/>
          <w:p>
            <w:pPr>
              <w:pStyle w:val="Compact"/>
              <w:jc w:val="left"/>
            </w:pPr>
            <w:r>
              <w:t xml:space="preserve">Weak / strong components</w:t>
            </w:r>
          </w:p>
        </w:tc>
        <w:tc>
          <w:tcPr/>
          <w:p>
            <w:pPr>
              <w:pStyle w:val="Compact"/>
              <w:jc w:val="right"/>
            </w:pPr>
            <w:r>
              <w:t xml:space="preserve">1 / 1</w:t>
            </w:r>
          </w:p>
        </w:tc>
        <w:tc>
          <w:tcPr/>
          <w:p>
            <w:pPr>
              <w:pStyle w:val="Compact"/>
              <w:jc w:val="left"/>
            </w:pPr>
            <w:r>
              <w:t xml:space="preserve">OBSERVED</w:t>
            </w:r>
          </w:p>
        </w:tc>
      </w:tr>
      <w:tr>
        <w:tc>
          <w:tcPr/>
          <w:p>
            <w:pPr>
              <w:pStyle w:val="Compact"/>
              <w:jc w:val="left"/>
            </w:pPr>
            <w:r>
              <w:t xml:space="preserve">Explicit OSM maxspeed arcs</w:t>
            </w:r>
          </w:p>
        </w:tc>
        <w:tc>
          <w:tcPr/>
          <w:p>
            <w:pPr>
              <w:pStyle w:val="Compact"/>
              <w:jc w:val="right"/>
            </w:pPr>
            <w:r>
              <w:t xml:space="preserve">6,092</w:t>
            </w:r>
          </w:p>
        </w:tc>
        <w:tc>
          <w:tcPr/>
          <w:p>
            <w:pPr>
              <w:pStyle w:val="Compact"/>
              <w:jc w:val="left"/>
            </w:pPr>
            <w:r>
              <w:t xml:space="preserve">OBSERVED</w:t>
            </w:r>
          </w:p>
        </w:tc>
      </w:tr>
      <w:tr>
        <w:tc>
          <w:tcPr/>
          <w:p>
            <w:pPr>
              <w:pStyle w:val="Compact"/>
              <w:jc w:val="left"/>
            </w:pPr>
            <w:r>
              <w:t xml:space="preserve">Missing maxspeed arcs</w:t>
            </w:r>
          </w:p>
        </w:tc>
        <w:tc>
          <w:tcPr/>
          <w:p>
            <w:pPr>
              <w:pStyle w:val="Compact"/>
              <w:jc w:val="right"/>
            </w:pPr>
            <w:r>
              <w:t xml:space="preserve">325,453</w:t>
            </w:r>
          </w:p>
        </w:tc>
        <w:tc>
          <w:tcPr/>
          <w:p>
            <w:pPr>
              <w:pStyle w:val="Compact"/>
              <w:jc w:val="left"/>
            </w:pPr>
            <w:r>
              <w:t xml:space="preserve">UNAVAILABLE</w:t>
            </w:r>
          </w:p>
        </w:tc>
      </w:tr>
      <w:tr>
        <w:tc>
          <w:tcPr/>
          <w:p>
            <w:pPr>
              <w:pStyle w:val="Compact"/>
              <w:jc w:val="left"/>
            </w:pPr>
            <w:r>
              <w:t xml:space="preserve">Missing lanes</w:t>
            </w:r>
          </w:p>
        </w:tc>
        <w:tc>
          <w:tcPr/>
          <w:p>
            <w:pPr>
              <w:pStyle w:val="Compact"/>
              <w:jc w:val="right"/>
            </w:pPr>
            <w:r>
              <w:t xml:space="preserve">318,131</w:t>
            </w:r>
          </w:p>
        </w:tc>
        <w:tc>
          <w:tcPr/>
          <w:p>
            <w:pPr>
              <w:pStyle w:val="Compact"/>
              <w:jc w:val="left"/>
            </w:pPr>
            <w:r>
              <w:t xml:space="preserve">UNAVAILABLE</w:t>
            </w:r>
          </w:p>
        </w:tc>
      </w:tr>
      <w:tr>
        <w:tc>
          <w:tcPr/>
          <w:p>
            <w:pPr>
              <w:pStyle w:val="Compact"/>
              <w:jc w:val="left"/>
            </w:pPr>
            <w:r>
              <w:t xml:space="preserve">Free-flow time assigned</w:t>
            </w:r>
          </w:p>
        </w:tc>
        <w:tc>
          <w:tcPr/>
          <w:p>
            <w:pPr>
              <w:pStyle w:val="Compact"/>
              <w:jc w:val="right"/>
            </w:pPr>
            <w:r>
              <w:t xml:space="preserve">6,092</w:t>
            </w:r>
          </w:p>
        </w:tc>
        <w:tc>
          <w:tcPr/>
          <w:p>
            <w:pPr>
              <w:pStyle w:val="Compact"/>
              <w:jc w:val="left"/>
            </w:pPr>
            <w:r>
              <w:t xml:space="preserve">OBSERVED only where speed exists</w:t>
            </w:r>
          </w:p>
        </w:tc>
      </w:tr>
      <w:tr>
        <w:tc>
          <w:tcPr/>
          <w:p>
            <w:pPr>
              <w:pStyle w:val="Compact"/>
              <w:jc w:val="left"/>
            </w:pPr>
            <w:r>
              <w:t xml:space="preserve">Arc-ID collisions</w:t>
            </w:r>
          </w:p>
        </w:tc>
        <w:tc>
          <w:tcPr/>
          <w:p>
            <w:pPr>
              <w:pStyle w:val="Compact"/>
              <w:jc w:val="right"/>
            </w:pPr>
            <w:r>
              <w:t xml:space="preserve">0</w:t>
            </w:r>
          </w:p>
        </w:tc>
        <w:tc>
          <w:tcPr/>
          <w:p>
            <w:pPr>
              <w:pStyle w:val="Compact"/>
              <w:jc w:val="left"/>
            </w:pPr>
            <w:r>
              <w:t xml:space="preserve">OBSERVED</w:t>
            </w:r>
          </w:p>
        </w:tc>
      </w:tr>
    </w:tbl>
    <w:p>
      <w:pPr>
        <w:pStyle w:val="BodyText"/>
      </w:pPr>
      <w:r>
        <w:t xml:space="preserve">This graph is not a calibrated traffic network. Missing speeds were not replaced by a silent city-wide default in Stage 3.</w:t>
      </w:r>
    </w:p>
    <w:bookmarkEnd w:id="57"/>
    <w:bookmarkStart w:id="58" w:name="explained-road-states-stage-4"/>
    <w:p>
      <w:pPr>
        <w:pStyle w:val="Heading2"/>
      </w:pPr>
      <w:r>
        <w:t xml:space="preserve">9.2 Explained road states (Stage 4)</w:t>
      </w:r>
    </w:p>
    <w:p>
      <w:pPr>
        <w:pStyle w:val="FirstParagraph"/>
      </w:pPr>
      <w:r>
        <w:t xml:space="preserve">Historical OpenCity inventories were mapped with a distance sweep. 150 m is a</w:t>
      </w:r>
      <w:r>
        <w:t xml:space="preserve"> </w:t>
      </w:r>
      <w:r>
        <w:rPr>
          <w:bCs/>
          <w:b/>
        </w:rPr>
        <w:t xml:space="preserve">SCENARIO</w:t>
      </w:r>
      <w:r>
        <w:t xml:space="preserve"> </w:t>
      </w:r>
      <w:r>
        <w:t xml:space="preserve">reporting distance (same as the Stage 1 demo), not measured KML accuracy. Rainfall and DEM do not create closures. BLOCKED/SEVERE labels are declared scenario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Matching distance (m)</w:t>
            </w:r>
          </w:p>
        </w:tc>
        <w:tc>
          <w:tcPr/>
          <w:p>
            <w:pPr>
              <w:pStyle w:val="Compact"/>
              <w:jc w:val="right"/>
            </w:pPr>
            <w:r>
              <w:t xml:space="preserve">Hotspot features</w:t>
            </w:r>
          </w:p>
        </w:tc>
        <w:tc>
          <w:tcPr/>
          <w:p>
            <w:pPr>
              <w:pStyle w:val="Compact"/>
              <w:jc w:val="right"/>
            </w:pPr>
            <w:r>
              <w:t xml:space="preserve">Unique matched features</w:t>
            </w:r>
          </w:p>
        </w:tc>
        <w:tc>
          <w:tcPr/>
          <w:p>
            <w:pPr>
              <w:pStyle w:val="Compact"/>
              <w:jc w:val="right"/>
            </w:pPr>
            <w:r>
              <w:t xml:space="preserve">Unmatched</w:t>
            </w:r>
          </w:p>
        </w:tc>
        <w:tc>
          <w:tcPr/>
          <w:p>
            <w:pPr>
              <w:pStyle w:val="Compact"/>
              <w:jc w:val="right"/>
            </w:pPr>
            <w:r>
              <w:t xml:space="preserve">Matched arcs</w:t>
            </w:r>
          </w:p>
        </w:tc>
      </w:tr>
      <w:tr>
        <w:tc>
          <w:tcPr/>
          <w:p>
            <w:pPr>
              <w:pStyle w:val="Compact"/>
              <w:jc w:val="right"/>
            </w:pPr>
            <w:r>
              <w:t xml:space="preserve">50</w:t>
            </w:r>
          </w:p>
        </w:tc>
        <w:tc>
          <w:tcPr/>
          <w:p>
            <w:pPr>
              <w:pStyle w:val="Compact"/>
              <w:jc w:val="right"/>
            </w:pPr>
            <w:r>
              <w:t xml:space="preserve">327</w:t>
            </w:r>
          </w:p>
        </w:tc>
        <w:tc>
          <w:tcPr/>
          <w:p>
            <w:pPr>
              <w:pStyle w:val="Compact"/>
              <w:jc w:val="right"/>
            </w:pPr>
            <w:r>
              <w:t xml:space="preserve">318</w:t>
            </w:r>
          </w:p>
        </w:tc>
        <w:tc>
          <w:tcPr/>
          <w:p>
            <w:pPr>
              <w:pStyle w:val="Compact"/>
              <w:jc w:val="right"/>
            </w:pPr>
            <w:r>
              <w:t xml:space="preserve">9</w:t>
            </w:r>
          </w:p>
        </w:tc>
        <w:tc>
          <w:tcPr/>
          <w:p>
            <w:pPr>
              <w:pStyle w:val="Compact"/>
              <w:jc w:val="right"/>
            </w:pPr>
            <w:r>
              <w:t xml:space="preserve">583</w:t>
            </w:r>
          </w:p>
        </w:tc>
      </w:tr>
      <w:tr>
        <w:tc>
          <w:tcPr/>
          <w:p>
            <w:pPr>
              <w:pStyle w:val="Compact"/>
              <w:jc w:val="right"/>
            </w:pPr>
            <w:r>
              <w:t xml:space="preserve">100</w:t>
            </w:r>
          </w:p>
        </w:tc>
        <w:tc>
          <w:tcPr/>
          <w:p>
            <w:pPr>
              <w:pStyle w:val="Compact"/>
              <w:jc w:val="right"/>
            </w:pPr>
            <w:r>
              <w:t xml:space="preserve">327</w:t>
            </w:r>
          </w:p>
        </w:tc>
        <w:tc>
          <w:tcPr/>
          <w:p>
            <w:pPr>
              <w:pStyle w:val="Compact"/>
              <w:jc w:val="right"/>
            </w:pPr>
            <w:r>
              <w:t xml:space="preserve">324</w:t>
            </w:r>
          </w:p>
        </w:tc>
        <w:tc>
          <w:tcPr/>
          <w:p>
            <w:pPr>
              <w:pStyle w:val="Compact"/>
              <w:jc w:val="right"/>
            </w:pPr>
            <w:r>
              <w:t xml:space="preserve">3</w:t>
            </w:r>
          </w:p>
        </w:tc>
        <w:tc>
          <w:tcPr/>
          <w:p>
            <w:pPr>
              <w:pStyle w:val="Compact"/>
              <w:jc w:val="right"/>
            </w:pPr>
            <w:r>
              <w:t xml:space="preserve">594</w:t>
            </w:r>
          </w:p>
        </w:tc>
      </w:tr>
      <w:tr>
        <w:tc>
          <w:tcPr/>
          <w:p>
            <w:pPr>
              <w:pStyle w:val="Compact"/>
              <w:jc w:val="right"/>
            </w:pPr>
            <w:r>
              <w:t xml:space="preserve">150</w:t>
            </w:r>
          </w:p>
        </w:tc>
        <w:tc>
          <w:tcPr/>
          <w:p>
            <w:pPr>
              <w:pStyle w:val="Compact"/>
              <w:jc w:val="right"/>
            </w:pPr>
            <w:r>
              <w:t xml:space="preserve">327</w:t>
            </w:r>
          </w:p>
        </w:tc>
        <w:tc>
          <w:tcPr/>
          <w:p>
            <w:pPr>
              <w:pStyle w:val="Compact"/>
              <w:jc w:val="right"/>
            </w:pPr>
            <w:r>
              <w:t xml:space="preserve">325</w:t>
            </w:r>
          </w:p>
        </w:tc>
        <w:tc>
          <w:tcPr/>
          <w:p>
            <w:pPr>
              <w:pStyle w:val="Compact"/>
              <w:jc w:val="right"/>
            </w:pPr>
            <w:r>
              <w:t xml:space="preserve">2</w:t>
            </w:r>
          </w:p>
        </w:tc>
        <w:tc>
          <w:tcPr/>
          <w:p>
            <w:pPr>
              <w:pStyle w:val="Compact"/>
              <w:jc w:val="right"/>
            </w:pPr>
            <w:r>
              <w:t xml:space="preserve">596</w:t>
            </w:r>
          </w:p>
        </w:tc>
      </w:tr>
      <w:tr>
        <w:tc>
          <w:tcPr/>
          <w:p>
            <w:pPr>
              <w:pStyle w:val="Compact"/>
              <w:jc w:val="right"/>
            </w:pPr>
            <w:r>
              <w:t xml:space="preserve">200</w:t>
            </w:r>
          </w:p>
        </w:tc>
        <w:tc>
          <w:tcPr/>
          <w:p>
            <w:pPr>
              <w:pStyle w:val="Compact"/>
              <w:jc w:val="right"/>
            </w:pPr>
            <w:r>
              <w:t xml:space="preserve">327</w:t>
            </w:r>
          </w:p>
        </w:tc>
        <w:tc>
          <w:tcPr/>
          <w:p>
            <w:pPr>
              <w:pStyle w:val="Compact"/>
              <w:jc w:val="right"/>
            </w:pPr>
            <w:r>
              <w:t xml:space="preserve">326</w:t>
            </w:r>
          </w:p>
        </w:tc>
        <w:tc>
          <w:tcPr/>
          <w:p>
            <w:pPr>
              <w:pStyle w:val="Compact"/>
              <w:jc w:val="right"/>
            </w:pPr>
            <w:r>
              <w:t xml:space="preserve">1</w:t>
            </w:r>
          </w:p>
        </w:tc>
        <w:tc>
          <w:tcPr/>
          <w:p>
            <w:pPr>
              <w:pStyle w:val="Compact"/>
              <w:jc w:val="right"/>
            </w:pPr>
            <w:r>
              <w:t xml:space="preserve">598</w:t>
            </w:r>
          </w:p>
        </w:tc>
      </w:tr>
      <w:tr>
        <w:tc>
          <w:tcPr/>
          <w:p>
            <w:pPr>
              <w:pStyle w:val="Compact"/>
              <w:jc w:val="right"/>
            </w:pPr>
            <w:r>
              <w:t xml:space="preserve">250</w:t>
            </w:r>
          </w:p>
        </w:tc>
        <w:tc>
          <w:tcPr/>
          <w:p>
            <w:pPr>
              <w:pStyle w:val="Compact"/>
              <w:jc w:val="right"/>
            </w:pPr>
            <w:r>
              <w:t xml:space="preserve">327</w:t>
            </w:r>
          </w:p>
        </w:tc>
        <w:tc>
          <w:tcPr/>
          <w:p>
            <w:pPr>
              <w:pStyle w:val="Compact"/>
              <w:jc w:val="right"/>
            </w:pPr>
            <w:r>
              <w:t xml:space="preserve">326</w:t>
            </w:r>
          </w:p>
        </w:tc>
        <w:tc>
          <w:tcPr/>
          <w:p>
            <w:pPr>
              <w:pStyle w:val="Compact"/>
              <w:jc w:val="right"/>
            </w:pPr>
            <w:r>
              <w:t xml:space="preserve">1</w:t>
            </w:r>
          </w:p>
        </w:tc>
        <w:tc>
          <w:tcPr/>
          <w:p>
            <w:pPr>
              <w:pStyle w:val="Compact"/>
              <w:jc w:val="right"/>
            </w:pPr>
            <w:r>
              <w:t xml:space="preserve">598</w:t>
            </w:r>
          </w:p>
        </w:tc>
      </w:tr>
    </w:tbl>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Assigned scenario state at 150 m</w:t>
            </w:r>
          </w:p>
        </w:tc>
        <w:tc>
          <w:tcPr/>
          <w:p>
            <w:pPr>
              <w:pStyle w:val="Compact"/>
              <w:jc w:val="right"/>
            </w:pPr>
            <w:r>
              <w:t xml:space="preserve">Arc rows</w:t>
            </w:r>
          </w:p>
        </w:tc>
        <w:tc>
          <w:tcPr/>
          <w:p>
            <w:pPr>
              <w:pStyle w:val="Compact"/>
              <w:jc w:val="left"/>
            </w:pPr>
            <w:r>
              <w:t xml:space="preserve">Basis</w:t>
            </w:r>
          </w:p>
        </w:tc>
      </w:tr>
      <w:tr>
        <w:tc>
          <w:tcPr/>
          <w:p>
            <w:pPr>
              <w:pStyle w:val="Compact"/>
              <w:jc w:val="left"/>
            </w:pPr>
            <w:r>
              <w:t xml:space="preserve">BLOCKED</w:t>
            </w:r>
          </w:p>
        </w:tc>
        <w:tc>
          <w:tcPr/>
          <w:p>
            <w:pPr>
              <w:pStyle w:val="Compact"/>
              <w:jc w:val="right"/>
            </w:pPr>
            <w:r>
              <w:t xml:space="preserve">596</w:t>
            </w:r>
          </w:p>
        </w:tc>
        <w:tc>
          <w:tcPr/>
          <w:p>
            <w:pPr>
              <w:pStyle w:val="Compact"/>
              <w:jc w:val="left"/>
            </w:pPr>
            <w:r>
              <w:t xml:space="preserve">Historical hotspot nearest-arc rule (</w:t>
            </w:r>
            <w:r>
              <w:rPr>
                <w:bCs/>
                <w:b/>
              </w:rPr>
              <w:t xml:space="preserve">SCENARIO</w:t>
            </w:r>
            <w:r>
              <w:t xml:space="preserve">)</w:t>
            </w:r>
          </w:p>
        </w:tc>
      </w:tr>
      <w:tr>
        <w:tc>
          <w:tcPr/>
          <w:p>
            <w:pPr>
              <w:pStyle w:val="Compact"/>
              <w:jc w:val="left"/>
            </w:pPr>
            <w:r>
              <w:t xml:space="preserve">SEVERE</w:t>
            </w:r>
          </w:p>
        </w:tc>
        <w:tc>
          <w:tcPr/>
          <w:p>
            <w:pPr>
              <w:pStyle w:val="Compact"/>
              <w:jc w:val="right"/>
            </w:pPr>
            <w:r>
              <w:t xml:space="preserve">99,443</w:t>
            </w:r>
          </w:p>
        </w:tc>
        <w:tc>
          <w:tcPr/>
          <w:p>
            <w:pPr>
              <w:pStyle w:val="Compact"/>
              <w:jc w:val="left"/>
            </w:pPr>
            <w:r>
              <w:t xml:space="preserve">Historical inundation-polygon overlay (</w:t>
            </w:r>
            <w:r>
              <w:rPr>
                <w:bCs/>
                <w:b/>
              </w:rPr>
              <w:t xml:space="preserve">SCENARIO</w:t>
            </w:r>
            <w:r>
              <w:t xml:space="preserve">)</w:t>
            </w:r>
          </w:p>
        </w:tc>
      </w:tr>
      <w:tr>
        <w:tc>
          <w:tcPr/>
          <w:p>
            <w:pPr>
              <w:pStyle w:val="Compact"/>
              <w:jc w:val="left"/>
            </w:pPr>
            <w:r>
              <w:t xml:space="preserve">Conflicts (hotspot vs inundation)</w:t>
            </w:r>
          </w:p>
        </w:tc>
        <w:tc>
          <w:tcPr/>
          <w:p>
            <w:pPr>
              <w:pStyle w:val="Compact"/>
              <w:jc w:val="right"/>
            </w:pPr>
            <w:r>
              <w:t xml:space="preserve">269</w:t>
            </w:r>
          </w:p>
        </w:tc>
        <w:tc>
          <w:tcPr/>
          <w:p>
            <w:pPr>
              <w:pStyle w:val="Compact"/>
              <w:jc w:val="left"/>
            </w:pPr>
            <w:r>
              <w:t xml:space="preserve">Both rules applied; more severe kept</w:t>
            </w:r>
          </w:p>
        </w:tc>
      </w:tr>
      <w:tr>
        <w:tc>
          <w:tcPr/>
          <w:p>
            <w:pPr>
              <w:pStyle w:val="Compact"/>
              <w:jc w:val="left"/>
            </w:pPr>
            <w:r>
              <w:t xml:space="preserve">UNKNOWN / NORMAL</w:t>
            </w:r>
          </w:p>
        </w:tc>
        <w:tc>
          <w:tcPr/>
          <w:p>
            <w:pPr>
              <w:pStyle w:val="Compact"/>
              <w:jc w:val="right"/>
            </w:pPr>
            <w:r>
              <w:t xml:space="preserve">not tabulated</w:t>
            </w:r>
          </w:p>
        </w:tc>
        <w:tc>
          <w:tcPr/>
          <w:p>
            <w:pPr>
              <w:pStyle w:val="Compact"/>
              <w:jc w:val="left"/>
            </w:pPr>
            <w:r>
              <w:t xml:space="preserve">Default for unmapped arcs</w:t>
            </w:r>
          </w:p>
        </w:tc>
      </w:tr>
    </w:tbl>
    <w:p>
      <w:pPr>
        <w:pStyle w:val="BodyText"/>
      </w:pPr>
      <w:r>
        <w:t xml:space="preserve">Open-Meteo ERA5 rainfall for 1 Nov–15 Dec 2015 at (13.0827, 80.2707) totals 731.7 mm over 1,080 hourly rows (</w:t>
      </w:r>
      <w:r>
        <w:rPr>
          <w:bCs/>
          <w:b/>
        </w:rPr>
        <w:t xml:space="preserve">MODELLED</w:t>
      </w:r>
      <w:r>
        <w:t xml:space="preserve"> </w:t>
      </w:r>
      <w:r>
        <w:t xml:space="preserve">reanalysis, not street flooding). IMERG was</w:t>
      </w:r>
      <w:r>
        <w:t xml:space="preserve"> </w:t>
      </w:r>
      <w:r>
        <w:rPr>
          <w:bCs/>
          <w:b/>
        </w:rPr>
        <w:t xml:space="preserve">UNAVAILABLE</w:t>
      </w:r>
      <w:r>
        <w:t xml:space="preserve"> </w:t>
      </w:r>
      <w:r>
        <w:t xml:space="preserve">without Earthdata credentials.</w:t>
      </w:r>
    </w:p>
    <w:bookmarkEnd w:id="58"/>
    <w:bookmarkStart w:id="59" w:name="sumo-import-stage-5"/>
    <w:p>
      <w:pPr>
        <w:pStyle w:val="Heading2"/>
      </w:pPr>
      <w:r>
        <w:t xml:space="preserve">9.3 SUMO import (Stage 5)</w:t>
      </w:r>
    </w:p>
    <w:p>
      <w:pPr>
        <w:pStyle w:val="FirstParagraph"/>
      </w:pPr>
      <w:r>
        <w:t xml:space="preserve">Demand class:</w:t>
      </w:r>
      <w:r>
        <w:t xml:space="preserve"> </w:t>
      </w:r>
      <w:r>
        <w:rPr>
          <w:bCs/>
          <w:b/>
        </w:rPr>
        <w:t xml:space="preserve">SYNTHETIC</w:t>
      </w:r>
      <w:r>
        <w:t xml:space="preserve">. Calibration class:</w:t>
      </w:r>
      <w:r>
        <w:t xml:space="preserve"> </w:t>
      </w:r>
      <w:r>
        <w:rPr>
          <w:bCs/>
          <w:b/>
        </w:rPr>
        <w:t xml:space="preserve">SYNTHETIC</w:t>
      </w:r>
      <w:r>
        <w:t xml:space="preserve">. Vehicle types:</w:t>
      </w:r>
      <w:r>
        <w:t xml:space="preserve"> </w:t>
      </w:r>
      <w:r>
        <w:rPr>
          <w:bCs/>
          <w:b/>
        </w:rPr>
        <w:t xml:space="preserve">SCENARIO</w:t>
      </w:r>
      <w:r>
        <w:t xml:space="preserve"> </w:t>
      </w:r>
      <w:r>
        <w:t xml:space="preserve">labels.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Result</w:t>
            </w:r>
          </w:p>
        </w:tc>
      </w:tr>
      <w:tr>
        <w:tc>
          <w:tcPr/>
          <w:p>
            <w:pPr>
              <w:pStyle w:val="Compact"/>
              <w:jc w:val="left"/>
            </w:pPr>
            <w:r>
              <w:t xml:space="preserve">Public Chennai counts / OD / speeds</w:t>
            </w:r>
          </w:p>
        </w:tc>
        <w:tc>
          <w:tcPr/>
          <w:p>
            <w:pPr>
              <w:pStyle w:val="Compact"/>
              <w:jc w:val="left"/>
            </w:pPr>
            <w:r>
              <w:t xml:space="preserve">UNAVAILABLE</w:t>
            </w:r>
          </w:p>
        </w:tc>
      </w:tr>
      <w:tr>
        <w:tc>
          <w:tcPr/>
          <w:p>
            <w:pPr>
              <w:pStyle w:val="Compact"/>
              <w:jc w:val="left"/>
            </w:pPr>
            <w:r>
              <w:t xml:space="preserve">OSM</w:t>
            </w:r>
            <w:r>
              <w:t xml:space="preserve"> </w:t>
            </w:r>
            <w:r>
              <w:rPr>
                <w:rStyle w:val="VerbatimChar"/>
              </w:rPr>
              <w:t xml:space="preserve">netconvert</w:t>
            </w:r>
            <w:r>
              <w:t xml:space="preserve"> </w:t>
            </w:r>
            <w:r>
              <w:t xml:space="preserve">of the GCC extract</w:t>
            </w:r>
          </w:p>
        </w:tc>
        <w:tc>
          <w:tcPr/>
          <w:p>
            <w:pPr>
              <w:pStyle w:val="Compact"/>
              <w:jc w:val="left"/>
            </w:pPr>
            <w:r>
              <w:t xml:space="preserve">FAIL (SUMO 1.18.0 RTree/junction-angle abort)</w:t>
            </w:r>
          </w:p>
        </w:tc>
      </w:tr>
      <w:tr>
        <w:tc>
          <w:tcPr/>
          <w:p>
            <w:pPr>
              <w:pStyle w:val="Compact"/>
              <w:jc w:val="left"/>
            </w:pPr>
            <w:r>
              <w:t xml:space="preserve">Import used instead</w:t>
            </w:r>
          </w:p>
        </w:tc>
        <w:tc>
          <w:tcPr/>
          <w:p>
            <w:pPr>
              <w:pStyle w:val="Compact"/>
              <w:jc w:val="left"/>
            </w:pPr>
            <w:r>
              <w:t xml:space="preserve">Stage 3 GraphML as SUMO node/edge files</w:t>
            </w:r>
          </w:p>
        </w:tc>
      </w:tr>
      <w:tr>
        <w:tc>
          <w:tcPr/>
          <w:p>
            <w:pPr>
              <w:pStyle w:val="Compact"/>
              <w:jc w:val="left"/>
            </w:pPr>
            <w:r>
              <w:t xml:space="preserve">SUMO edges / lanes / junctions</w:t>
            </w:r>
          </w:p>
        </w:tc>
        <w:tc>
          <w:tcPr/>
          <w:p>
            <w:pPr>
              <w:pStyle w:val="Compact"/>
              <w:jc w:val="left"/>
            </w:pPr>
            <w:r>
              <w:t xml:space="preserve">331,545 / 345,252 / 156,607</w:t>
            </w:r>
          </w:p>
        </w:tc>
      </w:tr>
      <w:tr>
        <w:tc>
          <w:tcPr/>
          <w:p>
            <w:pPr>
              <w:pStyle w:val="Compact"/>
              <w:jc w:val="left"/>
            </w:pPr>
            <w:r>
              <w:t xml:space="preserve">Observed OSM speeds used</w:t>
            </w:r>
          </w:p>
        </w:tc>
        <w:tc>
          <w:tcPr/>
          <w:p>
            <w:pPr>
              <w:pStyle w:val="Compact"/>
              <w:jc w:val="left"/>
            </w:pPr>
            <w:r>
              <w:t xml:space="preserve">6,092</w:t>
            </w:r>
          </w:p>
        </w:tc>
      </w:tr>
      <w:tr>
        <w:tc>
          <w:tcPr/>
          <w:p>
            <w:pPr>
              <w:pStyle w:val="Compact"/>
              <w:jc w:val="left"/>
            </w:pPr>
            <w:r>
              <w:t xml:space="preserve">SCENARIO default 30 km/h speeds</w:t>
            </w:r>
          </w:p>
        </w:tc>
        <w:tc>
          <w:tcPr/>
          <w:p>
            <w:pPr>
              <w:pStyle w:val="Compact"/>
              <w:jc w:val="left"/>
            </w:pPr>
            <w:r>
              <w:t xml:space="preserve">325,453</w:t>
            </w:r>
          </w:p>
        </w:tc>
      </w:tr>
      <w:tr>
        <w:tc>
          <w:tcPr/>
          <w:p>
            <w:pPr>
              <w:pStyle w:val="Compact"/>
              <w:jc w:val="left"/>
            </w:pPr>
            <w:r>
              <w:t xml:space="preserve">Seeded random trips</w:t>
            </w:r>
          </w:p>
        </w:tc>
        <w:tc>
          <w:tcPr/>
          <w:p>
            <w:pPr>
              <w:pStyle w:val="Compact"/>
              <w:jc w:val="left"/>
            </w:pPr>
            <w:r>
              <w:t xml:space="preserve">60 trips, seed 8597, 300 s</w:t>
            </w:r>
          </w:p>
        </w:tc>
      </w:tr>
    </w:tbl>
    <w:p>
      <w:pPr>
        <w:pStyle w:val="BodyText"/>
      </w:pPr>
      <w:r>
        <w:t xml:space="preserve">SUMO output is simulated traffic. It is not live or counted Chennai traffic. City-scale CCH timings, turns, and closures remain Stage 6.</w:t>
      </w:r>
    </w:p>
    <w:p>
      <w:r>
        <w:pict>
          <v:rect style="width:0;height:1.5pt" o:hralign="center" o:hrstd="t" o:hr="t"/>
        </w:pict>
      </w:r>
    </w:p>
    <w:bookmarkEnd w:id="59"/>
    <w:bookmarkEnd w:id="60"/>
    <w:bookmarkStart w:id="61" w:name="comparison-with-existing-algorithms"/>
    <w:p>
      <w:pPr>
        <w:pStyle w:val="Heading1"/>
      </w:pPr>
      <w:r>
        <w:t xml:space="preserve">10. Comparison with Existing Algorithms</w:t>
      </w:r>
    </w:p>
    <w:p>
      <w:pPr>
        <w:pStyle w:val="FirstParagraph"/>
      </w:pPr>
      <w:r>
        <w:t xml:space="preserve">The two implemented baselines compared with Certificate-Gated Routing are:</w:t>
      </w:r>
    </w:p>
    <w:p>
      <w:pPr>
        <w:numPr>
          <w:ilvl w:val="0"/>
          <w:numId w:val="1011"/>
        </w:numPr>
        <w:pStyle w:val="Compact"/>
      </w:pPr>
      <w:r>
        <w:t xml:space="preserve">Eager repeated Dijkstra, which rebuilds or re-solves on the latest metric after every update batch.</w:t>
      </w:r>
    </w:p>
    <w:p>
      <w:pPr>
        <w:numPr>
          <w:ilvl w:val="0"/>
          <w:numId w:val="1011"/>
        </w:numPr>
        <w:pStyle w:val="Compact"/>
      </w:pPr>
      <w:r>
        <w:t xml:space="preserve">Eager CCH, which customizes after every update batch and then queries.</w:t>
      </w:r>
    </w:p>
    <w:p>
      <w:pPr>
        <w:pStyle w:val="FirstParagraph"/>
      </w:pPr>
      <w:r>
        <w:t xml:space="preserve">Certificate-Gated Routing uses the same engine, same graph, same updates, same queries, and the same</w:t>
      </w:r>
      <w:r>
        <w:t xml:space="preserve"> </w:t>
      </w:r>
      <m:oMath>
        <m:r>
          <m:t>ε</m:t>
        </m:r>
        <m:r>
          <m:rPr>
            <m:sty m:val="p"/>
          </m:rPr>
          <m:t>=</m:t>
        </m:r>
        <m:r>
          <m:t>5</m:t>
        </m:r>
        <m:r>
          <m:rPr>
            <m:sty m:val="p"/>
          </m:rPr>
          <m:t>%</m:t>
        </m:r>
      </m:oMath>
      <w:r>
        <w:t xml:space="preserve"> </w:t>
      </w:r>
      <w:r>
        <w:t xml:space="preserve">as the matching eager method. City-scale comparison on the 331,545-arc Chennai graph is</w:t>
      </w:r>
      <w:r>
        <w:t xml:space="preserve"> </w:t>
      </w:r>
      <w:r>
        <w:rPr>
          <w:bCs/>
          <w:b/>
        </w:rPr>
        <w:t xml:space="preserve">not</w:t>
      </w:r>
      <w:r>
        <w:t xml:space="preserve"> </w:t>
      </w:r>
      <w:r>
        <w:t xml:space="preserve">in this table; that is Stage 6. The numbers below are the committed synthetic experiment (</w:t>
      </w:r>
      <w:r>
        <w:rPr>
          <w:rStyle w:val="VerbatimChar"/>
        </w:rPr>
        <w:t xml:space="preserve">docs/evidence/CERTIFIED_LAZY_SYNC_RESULTS.json</w:t>
      </w:r>
      <w:r>
        <w:t xml:space="preserve">): 200 nodes, 600 extra arcs, 100 epochs, 5 updates and 50 queries per epoch, seed 8597.</w:t>
      </w:r>
    </w:p>
    <w:tbl>
      <w:tblPr>
        <w:tblStyle w:val="Table"/>
        <w:tblW w:type="pct" w:w="5000"/>
        <w:tblLook w:firstRow="1" w:lastRow="0" w:firstColumn="0" w:lastColumn="0" w:noHBand="0" w:noVBand="0" w:val="0020"/>
        <w:jc w:val="start"/>
      </w:tblPr>
      <w:tblGrid>
        <w:gridCol w:w="792"/>
        <w:gridCol w:w="792"/>
        <w:gridCol w:w="1056"/>
        <w:gridCol w:w="1056"/>
        <w:gridCol w:w="1056"/>
        <w:gridCol w:w="1056"/>
        <w:gridCol w:w="1056"/>
        <w:gridCol w:w="1056"/>
      </w:tblGrid>
      <w:tr>
        <w:trPr>
          <w:tblHeader w:val="true"/>
        </w:trPr>
        <w:tc>
          <w:tcPr/>
          <w:p>
            <w:pPr>
              <w:pStyle w:val="Compact"/>
              <w:jc w:val="left"/>
            </w:pPr>
            <w:r>
              <w:t xml:space="preserve">Engine</w:t>
            </w:r>
          </w:p>
        </w:tc>
        <w:tc>
          <w:tcPr/>
          <w:p>
            <w:pPr>
              <w:pStyle w:val="Compact"/>
              <w:jc w:val="left"/>
            </w:pPr>
            <w:r>
              <w:t xml:space="preserve">Update mode</w:t>
            </w:r>
          </w:p>
        </w:tc>
        <w:tc>
          <w:tcPr/>
          <w:p>
            <w:pPr>
              <w:pStyle w:val="Compact"/>
              <w:jc w:val="right"/>
            </w:pPr>
            <w:r>
              <w:t xml:space="preserve">Queries</w:t>
            </w:r>
          </w:p>
        </w:tc>
        <w:tc>
          <w:tcPr/>
          <w:p>
            <w:pPr>
              <w:pStyle w:val="Compact"/>
              <w:jc w:val="right"/>
            </w:pPr>
            <w:r>
              <w:t xml:space="preserve">Eager syncs</w:t>
            </w:r>
          </w:p>
        </w:tc>
        <w:tc>
          <w:tcPr/>
          <w:p>
            <w:pPr>
              <w:pStyle w:val="Compact"/>
              <w:jc w:val="right"/>
            </w:pPr>
            <w:r>
              <w:t xml:space="preserve">CLMS refreshes</w:t>
            </w:r>
          </w:p>
        </w:tc>
        <w:tc>
          <w:tcPr/>
          <w:p>
            <w:pPr>
              <w:pStyle w:val="Compact"/>
              <w:jc w:val="right"/>
            </w:pPr>
            <w:r>
              <w:t xml:space="preserve">Refreshes avoided</w:t>
            </w:r>
          </w:p>
        </w:tc>
        <w:tc>
          <w:tcPr/>
          <w:p>
            <w:pPr>
              <w:pStyle w:val="Compact"/>
              <w:jc w:val="right"/>
            </w:pPr>
            <w:r>
              <w:t xml:space="preserve">Certificate violations</w:t>
            </w:r>
          </w:p>
        </w:tc>
        <w:tc>
          <w:tcPr/>
          <w:p>
            <w:pPr>
              <w:pStyle w:val="Compact"/>
              <w:jc w:val="right"/>
            </w:pPr>
            <w:r>
              <w:t xml:space="preserve">Oracle mismatches</w:t>
            </w:r>
          </w:p>
        </w:tc>
      </w:tr>
      <w:tr>
        <w:tc>
          <w:tcPr/>
          <w:p>
            <w:pPr>
              <w:pStyle w:val="Compact"/>
              <w:jc w:val="left"/>
            </w:pPr>
            <w:r>
              <w:t xml:space="preserve">Dijkstra</w:t>
            </w:r>
          </w:p>
        </w:tc>
        <w:tc>
          <w:tcPr/>
          <w:p>
            <w:pPr>
              <w:pStyle w:val="Compact"/>
              <w:jc w:val="left"/>
            </w:pPr>
            <w:r>
              <w:t xml:space="preserve">increases only</w:t>
            </w:r>
          </w:p>
        </w:tc>
        <w:tc>
          <w:tcPr/>
          <w:p>
            <w:pPr>
              <w:pStyle w:val="Compact"/>
              <w:jc w:val="right"/>
            </w:pPr>
            <w:r>
              <w:t xml:space="preserve">5,000</w:t>
            </w:r>
          </w:p>
        </w:tc>
        <w:tc>
          <w:tcPr/>
          <w:p>
            <w:pPr>
              <w:pStyle w:val="Compact"/>
              <w:jc w:val="right"/>
            </w:pPr>
            <w:r>
              <w:t xml:space="preserve">101</w:t>
            </w:r>
          </w:p>
        </w:tc>
        <w:tc>
          <w:tcPr/>
          <w:p>
            <w:pPr>
              <w:pStyle w:val="Compact"/>
              <w:jc w:val="right"/>
            </w:pPr>
            <w:r>
              <w:t xml:space="preserve">6</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Dijkstra</w:t>
            </w:r>
          </w:p>
        </w:tc>
        <w:tc>
          <w:tcPr/>
          <w:p>
            <w:pPr>
              <w:pStyle w:val="Compact"/>
              <w:jc w:val="left"/>
            </w:pPr>
            <w:r>
              <w:t xml:space="preserve">mixed</w:t>
            </w:r>
          </w:p>
        </w:tc>
        <w:tc>
          <w:tcPr/>
          <w:p>
            <w:pPr>
              <w:pStyle w:val="Compact"/>
              <w:jc w:val="right"/>
            </w:pPr>
            <w:r>
              <w:t xml:space="preserve">5,000</w:t>
            </w:r>
          </w:p>
        </w:tc>
        <w:tc>
          <w:tcPr/>
          <w:p>
            <w:pPr>
              <w:pStyle w:val="Compact"/>
              <w:jc w:val="right"/>
            </w:pPr>
            <w:r>
              <w:t xml:space="preserve">101</w:t>
            </w:r>
          </w:p>
        </w:tc>
        <w:tc>
          <w:tcPr/>
          <w:p>
            <w:pPr>
              <w:pStyle w:val="Compact"/>
              <w:jc w:val="right"/>
            </w:pPr>
            <w:r>
              <w:t xml:space="preserve">86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CCH</w:t>
            </w:r>
          </w:p>
        </w:tc>
        <w:tc>
          <w:tcPr/>
          <w:p>
            <w:pPr>
              <w:pStyle w:val="Compact"/>
              <w:jc w:val="left"/>
            </w:pPr>
            <w:r>
              <w:t xml:space="preserve">increases only</w:t>
            </w:r>
          </w:p>
        </w:tc>
        <w:tc>
          <w:tcPr/>
          <w:p>
            <w:pPr>
              <w:pStyle w:val="Compact"/>
              <w:jc w:val="right"/>
            </w:pPr>
            <w:r>
              <w:t xml:space="preserve">5,000</w:t>
            </w:r>
          </w:p>
        </w:tc>
        <w:tc>
          <w:tcPr/>
          <w:p>
            <w:pPr>
              <w:pStyle w:val="Compact"/>
              <w:jc w:val="right"/>
            </w:pPr>
            <w:r>
              <w:t xml:space="preserve">101</w:t>
            </w:r>
          </w:p>
        </w:tc>
        <w:tc>
          <w:tcPr/>
          <w:p>
            <w:pPr>
              <w:pStyle w:val="Compact"/>
              <w:jc w:val="right"/>
            </w:pPr>
            <w:r>
              <w:t xml:space="preserve">6</w:t>
            </w:r>
          </w:p>
        </w:tc>
        <w:tc>
          <w:tcPr/>
          <w:p>
            <w:pPr>
              <w:pStyle w:val="Compact"/>
              <w:jc w:val="right"/>
            </w:pPr>
            <w:r>
              <w:t xml:space="preserve">94</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CCH</w:t>
            </w:r>
          </w:p>
        </w:tc>
        <w:tc>
          <w:tcPr/>
          <w:p>
            <w:pPr>
              <w:pStyle w:val="Compact"/>
              <w:jc w:val="left"/>
            </w:pPr>
            <w:r>
              <w:t xml:space="preserve">mixed</w:t>
            </w:r>
          </w:p>
        </w:tc>
        <w:tc>
          <w:tcPr/>
          <w:p>
            <w:pPr>
              <w:pStyle w:val="Compact"/>
              <w:jc w:val="right"/>
            </w:pPr>
            <w:r>
              <w:t xml:space="preserve">5,000</w:t>
            </w:r>
          </w:p>
        </w:tc>
        <w:tc>
          <w:tcPr/>
          <w:p>
            <w:pPr>
              <w:pStyle w:val="Compact"/>
              <w:jc w:val="right"/>
            </w:pPr>
            <w:r>
              <w:t xml:space="preserve">101</w:t>
            </w:r>
          </w:p>
        </w:tc>
        <w:tc>
          <w:tcPr/>
          <w:p>
            <w:pPr>
              <w:pStyle w:val="Compact"/>
              <w:jc w:val="right"/>
            </w:pPr>
            <w:r>
              <w:t xml:space="preserve">86</w:t>
            </w:r>
          </w:p>
        </w:tc>
        <w:tc>
          <w:tcPr/>
          <w:p>
            <w:pPr>
              <w:pStyle w:val="Compact"/>
              <w:jc w:val="right"/>
            </w:pPr>
            <w:r>
              <w:t xml:space="preserve">14</w:t>
            </w:r>
          </w:p>
        </w:tc>
        <w:tc>
          <w:tcPr/>
          <w:p>
            <w:pPr>
              <w:pStyle w:val="Compact"/>
              <w:jc w:val="right"/>
            </w:pPr>
            <w:r>
              <w:t xml:space="preserve">0</w:t>
            </w:r>
          </w:p>
        </w:tc>
        <w:tc>
          <w:tcPr/>
          <w:p>
            <w:pPr>
              <w:pStyle w:val="Compact"/>
              <w:jc w:val="right"/>
            </w:pPr>
            <w:r>
              <w:t xml:space="preserve">0</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Engine</w:t>
            </w:r>
          </w:p>
        </w:tc>
        <w:tc>
          <w:tcPr/>
          <w:p>
            <w:pPr>
              <w:pStyle w:val="Compact"/>
              <w:jc w:val="left"/>
            </w:pPr>
            <w:r>
              <w:t xml:space="preserve">Update mode</w:t>
            </w:r>
          </w:p>
        </w:tc>
        <w:tc>
          <w:tcPr/>
          <w:p>
            <w:pPr>
              <w:pStyle w:val="Compact"/>
              <w:jc w:val="right"/>
            </w:pPr>
            <w:r>
              <w:t xml:space="preserve">Eager total (s)</w:t>
            </w:r>
          </w:p>
        </w:tc>
        <w:tc>
          <w:tcPr/>
          <w:p>
            <w:pPr>
              <w:pStyle w:val="Compact"/>
              <w:jc w:val="right"/>
            </w:pPr>
            <w:r>
              <w:t xml:space="preserve">CLMS total (s)</w:t>
            </w:r>
          </w:p>
        </w:tc>
      </w:tr>
      <w:tr>
        <w:tc>
          <w:tcPr/>
          <w:p>
            <w:pPr>
              <w:pStyle w:val="Compact"/>
              <w:jc w:val="left"/>
            </w:pPr>
            <w:r>
              <w:t xml:space="preserve">Dijkstra</w:t>
            </w:r>
          </w:p>
        </w:tc>
        <w:tc>
          <w:tcPr/>
          <w:p>
            <w:pPr>
              <w:pStyle w:val="Compact"/>
              <w:jc w:val="left"/>
            </w:pPr>
            <w:r>
              <w:t xml:space="preserve">increases only</w:t>
            </w:r>
          </w:p>
        </w:tc>
        <w:tc>
          <w:tcPr/>
          <w:p>
            <w:pPr>
              <w:pStyle w:val="Compact"/>
              <w:jc w:val="right"/>
            </w:pPr>
            <w:r>
              <w:t xml:space="preserve">0.705</w:t>
            </w:r>
          </w:p>
        </w:tc>
        <w:tc>
          <w:tcPr/>
          <w:p>
            <w:pPr>
              <w:pStyle w:val="Compact"/>
              <w:jc w:val="right"/>
            </w:pPr>
            <w:r>
              <w:t xml:space="preserve">0.587</w:t>
            </w:r>
          </w:p>
        </w:tc>
      </w:tr>
      <w:tr>
        <w:tc>
          <w:tcPr/>
          <w:p>
            <w:pPr>
              <w:pStyle w:val="Compact"/>
              <w:jc w:val="left"/>
            </w:pPr>
            <w:r>
              <w:t xml:space="preserve">Dijkstra</w:t>
            </w:r>
          </w:p>
        </w:tc>
        <w:tc>
          <w:tcPr/>
          <w:p>
            <w:pPr>
              <w:pStyle w:val="Compact"/>
              <w:jc w:val="left"/>
            </w:pPr>
            <w:r>
              <w:t xml:space="preserve">mixed</w:t>
            </w:r>
          </w:p>
        </w:tc>
        <w:tc>
          <w:tcPr/>
          <w:p>
            <w:pPr>
              <w:pStyle w:val="Compact"/>
              <w:jc w:val="right"/>
            </w:pPr>
            <w:r>
              <w:t xml:space="preserve">0.736</w:t>
            </w:r>
          </w:p>
        </w:tc>
        <w:tc>
          <w:tcPr/>
          <w:p>
            <w:pPr>
              <w:pStyle w:val="Compact"/>
              <w:jc w:val="right"/>
            </w:pPr>
            <w:r>
              <w:t xml:space="preserve">0.707</w:t>
            </w:r>
          </w:p>
        </w:tc>
      </w:tr>
      <w:tr>
        <w:tc>
          <w:tcPr/>
          <w:p>
            <w:pPr>
              <w:pStyle w:val="Compact"/>
              <w:jc w:val="left"/>
            </w:pPr>
            <w:r>
              <w:t xml:space="preserve">CCH</w:t>
            </w:r>
          </w:p>
        </w:tc>
        <w:tc>
          <w:tcPr/>
          <w:p>
            <w:pPr>
              <w:pStyle w:val="Compact"/>
              <w:jc w:val="left"/>
            </w:pPr>
            <w:r>
              <w:t xml:space="preserve">increases only</w:t>
            </w:r>
          </w:p>
        </w:tc>
        <w:tc>
          <w:tcPr/>
          <w:p>
            <w:pPr>
              <w:pStyle w:val="Compact"/>
              <w:jc w:val="right"/>
            </w:pPr>
            <w:r>
              <w:t xml:space="preserve">0.203</w:t>
            </w:r>
          </w:p>
        </w:tc>
        <w:tc>
          <w:tcPr/>
          <w:p>
            <w:pPr>
              <w:pStyle w:val="Compact"/>
              <w:jc w:val="right"/>
            </w:pPr>
            <w:r>
              <w:t xml:space="preserve">0.120</w:t>
            </w:r>
          </w:p>
        </w:tc>
      </w:tr>
      <w:tr>
        <w:tc>
          <w:tcPr/>
          <w:p>
            <w:pPr>
              <w:pStyle w:val="Compact"/>
              <w:jc w:val="left"/>
            </w:pPr>
            <w:r>
              <w:t xml:space="preserve">CCH</w:t>
            </w:r>
          </w:p>
        </w:tc>
        <w:tc>
          <w:tcPr/>
          <w:p>
            <w:pPr>
              <w:pStyle w:val="Compact"/>
              <w:jc w:val="left"/>
            </w:pPr>
            <w:r>
              <w:t xml:space="preserve">mixed</w:t>
            </w:r>
          </w:p>
        </w:tc>
        <w:tc>
          <w:tcPr/>
          <w:p>
            <w:pPr>
              <w:pStyle w:val="Compact"/>
              <w:jc w:val="right"/>
            </w:pPr>
            <w:r>
              <w:t xml:space="preserve">0.202</w:t>
            </w:r>
          </w:p>
        </w:tc>
        <w:tc>
          <w:tcPr/>
          <w:p>
            <w:pPr>
              <w:pStyle w:val="Compact"/>
              <w:jc w:val="right"/>
            </w:pPr>
            <w:r>
              <w:t xml:space="preserve">0.209</w:t>
            </w:r>
          </w:p>
        </w:tc>
      </w:tr>
    </w:tbl>
    <w:p>
      <w:pPr>
        <w:pStyle w:val="BodyText"/>
      </w:pPr>
      <w:r>
        <w:t xml:space="preserve">These are single-run synthetic wall-clock values. They are not Chennai traffic outcomes. Mixed workloads include weight decreases, which invalidate the stale lower bound and force refresh; CLMS then does not save customization work. A* / ALT is not implemented yet and is omitted.</w:t>
      </w:r>
    </w:p>
    <w:p>
      <w:r>
        <w:pict>
          <v:rect style="width:0;height:1.5pt" o:hralign="center" o:hrstd="t" o:hr="t"/>
        </w:pict>
      </w:r>
    </w:p>
    <w:bookmarkEnd w:id="61"/>
    <w:bookmarkStart w:id="62" w:name="results-and-discussion"/>
    <w:p>
      <w:pPr>
        <w:pStyle w:val="Heading1"/>
      </w:pPr>
      <w:r>
        <w:t xml:space="preserve">11. Results and Discussion</w:t>
      </w:r>
    </w:p>
    <w:p>
      <w:pPr>
        <w:pStyle w:val="FirstParagraph"/>
      </w:pPr>
      <w:r>
        <w:t xml:space="preserve">On the synthetic monotone-increase workload, Certificate-Gated Routing avoided 94 of 100 post-initial eager refreshes for both Dijkstra and CCH, with zero certificate violations and zero oracle mismatches. On the mixed increase/decrease workload it avoided only 14 of 100, as required by the decrease rule in Section 5. That matches the complexity discussion in Section 8: CLMS helps when weights mostly nondecrease and</w:t>
      </w:r>
      <w:r>
        <w:t xml:space="preserve"> </w:t>
      </w:r>
      <m:oMath>
        <m:r>
          <m:t>ε</m:t>
        </m:r>
        <m:r>
          <m:rPr>
            <m:sty m:val="p"/>
          </m:rPr>
          <m:t>&gt;</m:t>
        </m:r>
        <m:r>
          <m:t>0</m:t>
        </m:r>
      </m:oMath>
      <w:r>
        <w:t xml:space="preserve">, and does not help when recoveries are frequent.</w:t>
      </w:r>
    </w:p>
    <w:p>
      <w:pPr>
        <w:pStyle w:val="BodyText"/>
      </w:pPr>
      <w:r>
        <w:t xml:space="preserve">Stages 3–5 now supply a dated Chennai graph, historical flood overlays, and a</w:t>
      </w:r>
      <w:r>
        <w:t xml:space="preserve"> </w:t>
      </w:r>
      <w:r>
        <w:rPr>
          <w:bCs/>
          <w:b/>
        </w:rPr>
        <w:t xml:space="preserve">SYNTHETIC</w:t>
      </w:r>
      <w:r>
        <w:t xml:space="preserve"> </w:t>
      </w:r>
      <w:r>
        <w:t xml:space="preserve">SUMO scenario. They do</w:t>
      </w:r>
      <w:r>
        <w:t xml:space="preserve"> </w:t>
      </w:r>
      <w:r>
        <w:rPr>
          <w:bCs/>
          <w:b/>
        </w:rPr>
        <w:t xml:space="preserve">not</w:t>
      </w:r>
      <w:r>
        <w:t xml:space="preserve"> </w:t>
      </w:r>
      <w:r>
        <w:t xml:space="preserve">show that CLMS reduces Chennai congestion, emergency response time, or live flood routing. Most OSM arcs still lack explicit maxspeed. Inundation-polygon overlay marks tens of thousands of arcs SEVERE as a scenario, not as observed 2015 closures. City-scale CCH comparison remains Stage 6.</w:t>
      </w:r>
    </w:p>
    <w:p>
      <w:pPr>
        <w:pStyle w:val="BodyText"/>
      </w:pPr>
      <w:r>
        <w:t xml:space="preserve">No statement is made that the method is calibrated to Chennai traffic. Stage 5 labels the SUMO run</w:t>
      </w:r>
      <w:r>
        <w:t xml:space="preserve"> </w:t>
      </w:r>
      <w:r>
        <w:rPr>
          <w:bCs/>
          <w:b/>
        </w:rPr>
        <w:t xml:space="preserve">SYNTHETIC</w:t>
      </w:r>
      <w:r>
        <w:t xml:space="preserve"> </w:t>
      </w:r>
      <w:r>
        <w:t xml:space="preserve">because no public link counts or OD matrix were obtained.</w:t>
      </w:r>
    </w:p>
    <w:p>
      <w:r>
        <w:pict>
          <v:rect style="width:0;height:1.5pt" o:hralign="center" o:hrstd="t" o:hr="t"/>
        </w:pict>
      </w:r>
    </w:p>
    <w:bookmarkEnd w:id="62"/>
    <w:bookmarkStart w:id="63" w:name="conclusion"/>
    <w:p>
      <w:pPr>
        <w:pStyle w:val="Heading1"/>
      </w:pPr>
      <w:r>
        <w:t xml:space="preserve">12. Conclusion</w:t>
      </w:r>
    </w:p>
    <w:p>
      <w:pPr>
        <w:pStyle w:val="FirstParagraph"/>
      </w:pPr>
      <w:r>
        <w:t xml:space="preserve">This assignment studies repeated shortest-path queries when road weights change, with Chennai flood, incident, and congestion routing as the intended real-world setting.</w:t>
      </w:r>
    </w:p>
    <w:p>
      <w:pPr>
        <w:pStyle w:val="BodyText"/>
      </w:pPr>
      <w:r>
        <w:rPr>
          <w:bCs/>
          <w:b/>
        </w:rPr>
        <w:t xml:space="preserve">Proposed algorithm:</w:t>
      </w:r>
      <w:r>
        <w:t xml:space="preserve"> </w:t>
      </w:r>
      <w:r>
        <w:t xml:space="preserve">Certificate-Gated Routing, implemented as Certified Lazy Metric Synchronization (CLMS). It leaves path-finding to Dijkstra or CCH and refreshes the engine metric only when a decrease invalidates the stale lower bound or when re-evaluating the old path fails</w:t>
      </w:r>
      <w:r>
        <w:t xml:space="preserve"> </w:t>
      </w:r>
      <m:oMath>
        <m:r>
          <m:t>U</m:t>
        </m:r>
        <m:r>
          <m:rPr>
            <m:sty m:val="p"/>
          </m:rPr>
          <m:t>≤</m:t>
        </m:r>
        <m:d>
          <m:dPr>
            <m:begChr m:val="("/>
            <m:endChr m:val=")"/>
            <m:sepChr m:val=""/>
            <m:grow/>
          </m:dPr>
          <m:e>
            <m:r>
              <m:t>1</m:t>
            </m:r>
            <m:r>
              <m:rPr>
                <m:sty m:val="p"/>
              </m:rPr>
              <m:t>+</m:t>
            </m:r>
            <m:r>
              <m:t>ε</m:t>
            </m:r>
          </m:e>
        </m:d>
        <m:r>
          <m:t>L</m:t>
        </m:r>
      </m:oMath>
      <w:r>
        <w:t xml:space="preserve">.</w:t>
      </w:r>
    </w:p>
    <w:p>
      <w:pPr>
        <w:pStyle w:val="BodyText"/>
      </w:pPr>
      <w:r>
        <w:rPr>
          <w:bCs/>
          <w:b/>
        </w:rPr>
        <w:t xml:space="preserve">Current status:</w:t>
      </w:r>
      <w:r>
        <w:t xml:space="preserve"> </w:t>
      </w:r>
      <w:r>
        <w:t xml:space="preserve">The algorithm, proof under stated assumptions, complexity derivation, literature comparison, dated Chennai graph, historical road-state overlays, and a SYNTHETIC SUMO import are complete. City-scale CCH comparison (Stage 6) is not yet run.</w:t>
      </w:r>
    </w:p>
    <w:p>
      <w:pPr>
        <w:pStyle w:val="BodyText"/>
      </w:pPr>
      <w:r>
        <w:rPr>
          <w:bCs/>
          <w:b/>
        </w:rPr>
        <w:t xml:space="preserve">Limitations:</w:t>
      </w:r>
      <w:r>
        <w:t xml:space="preserve"> </w:t>
      </w:r>
      <w:r>
        <w:t xml:space="preserve">The certificate is established prior art; CLMS is a controller, not a new shortest-path theorem. Prototype CCH is unoptimized. Closures on native CCH and turn-expanded city queries remain unvalidated. Extra space is</w:t>
      </w:r>
      <w:r>
        <w:t xml:space="preserve"> </w:t>
      </w:r>
      <m:oMath>
        <m:r>
          <m:t>O</m:t>
        </m:r>
        <m:d>
          <m:dPr>
            <m:begChr m:val="("/>
            <m:endChr m:val=")"/>
            <m:sepChr m:val=""/>
            <m:grow/>
          </m:dPr>
          <m:e>
            <m:r>
              <m:t>m</m:t>
            </m:r>
          </m:e>
        </m:d>
      </m:oMath>
      <w:r>
        <w:t xml:space="preserve">. Worst-case per-query time remains</w:t>
      </w:r>
      <w:r>
        <w:t xml:space="preserve"> </w:t>
      </w:r>
      <m:oMath>
        <m:r>
          <m:t>Θ</m:t>
        </m:r>
        <m:d>
          <m:dPr>
            <m:begChr m:val="("/>
            <m:endChr m:val=")"/>
            <m:sepChr m:val=""/>
            <m:grow/>
          </m:dPr>
          <m:e>
            <m:sSub>
              <m:e>
                <m:r>
                  <m:t>T</m:t>
                </m:r>
              </m:e>
              <m:sub>
                <m:r>
                  <m:rPr>
                    <m:nor/>
                    <m:sty m:val="p"/>
                  </m:rPr>
                  <m:t>sync</m:t>
                </m:r>
              </m:sub>
            </m:sSub>
            <m:r>
              <m:rPr>
                <m:sty m:val="p"/>
              </m:rPr>
              <m:t>+</m:t>
            </m:r>
            <m:sSub>
              <m:e>
                <m:r>
                  <m:t>T</m:t>
                </m:r>
              </m:e>
              <m:sub>
                <m:r>
                  <m:rPr>
                    <m:nor/>
                    <m:sty m:val="p"/>
                  </m:rPr>
                  <m:t>query</m:t>
                </m:r>
              </m:sub>
            </m:sSub>
          </m:e>
        </m:d>
      </m:oMath>
      <w:r>
        <w:t xml:space="preserve">. Most OSM maxspeed values are missing. SUMO demand is synthetic.</w:t>
      </w:r>
    </w:p>
    <w:p>
      <w:r>
        <w:pict>
          <v:rect style="width:0;height:1.5pt" o:hralign="center" o:hrstd="t" o:hr="t"/>
        </w:pict>
      </w:r>
    </w:p>
    <w:bookmarkEnd w:id="63"/>
    <w:bookmarkStart w:id="64" w:name="references"/>
    <w:p>
      <w:pPr>
        <w:pStyle w:val="Heading1"/>
      </w:pPr>
      <w:r>
        <w:t xml:space="preserve">13. References</w:t>
      </w:r>
    </w:p>
    <w:p>
      <w:pPr>
        <w:pStyle w:val="FirstParagraph"/>
      </w:pPr>
      <w:r>
        <w:t xml:space="preserve">IEEE numbered style.</w:t>
      </w:r>
    </w:p>
    <w:p>
      <w:pPr>
        <w:pStyle w:val="BodyText"/>
      </w:pPr>
      <w:r>
        <w:t xml:space="preserve">[1] T. H. Cormen, C. E. Leiserson, R. L. Rivest, and C. Stein,</w:t>
      </w:r>
      <w:r>
        <w:t xml:space="preserve"> </w:t>
      </w:r>
      <w:r>
        <w:rPr>
          <w:iCs/>
          <w:i/>
        </w:rPr>
        <w:t xml:space="preserve">Introduction to Algorithms</w:t>
      </w:r>
      <w:r>
        <w:t xml:space="preserve">, 3rd ed. Cambridge, MA, USA: MIT Press, 2009.</w:t>
      </w:r>
    </w:p>
    <w:p>
      <w:pPr>
        <w:pStyle w:val="BodyText"/>
      </w:pPr>
      <w:r>
        <w:t xml:space="preserve">[2] M. L. Fredman and R. E. Tarjan,</w:t>
      </w:r>
      <w:r>
        <w:t xml:space="preserve"> </w:t>
      </w:r>
      <w:r>
        <w:t xml:space="preserve">“</w:t>
      </w:r>
      <w:r>
        <w:t xml:space="preserve">Fibonacci heaps and their uses in improved network optimization algorithms,</w:t>
      </w:r>
      <w:r>
        <w:t xml:space="preserve">”</w:t>
      </w:r>
      <w:r>
        <w:t xml:space="preserve"> </w:t>
      </w:r>
      <w:r>
        <w:rPr>
          <w:iCs/>
          <w:i/>
        </w:rPr>
        <w:t xml:space="preserve">J. ACM</w:t>
      </w:r>
      <w:r>
        <w:t xml:space="preserve">, vol. 34, no. 3, pp. 596–615, 1987.</w:t>
      </w:r>
    </w:p>
    <w:p>
      <w:pPr>
        <w:pStyle w:val="BodyText"/>
      </w:pPr>
      <w:r>
        <w:t xml:space="preserve">[3] J. Dibbelt, B. Strasser, and D. Wagner,</w:t>
      </w:r>
      <w:r>
        <w:t xml:space="preserve"> </w:t>
      </w:r>
      <w:r>
        <w:t xml:space="preserve">“</w:t>
      </w:r>
      <w:r>
        <w:t xml:space="preserve">Customizable contraction hierarchies,</w:t>
      </w:r>
      <w:r>
        <w:t xml:space="preserve">”</w:t>
      </w:r>
      <w:r>
        <w:t xml:space="preserve"> </w:t>
      </w:r>
      <w:r>
        <w:rPr>
          <w:iCs/>
          <w:i/>
        </w:rPr>
        <w:t xml:space="preserve">ACM J. Exp. Algorithmics</w:t>
      </w:r>
      <w:r>
        <w:t xml:space="preserve">, vol. 21, Art. 1.5, 2016. doi: 10.1145/2886843.</w:t>
      </w:r>
    </w:p>
    <w:p>
      <w:pPr>
        <w:pStyle w:val="BodyText"/>
      </w:pPr>
      <w:r>
        <w:t xml:space="preserve">[4] M. Bono, A. E. Gerevini, D. D. Harabor, and P. J. Stuckey,</w:t>
      </w:r>
      <w:r>
        <w:t xml:space="preserve"> </w:t>
      </w:r>
      <w:r>
        <w:t xml:space="preserve">“</w:t>
      </w:r>
      <w:r>
        <w:t xml:space="preserve">Path planning with CPD heuristics,</w:t>
      </w:r>
      <w:r>
        <w:t xml:space="preserve">”</w:t>
      </w:r>
      <w:r>
        <w:t xml:space="preserve"> </w:t>
      </w:r>
      <w:r>
        <w:t xml:space="preserve">in</w:t>
      </w:r>
      <w:r>
        <w:t xml:space="preserve"> </w:t>
      </w:r>
      <w:r>
        <w:rPr>
          <w:iCs/>
          <w:i/>
        </w:rPr>
        <w:t xml:space="preserve">Proc. 28th Int. Joint Conf. Artif. Intell. (IJCAI)</w:t>
      </w:r>
      <w:r>
        <w:t xml:space="preserve">, 2019, pp. 1199–1205. doi: 10.24963/ijcai.2019/167.</w:t>
      </w:r>
    </w:p>
    <w:p>
      <w:pPr>
        <w:pStyle w:val="BodyText"/>
      </w:pPr>
      <w:r>
        <w:t xml:space="preserve">[5] S. Aine and M. Likhachev,</w:t>
      </w:r>
      <w:r>
        <w:t xml:space="preserve"> </w:t>
      </w:r>
      <w:r>
        <w:t xml:space="preserve">“</w:t>
      </w:r>
      <w:r>
        <w:t xml:space="preserve">Truncated incremental search,</w:t>
      </w:r>
      <w:r>
        <w:t xml:space="preserve">”</w:t>
      </w:r>
      <w:r>
        <w:t xml:space="preserve"> </w:t>
      </w:r>
      <w:r>
        <w:rPr>
          <w:iCs/>
          <w:i/>
        </w:rPr>
        <w:t xml:space="preserve">Artif. Intell.</w:t>
      </w:r>
      <w:r>
        <w:t xml:space="preserve">, vol. 234, pp. 49–77, 2016. doi: 10.1016/j.artint.2016.01.009.</w:t>
      </w:r>
    </w:p>
    <w:p>
      <w:pPr>
        <w:pStyle w:val="BodyText"/>
      </w:pPr>
      <w:r>
        <w:t xml:space="preserve">[6] E. W. Dijkstra,</w:t>
      </w:r>
      <w:r>
        <w:t xml:space="preserve"> </w:t>
      </w:r>
      <w:r>
        <w:t xml:space="preserve">“</w:t>
      </w:r>
      <w:r>
        <w:t xml:space="preserve">A note on two problems in connexion with graphs,</w:t>
      </w:r>
      <w:r>
        <w:t xml:space="preserve">”</w:t>
      </w:r>
      <w:r>
        <w:t xml:space="preserve"> </w:t>
      </w:r>
      <w:r>
        <w:rPr>
          <w:iCs/>
          <w:i/>
        </w:rPr>
        <w:t xml:space="preserve">Numer. Math.</w:t>
      </w:r>
      <w:r>
        <w:t xml:space="preserve">, vol. 1, pp. 269–271, 1959.</w:t>
      </w:r>
    </w:p>
    <w:p>
      <w:pPr>
        <w:pStyle w:val="BodyText"/>
      </w:pPr>
      <w:r>
        <w:t xml:space="preserve">[7] P. E. Hart, N. J. Nilsson, and B. Raphael,</w:t>
      </w:r>
      <w:r>
        <w:t xml:space="preserve"> </w:t>
      </w:r>
      <w:r>
        <w:t xml:space="preserve">“</w:t>
      </w:r>
      <w:r>
        <w:t xml:space="preserve">A formal basis for the heuristic determination of minimum cost paths,</w:t>
      </w:r>
      <w:r>
        <w:t xml:space="preserve">”</w:t>
      </w:r>
      <w:r>
        <w:t xml:space="preserve"> </w:t>
      </w:r>
      <w:r>
        <w:rPr>
          <w:iCs/>
          <w:i/>
        </w:rPr>
        <w:t xml:space="preserve">IEEE Trans. Syst. Sci. Cybern.</w:t>
      </w:r>
      <w:r>
        <w:t xml:space="preserve">, vol. 4, no. 2, pp. 100–107, 1968.</w:t>
      </w:r>
    </w:p>
    <w:p>
      <w:pPr>
        <w:pStyle w:val="BodyText"/>
      </w:pPr>
      <w:r>
        <w:t xml:space="preserve">[8] A. V. Goldberg and C. Harrelson,</w:t>
      </w:r>
      <w:r>
        <w:t xml:space="preserve"> </w:t>
      </w:r>
      <w:r>
        <w:t xml:space="preserve">“</w:t>
      </w:r>
      <w:r>
        <w:t xml:space="preserve">Computing the shortest path: A* search meets graph theory,</w:t>
      </w:r>
      <w:r>
        <w:t xml:space="preserve">”</w:t>
      </w:r>
      <w:r>
        <w:t xml:space="preserve"> </w:t>
      </w:r>
      <w:r>
        <w:t xml:space="preserve">in</w:t>
      </w:r>
      <w:r>
        <w:t xml:space="preserve"> </w:t>
      </w:r>
      <w:r>
        <w:rPr>
          <w:iCs/>
          <w:i/>
        </w:rPr>
        <w:t xml:space="preserve">Proc. 16th ACM-SIAM Symp. Discrete Algorithms (SODA)</w:t>
      </w:r>
      <w:r>
        <w:t xml:space="preserve">, 2005, pp. 156–165.</w:t>
      </w:r>
    </w:p>
    <w:p>
      <w:pPr>
        <w:pStyle w:val="BodyText"/>
      </w:pPr>
      <w:r>
        <w:t xml:space="preserve">[9] V. Buchhold, P. Sanders, and D. Wagner,</w:t>
      </w:r>
      <w:r>
        <w:t xml:space="preserve"> </w:t>
      </w:r>
      <w:r>
        <w:t xml:space="preserve">“</w:t>
      </w:r>
      <w:r>
        <w:t xml:space="preserve">Real-time traffic assignment using engineered customizable contraction hierarchies,</w:t>
      </w:r>
      <w:r>
        <w:t xml:space="preserve">”</w:t>
      </w:r>
      <w:r>
        <w:t xml:space="preserve"> </w:t>
      </w:r>
      <w:r>
        <w:rPr>
          <w:iCs/>
          <w:i/>
        </w:rPr>
        <w:t xml:space="preserve">ACM J. Exp. Algorithmics</w:t>
      </w:r>
      <w:r>
        <w:t xml:space="preserve">, vol. 24, Art. 2.4, 2019. doi: 10.1145/3362693.</w:t>
      </w:r>
    </w:p>
    <w:p>
      <w:pPr>
        <w:pStyle w:val="BodyText"/>
      </w:pPr>
      <w:r>
        <w:t xml:space="preserve">[10] S. Koenig, M. Likhachev, and D. Furcy,</w:t>
      </w:r>
      <w:r>
        <w:t xml:space="preserve"> </w:t>
      </w:r>
      <w:r>
        <w:t xml:space="preserve">“</w:t>
      </w:r>
      <w:r>
        <w:t xml:space="preserve">Lifelong Planning A*,</w:t>
      </w:r>
      <w:r>
        <w:t xml:space="preserve">”</w:t>
      </w:r>
      <w:r>
        <w:t xml:space="preserve"> </w:t>
      </w:r>
      <w:r>
        <w:rPr>
          <w:iCs/>
          <w:i/>
        </w:rPr>
        <w:t xml:space="preserve">Artif. Intell.</w:t>
      </w:r>
      <w:r>
        <w:t xml:space="preserve">, vol. 155, no. 1–2, pp. 93–146, 2004.</w:t>
      </w:r>
    </w:p>
    <w:p>
      <w:pPr>
        <w:pStyle w:val="BodyText"/>
      </w:pPr>
      <w:r>
        <w:t xml:space="preserve">[11] C. Chan, A. Kuncheria, and J. Macfarlane,</w:t>
      </w:r>
      <w:r>
        <w:t xml:space="preserve"> </w:t>
      </w:r>
      <w:r>
        <w:t xml:space="preserve">“</w:t>
      </w:r>
      <w:r>
        <w:t xml:space="preserve">Simulating the impact of dynamic rerouting on metropolitan-scale traffic systems,</w:t>
      </w:r>
      <w:r>
        <w:t xml:space="preserve">”</w:t>
      </w:r>
      <w:r>
        <w:t xml:space="preserve"> </w:t>
      </w:r>
      <w:r>
        <w:rPr>
          <w:iCs/>
          <w:i/>
        </w:rPr>
        <w:t xml:space="preserve">ACM Trans. Model. Comput. Simul.</w:t>
      </w:r>
      <w:r>
        <w:t xml:space="preserve">, vol. 33, no. 1–2, Art. 7, pp. 7:1–7:29, 2023. doi: 10.1145/3579842.</w:t>
      </w:r>
    </w:p>
    <w:p>
      <w:pPr>
        <w:pStyle w:val="BodyText"/>
      </w:pPr>
      <w:r>
        <w:t xml:space="preserve">[12] J. Pan, M. A. Khan, I. S. Popa, K. Zeitouni, and C. Borcea,</w:t>
      </w:r>
      <w:r>
        <w:t xml:space="preserve"> </w:t>
      </w:r>
      <w:r>
        <w:t xml:space="preserve">“</w:t>
      </w:r>
      <w:r>
        <w:t xml:space="preserve">Proactive vehicle re-routing strategies for congestion avoidance,</w:t>
      </w:r>
      <w:r>
        <w:t xml:space="preserve">”</w:t>
      </w:r>
      <w:r>
        <w:t xml:space="preserve"> </w:t>
      </w:r>
      <w:r>
        <w:t xml:space="preserve">in</w:t>
      </w:r>
      <w:r>
        <w:t xml:space="preserve"> </w:t>
      </w:r>
      <w:r>
        <w:rPr>
          <w:iCs/>
          <w:i/>
        </w:rPr>
        <w:t xml:space="preserve">Proc. 8th IEEE Int. Conf. Distrib. Comput. Sensor Syst. (DCOSS)</w:t>
      </w:r>
      <w:r>
        <w:t xml:space="preserve">, Hangzhou, China, 2012, pp. 265–272. doi: 10.1109/DCOSS.2012.29.</w:t>
      </w:r>
    </w:p>
    <w:p>
      <w:pPr>
        <w:pStyle w:val="BodyText"/>
      </w:pPr>
      <w:r>
        <w:t xml:space="preserve">[13] N. Gore, S. Arkatkar, G. Joshi, and C. Antoniou,</w:t>
      </w:r>
      <w:r>
        <w:t xml:space="preserve"> </w:t>
      </w:r>
      <w:r>
        <w:t xml:space="preserve">“</w:t>
      </w:r>
      <w:r>
        <w:t xml:space="preserve">Modified Bureau of Public Roads link function,</w:t>
      </w:r>
      <w:r>
        <w:t xml:space="preserve">”</w:t>
      </w:r>
      <w:r>
        <w:t xml:space="preserve"> </w:t>
      </w:r>
      <w:r>
        <w:rPr>
          <w:iCs/>
          <w:i/>
        </w:rPr>
        <w:t xml:space="preserve">Transp. Res. Rec.</w:t>
      </w:r>
      <w:r>
        <w:t xml:space="preserve">, vol. 2677, no. 5, pp. 966–990, 2023. doi: 10.1177/03611981221138511.</w:t>
      </w:r>
    </w:p>
    <w:p>
      <w:pPr>
        <w:pStyle w:val="BodyText"/>
      </w:pPr>
      <w:r>
        <w:t xml:space="preserve">[14] Y. Sashank, N. A. Navali, A. Bhanuprakash, B. A. Kumar, and L. Vanajakshi,</w:t>
      </w:r>
      <w:r>
        <w:t xml:space="preserve"> </w:t>
      </w:r>
      <w:r>
        <w:t xml:space="preserve">“</w:t>
      </w:r>
      <w:r>
        <w:t xml:space="preserve">Calibration of SUMO for Indian heterogeneous traffic conditions,</w:t>
      </w:r>
      <w:r>
        <w:t xml:space="preserve">”</w:t>
      </w:r>
      <w:r>
        <w:t xml:space="preserve"> </w:t>
      </w:r>
      <w:r>
        <w:t xml:space="preserve">in</w:t>
      </w:r>
      <w:r>
        <w:t xml:space="preserve"> </w:t>
      </w:r>
      <w:r>
        <w:rPr>
          <w:iCs/>
          <w:i/>
        </w:rPr>
        <w:t xml:space="preserve">Recent Advances in Traffic Engineering</w:t>
      </w:r>
      <w:r>
        <w:t xml:space="preserve">, Springer, 2020, ch. 13. doi: 10.1007/978-981-15-3742-4_13.</w:t>
      </w:r>
    </w:p>
    <w:p>
      <w:pPr>
        <w:pStyle w:val="BodyText"/>
      </w:pPr>
      <w:r>
        <w:t xml:space="preserve">[15] OpenStreetMap contributors,</w:t>
      </w:r>
      <w:r>
        <w:t xml:space="preserve"> </w:t>
      </w:r>
      <w:r>
        <w:t xml:space="preserve">“</w:t>
      </w:r>
      <w:r>
        <w:t xml:space="preserve">OpenStreetMap,</w:t>
      </w:r>
      <w:r>
        <w:t xml:space="preserve">”</w:t>
      </w:r>
      <w:r>
        <w:t xml:space="preserve"> </w:t>
      </w:r>
      <w:r>
        <w:t xml:space="preserve">[Online]. Available: https://www.openstreetmap.org/copyright</w:t>
      </w:r>
    </w:p>
    <w:p>
      <w:pPr>
        <w:pStyle w:val="BodyText"/>
      </w:pPr>
      <w:r>
        <w:t xml:space="preserve">[16] Geofabrik GmbH,</w:t>
      </w:r>
      <w:r>
        <w:t xml:space="preserve"> </w:t>
      </w:r>
      <w:r>
        <w:t xml:space="preserve">“</w:t>
      </w:r>
      <w:r>
        <w:t xml:space="preserve">India OSM extract,</w:t>
      </w:r>
      <w:r>
        <w:t xml:space="preserve">”</w:t>
      </w:r>
      <w:r>
        <w:t xml:space="preserve"> </w:t>
      </w:r>
      <w:r>
        <w:t xml:space="preserve">[Online]. Available: https://download.geofabrik.de/asia/india.html</w:t>
      </w:r>
    </w:p>
    <w:p>
      <w:pPr>
        <w:pStyle w:val="BodyText"/>
      </w:pPr>
      <w:r>
        <w:t xml:space="preserve">[17] Greater Chennai Corporation / OpenCity,</w:t>
      </w:r>
      <w:r>
        <w:t xml:space="preserve"> </w:t>
      </w:r>
      <w:r>
        <w:t xml:space="preserve">“</w:t>
      </w:r>
      <w:r>
        <w:t xml:space="preserve">GCC Ward Information — Chennai GCC Ward Map 2022,</w:t>
      </w:r>
      <w:r>
        <w:t xml:space="preserve">”</w:t>
      </w:r>
      <w:r>
        <w:t xml:space="preserve"> </w:t>
      </w:r>
      <w:r>
        <w:t xml:space="preserve">resource ID</w:t>
      </w:r>
      <w:r>
        <w:t xml:space="preserve"> </w:t>
      </w:r>
      <w:r>
        <w:rPr>
          <w:rStyle w:val="VerbatimChar"/>
        </w:rPr>
        <w:t xml:space="preserve">e90176d4-319a-45bd-918e-ecce4f048c4d</w:t>
      </w:r>
      <w:r>
        <w:t xml:space="preserve">. [Online]. Available: https://data.opencity.in/dataset/gcc-ward-information</w:t>
      </w:r>
    </w:p>
    <w:p>
      <w:r>
        <w:pict>
          <v:rect style="width:0;height:1.5pt" o:hralign="center" o:hrstd="t" o:hr="t"/>
        </w:pict>
      </w:r>
    </w:p>
    <w:bookmarkEnd w:id="64"/>
    <w:bookmarkStart w:id="65" w:name="Xf646dbf70c4586f411be127f05f85146a16d6ef"/>
    <w:p>
      <w:pPr>
        <w:pStyle w:val="Heading1"/>
      </w:pPr>
      <w:r>
        <w:t xml:space="preserve">Appendix A — Claim checklist (for the evaluator)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Required item</w:t>
            </w:r>
          </w:p>
        </w:tc>
        <w:tc>
          <w:tcPr/>
          <w:p>
            <w:pPr>
              <w:pStyle w:val="Compact"/>
              <w:jc w:val="left"/>
            </w:pPr>
            <w:r>
              <w:t xml:space="preserve">Where</w:t>
            </w:r>
          </w:p>
        </w:tc>
        <w:tc>
          <w:tcPr/>
          <w:p>
            <w:pPr>
              <w:pStyle w:val="Compact"/>
              <w:jc w:val="left"/>
            </w:pPr>
            <w:r>
              <w:t xml:space="preserve">Status</w:t>
            </w:r>
          </w:p>
        </w:tc>
      </w:tr>
      <w:tr>
        <w:tc>
          <w:tcPr/>
          <w:p>
            <w:pPr>
              <w:pStyle w:val="Compact"/>
              <w:jc w:val="left"/>
            </w:pPr>
            <w:r>
              <w:t xml:space="preserve">Title with problem + approach</w:t>
            </w:r>
          </w:p>
        </w:tc>
        <w:tc>
          <w:tcPr/>
          <w:p>
            <w:pPr>
              <w:pStyle w:val="Compact"/>
              <w:jc w:val="left"/>
            </w:pPr>
            <w:r>
              <w:t xml:space="preserve">§1</w:t>
            </w:r>
          </w:p>
        </w:tc>
        <w:tc>
          <w:tcPr/>
          <w:p>
            <w:pPr>
              <w:pStyle w:val="Compact"/>
              <w:jc w:val="left"/>
            </w:pPr>
            <w:r>
              <w:t xml:space="preserve">Complete</w:t>
            </w:r>
          </w:p>
        </w:tc>
      </w:tr>
      <w:tr>
        <w:tc>
          <w:tcPr/>
          <w:p>
            <w:pPr>
              <w:pStyle w:val="Compact"/>
              <w:jc w:val="left"/>
            </w:pPr>
            <w:r>
              <w:t xml:space="preserve">Input / output / constraints / assumptions</w:t>
            </w:r>
          </w:p>
        </w:tc>
        <w:tc>
          <w:tcPr/>
          <w:p>
            <w:pPr>
              <w:pStyle w:val="Compact"/>
              <w:jc w:val="left"/>
            </w:pPr>
            <w:r>
              <w:t xml:space="preserve">§2</w:t>
            </w:r>
          </w:p>
        </w:tc>
        <w:tc>
          <w:tcPr/>
          <w:p>
            <w:pPr>
              <w:pStyle w:val="Compact"/>
              <w:jc w:val="left"/>
            </w:pPr>
            <w:r>
              <w:t xml:space="preserve">Complete; assumptions classified</w:t>
            </w:r>
          </w:p>
        </w:tc>
      </w:tr>
      <w:tr>
        <w:tc>
          <w:tcPr/>
          <w:p>
            <w:pPr>
              <w:pStyle w:val="Compact"/>
              <w:jc w:val="left"/>
            </w:pPr>
            <w:r>
              <w:t xml:space="preserve">Example scenario</w:t>
            </w:r>
          </w:p>
        </w:tc>
        <w:tc>
          <w:tcPr/>
          <w:p>
            <w:pPr>
              <w:pStyle w:val="Compact"/>
              <w:jc w:val="left"/>
            </w:pPr>
            <w:r>
              <w:t xml:space="preserve">§2.6, §6</w:t>
            </w:r>
          </w:p>
        </w:tc>
        <w:tc>
          <w:tcPr/>
          <w:p>
            <w:pPr>
              <w:pStyle w:val="Compact"/>
              <w:jc w:val="left"/>
            </w:pPr>
            <w:r>
              <w:t xml:space="preserve">Complete; example values labelled invented</w:t>
            </w:r>
          </w:p>
        </w:tc>
      </w:tr>
      <w:tr>
        <w:tc>
          <w:tcPr/>
          <w:p>
            <w:pPr>
              <w:pStyle w:val="Compact"/>
              <w:jc w:val="left"/>
            </w:pPr>
            <w:r>
              <w:t xml:space="preserve">≥3 existing algorithms with complexity, pros/cons, citations</w:t>
            </w:r>
          </w:p>
        </w:tc>
        <w:tc>
          <w:tcPr/>
          <w:p>
            <w:pPr>
              <w:pStyle w:val="Compact"/>
              <w:jc w:val="left"/>
            </w:pPr>
            <w:r>
              <w:t xml:space="preserve">§3</w:t>
            </w:r>
          </w:p>
        </w:tc>
        <w:tc>
          <w:tcPr/>
          <w:p>
            <w:pPr>
              <w:pStyle w:val="Compact"/>
              <w:jc w:val="left"/>
            </w:pPr>
            <w:r>
              <w:t xml:space="preserve">Dijkstra, A*, CCH</w:t>
            </w:r>
          </w:p>
        </w:tc>
      </w:tr>
      <w:tr>
        <w:tc>
          <w:tcPr/>
          <w:p>
            <w:pPr>
              <w:pStyle w:val="Compact"/>
              <w:jc w:val="left"/>
            </w:pPr>
            <w:r>
              <w:t xml:space="preserve">Research gap</w:t>
            </w:r>
          </w:p>
        </w:tc>
        <w:tc>
          <w:tcPr/>
          <w:p>
            <w:pPr>
              <w:pStyle w:val="Compact"/>
              <w:jc w:val="left"/>
            </w:pPr>
            <w:r>
              <w:t xml:space="preserve">§4</w:t>
            </w:r>
          </w:p>
        </w:tc>
        <w:tc>
          <w:tcPr/>
          <w:p>
            <w:pPr>
              <w:pStyle w:val="Compact"/>
              <w:jc w:val="left"/>
            </w:pPr>
            <w:r>
              <w:t xml:space="preserve">Complete</w:t>
            </w:r>
          </w:p>
        </w:tc>
      </w:tr>
      <w:tr>
        <w:tc>
          <w:tcPr/>
          <w:p>
            <w:pPr>
              <w:pStyle w:val="Compact"/>
              <w:jc w:val="left"/>
            </w:pPr>
            <w:r>
              <w:t xml:space="preserve">Named algorithm + pseudocode + difference</w:t>
            </w:r>
          </w:p>
        </w:tc>
        <w:tc>
          <w:tcPr/>
          <w:p>
            <w:pPr>
              <w:pStyle w:val="Compact"/>
              <w:jc w:val="left"/>
            </w:pPr>
            <w:r>
              <w:t xml:space="preserve">§5</w:t>
            </w:r>
          </w:p>
        </w:tc>
        <w:tc>
          <w:tcPr/>
          <w:p>
            <w:pPr>
              <w:pStyle w:val="Compact"/>
              <w:jc w:val="left"/>
            </w:pPr>
            <w:r>
              <w:t xml:space="preserve">CLMS</w:t>
            </w:r>
          </w:p>
        </w:tc>
      </w:tr>
      <w:tr>
        <w:tc>
          <w:tcPr/>
          <w:p>
            <w:pPr>
              <w:pStyle w:val="Compact"/>
              <w:jc w:val="left"/>
            </w:pPr>
            <w:r>
              <w:t xml:space="preserve">Step-by-step illustration</w:t>
            </w:r>
          </w:p>
        </w:tc>
        <w:tc>
          <w:tcPr/>
          <w:p>
            <w:pPr>
              <w:pStyle w:val="Compact"/>
              <w:jc w:val="left"/>
            </w:pPr>
            <w:r>
              <w:t xml:space="preserve">§6</w:t>
            </w:r>
          </w:p>
        </w:tc>
        <w:tc>
          <w:tcPr/>
          <w:p>
            <w:pPr>
              <w:pStyle w:val="Compact"/>
              <w:jc w:val="left"/>
            </w:pPr>
            <w:r>
              <w:t xml:space="preserve">Complete</w:t>
            </w:r>
          </w:p>
        </w:tc>
      </w:tr>
      <w:tr>
        <w:tc>
          <w:tcPr/>
          <w:p>
            <w:pPr>
              <w:pStyle w:val="Compact"/>
              <w:jc w:val="left"/>
            </w:pPr>
            <w:r>
              <w:t xml:space="preserve">Correctness</w:t>
            </w:r>
          </w:p>
        </w:tc>
        <w:tc>
          <w:tcPr/>
          <w:p>
            <w:pPr>
              <w:pStyle w:val="Compact"/>
              <w:jc w:val="left"/>
            </w:pPr>
            <w:r>
              <w:t xml:space="preserve">§7</w:t>
            </w:r>
          </w:p>
        </w:tc>
        <w:tc>
          <w:tcPr/>
          <w:p>
            <w:pPr>
              <w:pStyle w:val="Compact"/>
              <w:jc w:val="left"/>
            </w:pPr>
            <w:r>
              <w:t xml:space="preserve">Proof under stated assumptions</w:t>
            </w:r>
          </w:p>
        </w:tc>
      </w:tr>
      <w:tr>
        <w:tc>
          <w:tcPr/>
          <w:p>
            <w:pPr>
              <w:pStyle w:val="Compact"/>
              <w:jc w:val="left"/>
            </w:pPr>
            <w:r>
              <w:t xml:space="preserve">Time and space derived, not only Big-O</w:t>
            </w:r>
          </w:p>
        </w:tc>
        <w:tc>
          <w:tcPr/>
          <w:p>
            <w:pPr>
              <w:pStyle w:val="Compact"/>
              <w:jc w:val="left"/>
            </w:pPr>
            <w:r>
              <w:t xml:space="preserve">§8</w:t>
            </w:r>
          </w:p>
        </w:tc>
        <w:tc>
          <w:tcPr/>
          <w:p>
            <w:pPr>
              <w:pStyle w:val="Compact"/>
              <w:jc w:val="left"/>
            </w:pPr>
            <w:r>
              <w:t xml:space="preserve">Complete</w:t>
            </w:r>
          </w:p>
        </w:tc>
      </w:tr>
      <w:tr>
        <w:tc>
          <w:tcPr/>
          <w:p>
            <w:pPr>
              <w:pStyle w:val="Compact"/>
              <w:jc w:val="left"/>
            </w:pPr>
            <w:r>
              <w:t xml:space="preserve">Implementation + tests</w:t>
            </w:r>
          </w:p>
        </w:tc>
        <w:tc>
          <w:tcPr/>
          <w:p>
            <w:pPr>
              <w:pStyle w:val="Compact"/>
              <w:jc w:val="left"/>
            </w:pPr>
            <w:r>
              <w:t xml:space="preserve">§9</w:t>
            </w:r>
          </w:p>
        </w:tc>
        <w:tc>
          <w:tcPr/>
          <w:p>
            <w:pPr>
              <w:pStyle w:val="Compact"/>
              <w:jc w:val="left"/>
            </w:pPr>
            <w:r>
              <w:t xml:space="preserve">Controller described; result tables deferred to Stages 4–5</w:t>
            </w:r>
          </w:p>
        </w:tc>
      </w:tr>
      <w:tr>
        <w:tc>
          <w:tcPr/>
          <w:p>
            <w:pPr>
              <w:pStyle w:val="Compact"/>
              <w:jc w:val="left"/>
            </w:pPr>
            <w:r>
              <w:t xml:space="preserve">Compare ≥2 existing methods</w:t>
            </w:r>
          </w:p>
        </w:tc>
        <w:tc>
          <w:tcPr/>
          <w:p>
            <w:pPr>
              <w:pStyle w:val="Compact"/>
              <w:jc w:val="left"/>
            </w:pPr>
            <w:r>
              <w:t xml:space="preserve">§10</w:t>
            </w:r>
          </w:p>
        </w:tc>
        <w:tc>
          <w:tcPr/>
          <w:p>
            <w:pPr>
              <w:pStyle w:val="Compact"/>
              <w:jc w:val="left"/>
            </w:pPr>
            <w:r>
              <w:t xml:space="preserve">Baselines named; comparison tables deferred to Stages 4–5</w:t>
            </w:r>
          </w:p>
        </w:tc>
      </w:tr>
      <w:tr>
        <w:tc>
          <w:tcPr/>
          <w:p>
            <w:pPr>
              <w:pStyle w:val="Compact"/>
              <w:jc w:val="left"/>
            </w:pPr>
            <w:r>
              <w:t xml:space="preserve">Tables; no unsupported improvement claim</w:t>
            </w:r>
          </w:p>
        </w:tc>
        <w:tc>
          <w:tcPr/>
          <w:p>
            <w:pPr>
              <w:pStyle w:val="Compact"/>
              <w:jc w:val="left"/>
            </w:pPr>
            <w:r>
              <w:t xml:space="preserve">§6 illustration; §11</w:t>
            </w:r>
          </w:p>
        </w:tc>
        <w:tc>
          <w:tcPr/>
          <w:p>
            <w:pPr>
              <w:pStyle w:val="Compact"/>
              <w:jc w:val="left"/>
            </w:pPr>
            <w:r>
              <w:t xml:space="preserve">Experimental tables withheld until Stages 4–5</w:t>
            </w:r>
          </w:p>
        </w:tc>
      </w:tr>
      <w:tr>
        <w:tc>
          <w:tcPr/>
          <w:p>
            <w:pPr>
              <w:pStyle w:val="Compact"/>
              <w:jc w:val="left"/>
            </w:pPr>
            <w:r>
              <w:t xml:space="preserve">Conclusion + limitations</w:t>
            </w:r>
          </w:p>
        </w:tc>
        <w:tc>
          <w:tcPr/>
          <w:p>
            <w:pPr>
              <w:pStyle w:val="Compact"/>
              <w:jc w:val="left"/>
            </w:pPr>
            <w:r>
              <w:t xml:space="preserve">§12</w:t>
            </w:r>
          </w:p>
        </w:tc>
        <w:tc>
          <w:tcPr/>
          <w:p>
            <w:pPr>
              <w:pStyle w:val="Compact"/>
              <w:jc w:val="left"/>
            </w:pPr>
            <w:r>
              <w:t xml:space="preserve">Complete</w:t>
            </w:r>
          </w:p>
        </w:tc>
      </w:tr>
      <w:tr>
        <w:tc>
          <w:tcPr/>
          <w:p>
            <w:pPr>
              <w:pStyle w:val="Compact"/>
              <w:jc w:val="left"/>
            </w:pPr>
            <w:r>
              <w:t xml:space="preserve">≥10 references, ≥5 papers, IEEE</w:t>
            </w:r>
          </w:p>
        </w:tc>
        <w:tc>
          <w:tcPr/>
          <w:p>
            <w:pPr>
              <w:pStyle w:val="Compact"/>
              <w:jc w:val="left"/>
            </w:pPr>
            <w:r>
              <w:t xml:space="preserve">§13</w:t>
            </w:r>
          </w:p>
        </w:tc>
        <w:tc>
          <w:tcPr/>
          <w:p>
            <w:pPr>
              <w:pStyle w:val="Compact"/>
              <w:jc w:val="left"/>
            </w:pPr>
            <w:r>
              <w:t xml:space="preserve">17 entries; papers [2]–[14]</w:t>
            </w:r>
          </w:p>
        </w:tc>
      </w:tr>
    </w:tbl>
    <w:p>
      <w:pPr>
        <w:pStyle w:val="BodyText"/>
      </w:pPr>
      <w:r>
        <w:rPr>
          <w:bCs/>
          <w:b/>
        </w:rPr>
        <w:t xml:space="preserve">Intentionally blank until Stages 3–5:</w:t>
      </w:r>
      <w:r>
        <w:t xml:space="preserve"> </w:t>
      </w:r>
      <w:r>
        <w:t xml:space="preserve">Chennai graph timings, flood-state accuracy, SUMO travel time, memory profiling, A* implementation numbers. Those will be added only from generated artifacts.</w:t>
      </w:r>
    </w:p>
    <w:bookmarkEnd w:id="65"/>
    <w:sectPr w:rsidR="00FC693F" w:rsidRPr="0006063C" w:rsidSect="00034616">
      <w:headerReference r:id="rId9" w:type="default"/>
      <w:footerReference r:id="rId10" w:type="default"/>
      <w:pgSz w:h="16834" w:w="11909"/>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color w:val="1B3A5F"/>
        <w:sz w:val="18"/>
      </w:rPr>
      <w:t xml:space="preserve">VIT Chennai  ·  Design and Analysis of Algorithms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eastAsia="Times New Roman"/>
        <w:b w:val="0"/>
        <w:color w:val="1B3A5F"/>
        <w:sz w:val="18"/>
      </w:rPr>
      <w:t>Rohit Michael Raj  ·  24BCE5108  ·  Certificate-Gated Routing</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pPr>
    <w:rPr>
      <w:rFonts w:ascii="Times New Roman" w:cs="Times New Roman" w:eastAsia="Times New Roman" w:hAnsi="Times New Roman"/>
      <w:b w:val="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360" w:line="276" w:lineRule="auto"/>
      <w:outlineLvl w:val="0"/>
    </w:pPr>
    <w:rPr>
      <w:rFonts w:ascii="Times New Roman" w:asciiTheme="majorHAnsi" w:cs="Times New Roman" w:cstheme="majorBidi" w:eastAsia="Times New Roman" w:eastAsiaTheme="majorEastAsia" w:hAnsi="Times New Roman" w:hAnsiTheme="majorHAnsi"/>
      <w:b/>
      <w:bCs/>
      <w:color w:val="1B3A5F"/>
      <w:sz w:val="32"/>
      <w:szCs w:val="28"/>
    </w:rPr>
  </w:style>
  <w:style w:styleId="Heading2" w:type="paragraph">
    <w:name w:val="heading 2"/>
    <w:basedOn w:val="Normal"/>
    <w:next w:val="Normal"/>
    <w:link w:val="Heading2Char"/>
    <w:uiPriority w:val="9"/>
    <w:unhideWhenUsed/>
    <w:qFormat/>
    <w:rsid w:val="00FC693F"/>
    <w:pPr>
      <w:keepNext/>
      <w:keepLines/>
      <w:spacing w:after="120" w:before="240" w:line="276" w:lineRule="auto"/>
      <w:outlineLvl w:val="1"/>
    </w:pPr>
    <w:rPr>
      <w:rFonts w:ascii="Times New Roman" w:asciiTheme="majorHAnsi" w:cs="Times New Roman" w:cstheme="majorBidi" w:eastAsia="Times New Roman" w:eastAsiaTheme="majorEastAsia" w:hAnsi="Times New Roman" w:hAnsiTheme="majorHAnsi"/>
      <w:b/>
      <w:bCs/>
      <w:color w:val="1B3A5F"/>
      <w:sz w:val="26"/>
      <w:szCs w:val="26"/>
    </w:rPr>
  </w:style>
  <w:style w:styleId="Heading3" w:type="paragraph">
    <w:name w:val="heading 3"/>
    <w:basedOn w:val="Normal"/>
    <w:next w:val="Normal"/>
    <w:link w:val="Heading3Char"/>
    <w:uiPriority w:val="9"/>
    <w:unhideWhenUsed/>
    <w:qFormat/>
    <w:rsid w:val="00FC693F"/>
    <w:pPr>
      <w:keepNext/>
      <w:keepLines/>
      <w:spacing w:after="80" w:before="200" w:line="276" w:lineRule="auto"/>
      <w:outlineLvl w:val="2"/>
    </w:pPr>
    <w:rPr>
      <w:rFonts w:ascii="Times New Roman" w:asciiTheme="majorHAnsi" w:cs="Times New Roman" w:cstheme="majorBidi" w:eastAsia="Times New Roman" w:eastAsiaTheme="majorEastAsia" w:hAnsi="Times New Roman" w:hAnsiTheme="majorHAnsi"/>
      <w:b/>
      <w:bCs/>
      <w:color w:val="1B3A5F"/>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76" w:lineRule="auto"/>
      <w:contextualSpacing/>
      <w:jc w:val="center"/>
    </w:pPr>
    <w:rPr>
      <w:rFonts w:ascii="Times New Roman" w:asciiTheme="majorHAnsi" w:cs="Times New Roman" w:cstheme="majorBidi" w:eastAsia="Times New Roman" w:eastAsiaTheme="majorEastAsia" w:hAnsi="Times New Roman" w:hAnsiTheme="majorHAnsi"/>
      <w:b/>
      <w:color w:val="1B3A5F"/>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360" w:before="0" w:line="276" w:lineRule="auto"/>
      <w:jc w:val="center"/>
    </w:pPr>
    <w:rPr>
      <w:rFonts w:ascii="Times New Roman" w:asciiTheme="majorHAnsi" w:cs="Times New Roman" w:cstheme="majorBidi" w:eastAsia="Times New Roman" w:eastAsiaTheme="majorEastAsia" w:hAnsi="Times New Roman" w:hAnsiTheme="majorHAnsi"/>
      <w:b w:val="0"/>
      <w:i/>
      <w:iCs/>
      <w:color w:val="C45C26"/>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Certificate-Gated Routing</dc:title>
  <dc:creator/>
  <cp:keywords/>
  <dcterms:created xsi:type="dcterms:W3CDTF">2026-09-08T15:59:15Z</dcterms:created>
  <dcterms:modified xsi:type="dcterms:W3CDTF">2026-09-08T15:59:15Z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Design and Analysis of Algorithms — Assignment</vt:lpwstr>
  </property>
</Properties>
</file>