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116D4" w14:textId="7B5C12F2" w:rsidR="42C1AF35" w:rsidRDefault="42C1AF35" w:rsidP="03DFED6A">
      <w:pPr>
        <w:pStyle w:val="Title"/>
        <w:jc w:val="center"/>
        <w:rPr>
          <w:sz w:val="60"/>
          <w:szCs w:val="60"/>
        </w:rPr>
      </w:pPr>
      <w:r w:rsidRPr="03DFED6A">
        <w:rPr>
          <w:sz w:val="60"/>
          <w:szCs w:val="60"/>
          <w:u w:val="single"/>
        </w:rPr>
        <w:t>PortfolioPro – Feasibility Study Report</w:t>
      </w:r>
    </w:p>
    <w:p w14:paraId="5E69BDD1" w14:textId="77777777" w:rsidR="00903F4F" w:rsidRPr="000A14E9" w:rsidRDefault="00903F4F" w:rsidP="03DFED6A">
      <w:pPr>
        <w:rPr>
          <w:b/>
          <w:bCs/>
          <w:sz w:val="12"/>
          <w:szCs w:val="12"/>
        </w:rPr>
      </w:pPr>
    </w:p>
    <w:p w14:paraId="3393A583" w14:textId="7D631D58" w:rsidR="00C026DA" w:rsidRDefault="00C026DA" w:rsidP="03DFED6A">
      <w:pPr>
        <w:rPr>
          <w:b/>
          <w:bCs/>
          <w:sz w:val="32"/>
          <w:szCs w:val="32"/>
        </w:rPr>
      </w:pPr>
      <w:r w:rsidRPr="03DFED6A">
        <w:rPr>
          <w:b/>
          <w:bCs/>
          <w:sz w:val="32"/>
          <w:szCs w:val="32"/>
        </w:rPr>
        <w:t>Project Title: Testing of PortfolioPro Web Application</w:t>
      </w:r>
    </w:p>
    <w:p w14:paraId="424163BD" w14:textId="1EF51B90" w:rsidR="00C026DA" w:rsidRDefault="00C026DA" w:rsidP="03DFED6A">
      <w:pPr>
        <w:rPr>
          <w:b/>
          <w:bCs/>
          <w:sz w:val="28"/>
          <w:szCs w:val="28"/>
        </w:rPr>
      </w:pPr>
      <w:r w:rsidRPr="03DFED6A">
        <w:rPr>
          <w:b/>
          <w:bCs/>
          <w:sz w:val="28"/>
          <w:szCs w:val="28"/>
        </w:rPr>
        <w:t xml:space="preserve">Prepared By: </w:t>
      </w:r>
      <w:r w:rsidR="70F33A8E" w:rsidRPr="03DFED6A">
        <w:rPr>
          <w:b/>
          <w:bCs/>
          <w:sz w:val="28"/>
          <w:szCs w:val="28"/>
        </w:rPr>
        <w:t>Ctrl + Alt + Defeat</w:t>
      </w:r>
    </w:p>
    <w:p w14:paraId="619C18A2" w14:textId="77777777" w:rsidR="00C026DA" w:rsidRDefault="00C026DA" w:rsidP="03DFED6A">
      <w:pPr>
        <w:rPr>
          <w:b/>
          <w:bCs/>
          <w:sz w:val="28"/>
          <w:szCs w:val="28"/>
        </w:rPr>
      </w:pPr>
      <w:r w:rsidRPr="03DFED6A">
        <w:rPr>
          <w:b/>
          <w:bCs/>
          <w:sz w:val="28"/>
          <w:szCs w:val="28"/>
        </w:rPr>
        <w:t>Tools Used: Java, Selenium WebDriver, TestNG, Eclipse IDE</w:t>
      </w:r>
    </w:p>
    <w:p w14:paraId="3C69E9ED" w14:textId="37AD5617" w:rsidR="00C026DA" w:rsidRDefault="00C026DA" w:rsidP="03DFED6A">
      <w:pPr>
        <w:rPr>
          <w:b/>
          <w:bCs/>
          <w:sz w:val="28"/>
          <w:szCs w:val="28"/>
        </w:rPr>
      </w:pPr>
      <w:r w:rsidRPr="03DFED6A">
        <w:rPr>
          <w:b/>
          <w:bCs/>
          <w:sz w:val="28"/>
          <w:szCs w:val="28"/>
        </w:rPr>
        <w:t xml:space="preserve">Date: </w:t>
      </w:r>
      <w:r w:rsidR="4D6251EF" w:rsidRPr="03DFED6A">
        <w:rPr>
          <w:b/>
          <w:bCs/>
          <w:sz w:val="28"/>
          <w:szCs w:val="28"/>
        </w:rPr>
        <w:t>08-07-2025</w:t>
      </w:r>
    </w:p>
    <w:p w14:paraId="463FF23A" w14:textId="77777777" w:rsidR="00C026DA" w:rsidRDefault="00C026DA" w:rsidP="00903F4F">
      <w:pPr>
        <w:spacing w:after="0"/>
        <w:rPr>
          <w:sz w:val="16"/>
          <w:szCs w:val="16"/>
        </w:rPr>
      </w:pPr>
    </w:p>
    <w:p w14:paraId="1E3C7FB4" w14:textId="77777777" w:rsidR="00C026DA" w:rsidRDefault="00C026DA" w:rsidP="03DFED6A">
      <w:pPr>
        <w:rPr>
          <w:b/>
          <w:bCs/>
        </w:rPr>
      </w:pPr>
      <w:r w:rsidRPr="03DFED6A">
        <w:rPr>
          <w:b/>
          <w:bCs/>
        </w:rPr>
        <w:t>1. Project Overview</w:t>
      </w:r>
    </w:p>
    <w:p w14:paraId="040EED13" w14:textId="2E597BA4" w:rsidR="00C026DA" w:rsidRDefault="00C026DA" w:rsidP="00C026DA">
      <w:r>
        <w:t>PortfolioPro is a web-based digital portfolio builder that helps users create, personalize, and share professional portfolios. The application includes:</w:t>
      </w:r>
    </w:p>
    <w:p w14:paraId="46D2A50E" w14:textId="1BC45065" w:rsidR="00C026DA" w:rsidRDefault="00C026DA" w:rsidP="03DFED6A">
      <w:pPr>
        <w:pStyle w:val="ListParagraph"/>
        <w:numPr>
          <w:ilvl w:val="0"/>
          <w:numId w:val="1"/>
        </w:numPr>
      </w:pPr>
      <w:r>
        <w:t>Portfolio Creation Wizard (Basic Info → Contact → Content → Image → Theme)</w:t>
      </w:r>
    </w:p>
    <w:p w14:paraId="6370D93D" w14:textId="4F85A468" w:rsidR="00C026DA" w:rsidRDefault="00C026DA" w:rsidP="03DFED6A">
      <w:pPr>
        <w:pStyle w:val="ListParagraph"/>
        <w:numPr>
          <w:ilvl w:val="0"/>
          <w:numId w:val="1"/>
        </w:numPr>
      </w:pPr>
      <w:r>
        <w:t>Portfolio Page (Final view with edit, copy, and share capabilities)</w:t>
      </w:r>
    </w:p>
    <w:p w14:paraId="7B4AF071" w14:textId="77777777" w:rsidR="00C026DA" w:rsidRDefault="00C026DA" w:rsidP="00C026DA">
      <w:r>
        <w:t>Before manual and regression testing, a complete end-to-end automation test was conducted using Java + Selenium + TestNG via Eclipse IDE. The successful pass of this test allowed the team to proceed with full-scale test execution of 48 detailed cases.</w:t>
      </w:r>
    </w:p>
    <w:p w14:paraId="04F725DA" w14:textId="77777777" w:rsidR="00C026DA" w:rsidRDefault="00C026DA" w:rsidP="00903F4F">
      <w:pPr>
        <w:spacing w:after="0"/>
        <w:rPr>
          <w:sz w:val="16"/>
          <w:szCs w:val="16"/>
        </w:rPr>
      </w:pPr>
    </w:p>
    <w:p w14:paraId="1873C6FB" w14:textId="77777777" w:rsidR="00C026DA" w:rsidRDefault="00C026DA" w:rsidP="00C026DA">
      <w:r w:rsidRPr="03DFED6A">
        <w:rPr>
          <w:b/>
          <w:bCs/>
        </w:rPr>
        <w:t>2. Purpose of the Feasibility Study</w:t>
      </w:r>
    </w:p>
    <w:p w14:paraId="5E809B9A" w14:textId="00929628" w:rsidR="00C026DA" w:rsidRDefault="00C026DA" w:rsidP="00C026DA">
      <w:r>
        <w:t>The aim of this feasibility report is to evaluate the readiness and practicality of conducting structured testing for the PortfolioPro project. It assesses:</w:t>
      </w:r>
    </w:p>
    <w:p w14:paraId="1A0D7752" w14:textId="4D7EC087" w:rsidR="00C026DA" w:rsidRDefault="00C026DA" w:rsidP="03DFED6A">
      <w:pPr>
        <w:pStyle w:val="ListParagraph"/>
        <w:numPr>
          <w:ilvl w:val="0"/>
          <w:numId w:val="5"/>
        </w:numPr>
      </w:pPr>
      <w:r>
        <w:t>Technical compatibility of the tools and frameworks</w:t>
      </w:r>
    </w:p>
    <w:p w14:paraId="56D2FE20" w14:textId="33759AE4" w:rsidR="00C026DA" w:rsidRDefault="00C026DA" w:rsidP="03DFED6A">
      <w:pPr>
        <w:pStyle w:val="ListParagraph"/>
        <w:numPr>
          <w:ilvl w:val="0"/>
          <w:numId w:val="5"/>
        </w:numPr>
      </w:pPr>
      <w:r>
        <w:t>Resource and data availability</w:t>
      </w:r>
    </w:p>
    <w:p w14:paraId="02CD5F0D" w14:textId="6AA3D0C0" w:rsidR="00C026DA" w:rsidRDefault="00C026DA" w:rsidP="03DFED6A">
      <w:pPr>
        <w:pStyle w:val="ListParagraph"/>
        <w:numPr>
          <w:ilvl w:val="0"/>
          <w:numId w:val="5"/>
        </w:numPr>
      </w:pPr>
      <w:r>
        <w:t>Risk areas and mitigation strategies</w:t>
      </w:r>
    </w:p>
    <w:p w14:paraId="1BC43497" w14:textId="77777777" w:rsidR="00C026DA" w:rsidRDefault="00C026DA" w:rsidP="03DFED6A">
      <w:pPr>
        <w:pStyle w:val="ListParagraph"/>
        <w:numPr>
          <w:ilvl w:val="0"/>
          <w:numId w:val="5"/>
        </w:numPr>
      </w:pPr>
      <w:r>
        <w:t>Automation framework scalability and usefulness</w:t>
      </w:r>
    </w:p>
    <w:p w14:paraId="5122478B" w14:textId="77777777" w:rsidR="00C026DA" w:rsidRDefault="00C026DA" w:rsidP="00903F4F">
      <w:pPr>
        <w:spacing w:after="0"/>
        <w:rPr>
          <w:sz w:val="16"/>
          <w:szCs w:val="16"/>
        </w:rPr>
      </w:pPr>
    </w:p>
    <w:p w14:paraId="2B1F834D" w14:textId="77777777" w:rsidR="00C026DA" w:rsidRDefault="00C026DA" w:rsidP="00C026DA">
      <w:r w:rsidRPr="03DFED6A">
        <w:rPr>
          <w:b/>
          <w:bCs/>
        </w:rPr>
        <w:t>3. Scope of Testing</w:t>
      </w:r>
    </w:p>
    <w:p w14:paraId="72FCF8B6" w14:textId="7B0FB795" w:rsidR="00C026DA" w:rsidRDefault="00C026DA" w:rsidP="00C026DA">
      <w:r>
        <w:t xml:space="preserve"> </w:t>
      </w:r>
      <w:r w:rsidRPr="03DFED6A">
        <w:rPr>
          <w:b/>
          <w:bCs/>
        </w:rPr>
        <w:t>In-Scope:</w:t>
      </w:r>
    </w:p>
    <w:p w14:paraId="051D7567" w14:textId="36704A3F" w:rsidR="00C026DA" w:rsidRDefault="00C026DA" w:rsidP="03DFED6A">
      <w:pPr>
        <w:pStyle w:val="ListParagraph"/>
        <w:numPr>
          <w:ilvl w:val="0"/>
          <w:numId w:val="10"/>
        </w:numPr>
      </w:pPr>
      <w:r>
        <w:t>Functional Testing (all form pages and Portfolio Page)</w:t>
      </w:r>
    </w:p>
    <w:p w14:paraId="2EBEE7D5" w14:textId="359515E2" w:rsidR="00C026DA" w:rsidRDefault="00C026DA" w:rsidP="03DFED6A">
      <w:pPr>
        <w:pStyle w:val="ListParagraph"/>
        <w:numPr>
          <w:ilvl w:val="0"/>
          <w:numId w:val="10"/>
        </w:numPr>
      </w:pPr>
      <w:r>
        <w:t>Input validations, navigation, image uploads, and theme selection</w:t>
      </w:r>
    </w:p>
    <w:p w14:paraId="6CD0A07B" w14:textId="77777777" w:rsidR="00C026DA" w:rsidRDefault="00C026DA" w:rsidP="03DFED6A">
      <w:pPr>
        <w:pStyle w:val="ListParagraph"/>
        <w:numPr>
          <w:ilvl w:val="0"/>
          <w:numId w:val="10"/>
        </w:numPr>
      </w:pPr>
      <w:r>
        <w:t>Regression Testing of critical flows</w:t>
      </w:r>
    </w:p>
    <w:p w14:paraId="73CD63CD" w14:textId="654E20C8" w:rsidR="00C026DA" w:rsidRDefault="00C026DA" w:rsidP="03DFED6A">
      <w:pPr>
        <w:pStyle w:val="ListParagraph"/>
        <w:numPr>
          <w:ilvl w:val="0"/>
          <w:numId w:val="10"/>
        </w:numPr>
      </w:pPr>
      <w:r>
        <w:t>UI &amp; UX consistency</w:t>
      </w:r>
    </w:p>
    <w:p w14:paraId="60AA0913" w14:textId="14DD7211" w:rsidR="00C026DA" w:rsidRDefault="00C026DA" w:rsidP="03DFED6A">
      <w:pPr>
        <w:pStyle w:val="ListParagraph"/>
        <w:numPr>
          <w:ilvl w:val="0"/>
          <w:numId w:val="10"/>
        </w:numPr>
      </w:pPr>
      <w:r>
        <w:t>Data rendering and integrity checks</w:t>
      </w:r>
    </w:p>
    <w:p w14:paraId="7960C744" w14:textId="77777777" w:rsidR="00903F4F" w:rsidRDefault="00903F4F" w:rsidP="000A14E9">
      <w:pPr>
        <w:spacing w:after="0"/>
        <w:rPr>
          <w:b/>
          <w:bCs/>
        </w:rPr>
      </w:pPr>
    </w:p>
    <w:p w14:paraId="24623E55" w14:textId="529A028D" w:rsidR="00C026DA" w:rsidRDefault="00C026DA" w:rsidP="03DFED6A">
      <w:pPr>
        <w:rPr>
          <w:b/>
          <w:bCs/>
        </w:rPr>
      </w:pPr>
      <w:r w:rsidRPr="03DFED6A">
        <w:rPr>
          <w:b/>
          <w:bCs/>
        </w:rPr>
        <w:t>4. Framework &amp; Tools Used</w:t>
      </w:r>
    </w:p>
    <w:p w14:paraId="67FE0410" w14:textId="5B280897" w:rsidR="00C026DA" w:rsidRDefault="00C026DA" w:rsidP="00C026DA">
      <w:r>
        <w:t>You implemented a robust automation setup using: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68"/>
        <w:gridCol w:w="5168"/>
      </w:tblGrid>
      <w:tr w:rsidR="03DFED6A" w14:paraId="0C721517" w14:textId="77777777" w:rsidTr="03DFED6A">
        <w:trPr>
          <w:trHeight w:val="300"/>
        </w:trPr>
        <w:tc>
          <w:tcPr>
            <w:tcW w:w="5168" w:type="dxa"/>
            <w:shd w:val="clear" w:color="auto" w:fill="DAE8F8"/>
          </w:tcPr>
          <w:p w14:paraId="1DB52B30" w14:textId="448E3C91" w:rsidR="5BD9F40B" w:rsidRDefault="5BD9F40B" w:rsidP="03DFED6A">
            <w:pPr>
              <w:rPr>
                <w:b/>
                <w:bCs/>
              </w:rPr>
            </w:pPr>
            <w:r w:rsidRPr="03DFED6A">
              <w:rPr>
                <w:b/>
                <w:bCs/>
              </w:rPr>
              <w:t>Component</w:t>
            </w:r>
          </w:p>
        </w:tc>
        <w:tc>
          <w:tcPr>
            <w:tcW w:w="5168" w:type="dxa"/>
            <w:shd w:val="clear" w:color="auto" w:fill="DAE8F8"/>
          </w:tcPr>
          <w:p w14:paraId="5183733C" w14:textId="660CBA55" w:rsidR="5BD9F40B" w:rsidRDefault="5BD9F40B">
            <w:r w:rsidRPr="03DFED6A">
              <w:rPr>
                <w:b/>
                <w:bCs/>
              </w:rPr>
              <w:t>Details</w:t>
            </w:r>
          </w:p>
        </w:tc>
      </w:tr>
      <w:tr w:rsidR="03DFED6A" w14:paraId="1652814E" w14:textId="77777777" w:rsidTr="03DFED6A">
        <w:trPr>
          <w:trHeight w:val="300"/>
        </w:trPr>
        <w:tc>
          <w:tcPr>
            <w:tcW w:w="5168" w:type="dxa"/>
          </w:tcPr>
          <w:p w14:paraId="4754773B" w14:textId="61B15FF0" w:rsidR="5BD9F40B" w:rsidRDefault="5BD9F40B">
            <w:r>
              <w:t>Language</w:t>
            </w:r>
          </w:p>
        </w:tc>
        <w:tc>
          <w:tcPr>
            <w:tcW w:w="5168" w:type="dxa"/>
          </w:tcPr>
          <w:p w14:paraId="57531E21" w14:textId="2DBC5AC5" w:rsidR="5BD9F40B" w:rsidRDefault="5BD9F40B">
            <w:r>
              <w:t>Java</w:t>
            </w:r>
          </w:p>
        </w:tc>
      </w:tr>
      <w:tr w:rsidR="03DFED6A" w14:paraId="5DA20F8F" w14:textId="77777777" w:rsidTr="03DFED6A">
        <w:trPr>
          <w:trHeight w:val="300"/>
        </w:trPr>
        <w:tc>
          <w:tcPr>
            <w:tcW w:w="5168" w:type="dxa"/>
          </w:tcPr>
          <w:p w14:paraId="3E3FDA5C" w14:textId="709CF2D0" w:rsidR="5BD9F40B" w:rsidRDefault="5BD9F40B">
            <w:r>
              <w:t>Automation</w:t>
            </w:r>
          </w:p>
        </w:tc>
        <w:tc>
          <w:tcPr>
            <w:tcW w:w="5168" w:type="dxa"/>
          </w:tcPr>
          <w:p w14:paraId="6CDE9F0B" w14:textId="3366C6DF" w:rsidR="5BD9F40B" w:rsidRDefault="5BD9F40B">
            <w:r>
              <w:t>Selenium WebDriver</w:t>
            </w:r>
          </w:p>
        </w:tc>
      </w:tr>
      <w:tr w:rsidR="03DFED6A" w14:paraId="61DF0D54" w14:textId="77777777" w:rsidTr="03DFED6A">
        <w:trPr>
          <w:trHeight w:val="300"/>
        </w:trPr>
        <w:tc>
          <w:tcPr>
            <w:tcW w:w="5168" w:type="dxa"/>
          </w:tcPr>
          <w:p w14:paraId="61B18466" w14:textId="04140CF3" w:rsidR="5BD9F40B" w:rsidRDefault="5BD9F40B">
            <w:r>
              <w:lastRenderedPageBreak/>
              <w:t>Testing</w:t>
            </w:r>
          </w:p>
        </w:tc>
        <w:tc>
          <w:tcPr>
            <w:tcW w:w="5168" w:type="dxa"/>
          </w:tcPr>
          <w:p w14:paraId="24431A53" w14:textId="0DBAEF24" w:rsidR="5BD9F40B" w:rsidRDefault="5BD9F40B">
            <w:r>
              <w:t>TestNG Framework</w:t>
            </w:r>
          </w:p>
        </w:tc>
      </w:tr>
      <w:tr w:rsidR="03DFED6A" w14:paraId="7FD9B287" w14:textId="77777777" w:rsidTr="03DFED6A">
        <w:trPr>
          <w:trHeight w:val="300"/>
        </w:trPr>
        <w:tc>
          <w:tcPr>
            <w:tcW w:w="5168" w:type="dxa"/>
          </w:tcPr>
          <w:p w14:paraId="7146C169" w14:textId="057BCB09" w:rsidR="5BD9F40B" w:rsidRDefault="5BD9F40B">
            <w:r>
              <w:t>IDE</w:t>
            </w:r>
          </w:p>
        </w:tc>
        <w:tc>
          <w:tcPr>
            <w:tcW w:w="5168" w:type="dxa"/>
          </w:tcPr>
          <w:p w14:paraId="3CBD7AD3" w14:textId="146FF8E9" w:rsidR="5BD9F40B" w:rsidRDefault="5BD9F40B">
            <w:r>
              <w:t>Eclipse</w:t>
            </w:r>
          </w:p>
        </w:tc>
      </w:tr>
      <w:tr w:rsidR="03DFED6A" w14:paraId="26FB5D72" w14:textId="77777777" w:rsidTr="03DFED6A">
        <w:trPr>
          <w:trHeight w:val="300"/>
        </w:trPr>
        <w:tc>
          <w:tcPr>
            <w:tcW w:w="5168" w:type="dxa"/>
          </w:tcPr>
          <w:p w14:paraId="3629F6F8" w14:textId="0A61448A" w:rsidR="5BD9F40B" w:rsidRDefault="5BD9F40B">
            <w:r>
              <w:t>Execution</w:t>
            </w:r>
          </w:p>
        </w:tc>
        <w:tc>
          <w:tcPr>
            <w:tcW w:w="5168" w:type="dxa"/>
          </w:tcPr>
          <w:p w14:paraId="53D8CFB2" w14:textId="7E9F3346" w:rsidR="5BD9F40B" w:rsidRDefault="5BD9F40B">
            <w:r>
              <w:t>Local environment</w:t>
            </w:r>
          </w:p>
        </w:tc>
      </w:tr>
      <w:tr w:rsidR="03DFED6A" w14:paraId="16E3D0A0" w14:textId="77777777" w:rsidTr="03DFED6A">
        <w:trPr>
          <w:trHeight w:val="300"/>
        </w:trPr>
        <w:tc>
          <w:tcPr>
            <w:tcW w:w="5168" w:type="dxa"/>
          </w:tcPr>
          <w:p w14:paraId="54E75562" w14:textId="6AB24A1D" w:rsidR="5BD9F40B" w:rsidRDefault="5BD9F40B">
            <w:r>
              <w:t>Framework</w:t>
            </w:r>
          </w:p>
        </w:tc>
        <w:tc>
          <w:tcPr>
            <w:tcW w:w="5168" w:type="dxa"/>
          </w:tcPr>
          <w:p w14:paraId="3964BD7D" w14:textId="19BD388B" w:rsidR="5BD9F40B" w:rsidRDefault="5BD9F40B">
            <w:r>
              <w:t>Page Object Model (POM)</w:t>
            </w:r>
          </w:p>
        </w:tc>
      </w:tr>
      <w:tr w:rsidR="03DFED6A" w14:paraId="1C8C2859" w14:textId="77777777" w:rsidTr="03DFED6A">
        <w:trPr>
          <w:trHeight w:val="300"/>
        </w:trPr>
        <w:tc>
          <w:tcPr>
            <w:tcW w:w="5168" w:type="dxa"/>
          </w:tcPr>
          <w:p w14:paraId="0182A7D8" w14:textId="2C3EB5B2" w:rsidR="5BD9F40B" w:rsidRDefault="5BD9F40B">
            <w:r>
              <w:t>Reporting</w:t>
            </w:r>
          </w:p>
        </w:tc>
        <w:tc>
          <w:tcPr>
            <w:tcW w:w="5168" w:type="dxa"/>
          </w:tcPr>
          <w:p w14:paraId="438E3AF7" w14:textId="07F04FD4" w:rsidR="5BD9F40B" w:rsidRDefault="5BD9F40B">
            <w:r>
              <w:t>TestNG HTML/XML reports</w:t>
            </w:r>
          </w:p>
        </w:tc>
      </w:tr>
    </w:tbl>
    <w:p w14:paraId="081C04AC" w14:textId="01D71A81" w:rsidR="00C026DA" w:rsidRDefault="00C026DA" w:rsidP="35452B1B">
      <w:pPr>
        <w:rPr>
          <w:sz w:val="16"/>
          <w:szCs w:val="16"/>
        </w:rPr>
      </w:pPr>
    </w:p>
    <w:p w14:paraId="390EB147" w14:textId="6CE3809B" w:rsidR="00C026DA" w:rsidRDefault="00C026DA" w:rsidP="00C026DA">
      <w:r w:rsidRPr="35452B1B">
        <w:rPr>
          <w:rFonts w:ascii="Segoe UI Emoji" w:hAnsi="Segoe UI Emoji" w:cs="Segoe UI Emoji"/>
        </w:rPr>
        <w:t xml:space="preserve"> </w:t>
      </w:r>
      <w:r w:rsidRPr="35452B1B">
        <w:rPr>
          <w:b/>
          <w:bCs/>
        </w:rPr>
        <w:t>Features included:</w:t>
      </w:r>
    </w:p>
    <w:p w14:paraId="23EA3518" w14:textId="3F9B143B" w:rsidR="00C026DA" w:rsidRDefault="00C026DA" w:rsidP="00903F4F">
      <w:pPr>
        <w:pStyle w:val="ListParagraph"/>
        <w:numPr>
          <w:ilvl w:val="0"/>
          <w:numId w:val="13"/>
        </w:numPr>
        <w:spacing w:after="0"/>
      </w:pPr>
      <w:r>
        <w:t>Dynamic locators</w:t>
      </w:r>
    </w:p>
    <w:p w14:paraId="0509E949" w14:textId="0D4FA9BE" w:rsidR="00C026DA" w:rsidRDefault="00C026DA" w:rsidP="00903F4F">
      <w:pPr>
        <w:pStyle w:val="ListParagraph"/>
        <w:numPr>
          <w:ilvl w:val="0"/>
          <w:numId w:val="13"/>
        </w:numPr>
        <w:spacing w:after="0"/>
      </w:pPr>
      <w:r>
        <w:t>Page-wise modular scripts</w:t>
      </w:r>
    </w:p>
    <w:p w14:paraId="10863ECC" w14:textId="224E5487" w:rsidR="00C026DA" w:rsidRDefault="00C026DA" w:rsidP="00903F4F">
      <w:pPr>
        <w:pStyle w:val="ListParagraph"/>
        <w:numPr>
          <w:ilvl w:val="0"/>
          <w:numId w:val="13"/>
        </w:numPr>
        <w:spacing w:after="0"/>
      </w:pPr>
      <w:r>
        <w:t>Screenshot capture on failures</w:t>
      </w:r>
    </w:p>
    <w:p w14:paraId="0923CC57" w14:textId="77777777" w:rsidR="00C026DA" w:rsidRDefault="00C026DA" w:rsidP="00903F4F">
      <w:pPr>
        <w:pStyle w:val="ListParagraph"/>
        <w:numPr>
          <w:ilvl w:val="0"/>
          <w:numId w:val="13"/>
        </w:numPr>
        <w:spacing w:after="0"/>
      </w:pPr>
      <w:r>
        <w:t>Assertion validations for fields, transitions, and theme previews</w:t>
      </w:r>
    </w:p>
    <w:p w14:paraId="3D62C9DF" w14:textId="77777777" w:rsidR="00C026DA" w:rsidRDefault="00C026DA" w:rsidP="00903F4F">
      <w:pPr>
        <w:spacing w:after="0"/>
        <w:rPr>
          <w:sz w:val="16"/>
          <w:szCs w:val="16"/>
        </w:rPr>
      </w:pPr>
    </w:p>
    <w:p w14:paraId="11E7468F" w14:textId="77777777" w:rsidR="00C026DA" w:rsidRDefault="00C026DA" w:rsidP="03DFED6A">
      <w:pPr>
        <w:rPr>
          <w:b/>
          <w:bCs/>
        </w:rPr>
      </w:pPr>
      <w:r w:rsidRPr="03DFED6A">
        <w:rPr>
          <w:b/>
          <w:bCs/>
        </w:rPr>
        <w:t>5. Testing Summary</w:t>
      </w:r>
    </w:p>
    <w:p w14:paraId="0D7F47DA" w14:textId="1838B7AC" w:rsidR="00C026DA" w:rsidRDefault="00C026DA" w:rsidP="00903F4F">
      <w:pPr>
        <w:pStyle w:val="ListParagraph"/>
        <w:numPr>
          <w:ilvl w:val="0"/>
          <w:numId w:val="12"/>
        </w:numPr>
        <w:spacing w:after="0"/>
      </w:pPr>
      <w:r>
        <w:t>48 test cases executed</w:t>
      </w:r>
    </w:p>
    <w:p w14:paraId="417C2B4F" w14:textId="29706AD2" w:rsidR="00C026DA" w:rsidRDefault="00C026DA" w:rsidP="00903F4F">
      <w:pPr>
        <w:pStyle w:val="ListParagraph"/>
        <w:numPr>
          <w:ilvl w:val="0"/>
          <w:numId w:val="12"/>
        </w:numPr>
        <w:spacing w:after="0"/>
      </w:pPr>
      <w:r>
        <w:t>Covered all critical modules and edge cases</w:t>
      </w:r>
    </w:p>
    <w:p w14:paraId="4967A7F1" w14:textId="59CC83BA" w:rsidR="00C026DA" w:rsidRDefault="00C026DA" w:rsidP="00903F4F">
      <w:pPr>
        <w:pStyle w:val="ListParagraph"/>
        <w:numPr>
          <w:ilvl w:val="0"/>
          <w:numId w:val="12"/>
        </w:numPr>
        <w:spacing w:after="0"/>
      </w:pPr>
      <w:r>
        <w:t>Manual + Automation blended execution</w:t>
      </w:r>
    </w:p>
    <w:p w14:paraId="0208EA55" w14:textId="11152D5A" w:rsidR="00C026DA" w:rsidRDefault="00C026DA" w:rsidP="00903F4F">
      <w:pPr>
        <w:pStyle w:val="ListParagraph"/>
        <w:numPr>
          <w:ilvl w:val="0"/>
          <w:numId w:val="12"/>
        </w:numPr>
        <w:spacing w:after="0"/>
      </w:pPr>
      <w:r>
        <w:t>RTM and Defect Logs prepared</w:t>
      </w:r>
    </w:p>
    <w:p w14:paraId="14876043" w14:textId="2A4518F2" w:rsidR="00C026DA" w:rsidRDefault="00C026DA" w:rsidP="00903F4F">
      <w:pPr>
        <w:spacing w:after="0"/>
        <w:rPr>
          <w:rFonts w:ascii="Segoe UI Emoji" w:hAnsi="Segoe UI Emoji" w:cs="Segoe UI Emoji"/>
          <w:sz w:val="16"/>
          <w:szCs w:val="16"/>
        </w:rPr>
      </w:pPr>
      <w:r w:rsidRPr="35452B1B">
        <w:rPr>
          <w:rFonts w:ascii="Segoe UI Emoji" w:hAnsi="Segoe UI Emoji" w:cs="Segoe UI Emoji"/>
        </w:rPr>
        <w:t xml:space="preserve"> </w:t>
      </w:r>
    </w:p>
    <w:p w14:paraId="6C959DAA" w14:textId="462512CB" w:rsidR="00C026DA" w:rsidRDefault="00C026DA" w:rsidP="35452B1B">
      <w:pPr>
        <w:rPr>
          <w:rFonts w:ascii="Segoe UI Emoji" w:hAnsi="Segoe UI Emoji" w:cs="Segoe UI Emoji"/>
          <w:sz w:val="16"/>
          <w:szCs w:val="16"/>
        </w:rPr>
      </w:pPr>
      <w:r w:rsidRPr="35452B1B">
        <w:rPr>
          <w:b/>
          <w:bCs/>
        </w:rPr>
        <w:t>6. Resources &amp; Environments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68"/>
        <w:gridCol w:w="5168"/>
      </w:tblGrid>
      <w:tr w:rsidR="03DFED6A" w14:paraId="5FF51373" w14:textId="77777777" w:rsidTr="03DFED6A">
        <w:trPr>
          <w:trHeight w:val="300"/>
        </w:trPr>
        <w:tc>
          <w:tcPr>
            <w:tcW w:w="5168" w:type="dxa"/>
            <w:shd w:val="clear" w:color="auto" w:fill="DAE8F8"/>
          </w:tcPr>
          <w:p w14:paraId="2A456E4B" w14:textId="4243B2FF" w:rsidR="517A9060" w:rsidRDefault="517A9060" w:rsidP="03DFED6A">
            <w:pPr>
              <w:rPr>
                <w:b/>
                <w:bCs/>
              </w:rPr>
            </w:pPr>
            <w:r w:rsidRPr="03DFED6A">
              <w:rPr>
                <w:b/>
                <w:bCs/>
              </w:rPr>
              <w:t>Parameter</w:t>
            </w:r>
          </w:p>
        </w:tc>
        <w:tc>
          <w:tcPr>
            <w:tcW w:w="5168" w:type="dxa"/>
            <w:shd w:val="clear" w:color="auto" w:fill="DAE8F8"/>
          </w:tcPr>
          <w:p w14:paraId="02F76D3F" w14:textId="0DD3B659" w:rsidR="517A9060" w:rsidRDefault="517A9060" w:rsidP="03DFED6A">
            <w:pPr>
              <w:rPr>
                <w:b/>
                <w:bCs/>
              </w:rPr>
            </w:pPr>
            <w:r w:rsidRPr="03DFED6A">
              <w:rPr>
                <w:b/>
                <w:bCs/>
              </w:rPr>
              <w:t>Feasibility Verdict</w:t>
            </w:r>
          </w:p>
        </w:tc>
      </w:tr>
      <w:tr w:rsidR="03DFED6A" w14:paraId="60B6D609" w14:textId="77777777" w:rsidTr="03DFED6A">
        <w:trPr>
          <w:trHeight w:val="300"/>
        </w:trPr>
        <w:tc>
          <w:tcPr>
            <w:tcW w:w="5168" w:type="dxa"/>
          </w:tcPr>
          <w:p w14:paraId="7D154429" w14:textId="5687312D" w:rsidR="517A9060" w:rsidRDefault="517A9060">
            <w:r>
              <w:t>Tooling</w:t>
            </w:r>
          </w:p>
        </w:tc>
        <w:tc>
          <w:tcPr>
            <w:tcW w:w="5168" w:type="dxa"/>
          </w:tcPr>
          <w:p w14:paraId="4B12F039" w14:textId="59047DCC" w:rsidR="517A9060" w:rsidRDefault="517A9060">
            <w:r>
              <w:t>Java, Selenium, Eclipse all stable and supported</w:t>
            </w:r>
          </w:p>
        </w:tc>
      </w:tr>
      <w:tr w:rsidR="03DFED6A" w14:paraId="5EA8FEC4" w14:textId="77777777" w:rsidTr="03DFED6A">
        <w:trPr>
          <w:trHeight w:val="300"/>
        </w:trPr>
        <w:tc>
          <w:tcPr>
            <w:tcW w:w="5168" w:type="dxa"/>
          </w:tcPr>
          <w:p w14:paraId="0E075E70" w14:textId="721B5E2D" w:rsidR="517A9060" w:rsidRDefault="517A9060">
            <w:r>
              <w:t>Test Data</w:t>
            </w:r>
          </w:p>
        </w:tc>
        <w:tc>
          <w:tcPr>
            <w:tcW w:w="5168" w:type="dxa"/>
          </w:tcPr>
          <w:p w14:paraId="7A2DF17E" w14:textId="30259A31" w:rsidR="517A9060" w:rsidRDefault="517A9060">
            <w:r>
              <w:t>Dummy data sets reset for each cycle</w:t>
            </w:r>
          </w:p>
        </w:tc>
      </w:tr>
      <w:tr w:rsidR="03DFED6A" w14:paraId="00AA1A7E" w14:textId="77777777" w:rsidTr="03DFED6A">
        <w:trPr>
          <w:trHeight w:val="300"/>
        </w:trPr>
        <w:tc>
          <w:tcPr>
            <w:tcW w:w="5168" w:type="dxa"/>
          </w:tcPr>
          <w:p w14:paraId="30F9C68A" w14:textId="7C23FECC" w:rsidR="517A9060" w:rsidRDefault="517A9060">
            <w:r>
              <w:t>Environments</w:t>
            </w:r>
          </w:p>
        </w:tc>
        <w:tc>
          <w:tcPr>
            <w:tcW w:w="5168" w:type="dxa"/>
          </w:tcPr>
          <w:p w14:paraId="4FC4E00A" w14:textId="5288DF90" w:rsidR="517A9060" w:rsidRDefault="517A9060">
            <w:r>
              <w:t>Chrome, Edge tested for UI compatibility</w:t>
            </w:r>
          </w:p>
        </w:tc>
      </w:tr>
      <w:tr w:rsidR="03DFED6A" w14:paraId="0F922EA4" w14:textId="77777777" w:rsidTr="03DFED6A">
        <w:trPr>
          <w:trHeight w:val="300"/>
        </w:trPr>
        <w:tc>
          <w:tcPr>
            <w:tcW w:w="5168" w:type="dxa"/>
          </w:tcPr>
          <w:p w14:paraId="2C56A7A7" w14:textId="7A043BCF" w:rsidR="517A9060" w:rsidRDefault="517A9060">
            <w:r>
              <w:t>Test Planning Artifacts</w:t>
            </w:r>
          </w:p>
        </w:tc>
        <w:tc>
          <w:tcPr>
            <w:tcW w:w="5168" w:type="dxa"/>
          </w:tcPr>
          <w:p w14:paraId="6C655520" w14:textId="37355FA9" w:rsidR="517A9060" w:rsidRDefault="517A9060">
            <w:r>
              <w:t>Test Plan, Test Scenarios, RTM, and Reports ready</w:t>
            </w:r>
          </w:p>
        </w:tc>
      </w:tr>
    </w:tbl>
    <w:p w14:paraId="1E3D8E84" w14:textId="122B611B" w:rsidR="00C026DA" w:rsidRDefault="00C026DA" w:rsidP="00903F4F">
      <w:pPr>
        <w:spacing w:after="0"/>
      </w:pPr>
    </w:p>
    <w:p w14:paraId="3A912C1B" w14:textId="77777777" w:rsidR="00C026DA" w:rsidRDefault="00C026DA" w:rsidP="03DFED6A">
      <w:pPr>
        <w:rPr>
          <w:b/>
          <w:bCs/>
        </w:rPr>
      </w:pPr>
      <w:r w:rsidRPr="03DFED6A">
        <w:rPr>
          <w:b/>
          <w:bCs/>
        </w:rPr>
        <w:t>7. Risk Assessment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68"/>
        <w:gridCol w:w="5168"/>
      </w:tblGrid>
      <w:tr w:rsidR="03DFED6A" w14:paraId="3E317150" w14:textId="77777777" w:rsidTr="03DFED6A">
        <w:trPr>
          <w:trHeight w:val="300"/>
        </w:trPr>
        <w:tc>
          <w:tcPr>
            <w:tcW w:w="5168" w:type="dxa"/>
            <w:shd w:val="clear" w:color="auto" w:fill="DAE8F8"/>
          </w:tcPr>
          <w:p w14:paraId="7C2906A4" w14:textId="1AC1C5DA" w:rsidR="248772B7" w:rsidRDefault="248772B7" w:rsidP="03DFED6A">
            <w:pPr>
              <w:rPr>
                <w:b/>
                <w:bCs/>
              </w:rPr>
            </w:pPr>
            <w:r w:rsidRPr="03DFED6A">
              <w:rPr>
                <w:b/>
                <w:bCs/>
              </w:rPr>
              <w:t>Risk Area</w:t>
            </w:r>
          </w:p>
        </w:tc>
        <w:tc>
          <w:tcPr>
            <w:tcW w:w="5168" w:type="dxa"/>
            <w:shd w:val="clear" w:color="auto" w:fill="DAE8F8"/>
          </w:tcPr>
          <w:p w14:paraId="33813261" w14:textId="6CAD6790" w:rsidR="248772B7" w:rsidRDefault="248772B7" w:rsidP="03DFED6A">
            <w:pPr>
              <w:rPr>
                <w:b/>
                <w:bCs/>
              </w:rPr>
            </w:pPr>
            <w:r w:rsidRPr="03DFED6A">
              <w:rPr>
                <w:b/>
                <w:bCs/>
              </w:rPr>
              <w:t>Mitigation Strategy</w:t>
            </w:r>
          </w:p>
        </w:tc>
      </w:tr>
      <w:tr w:rsidR="03DFED6A" w14:paraId="3363BFF4" w14:textId="77777777" w:rsidTr="03DFED6A">
        <w:trPr>
          <w:trHeight w:val="300"/>
        </w:trPr>
        <w:tc>
          <w:tcPr>
            <w:tcW w:w="5168" w:type="dxa"/>
          </w:tcPr>
          <w:p w14:paraId="76D71106" w14:textId="447FF5CC" w:rsidR="248772B7" w:rsidRDefault="248772B7">
            <w:r>
              <w:t>UI layout inconsistencies</w:t>
            </w:r>
          </w:p>
        </w:tc>
        <w:tc>
          <w:tcPr>
            <w:tcW w:w="5168" w:type="dxa"/>
          </w:tcPr>
          <w:p w14:paraId="0D236C6A" w14:textId="7861BE10" w:rsidR="248772B7" w:rsidRDefault="248772B7">
            <w:r>
              <w:t>Manual validation + snapshot assertions</w:t>
            </w:r>
          </w:p>
        </w:tc>
      </w:tr>
      <w:tr w:rsidR="03DFED6A" w14:paraId="4005F79B" w14:textId="77777777" w:rsidTr="03DFED6A">
        <w:trPr>
          <w:trHeight w:val="300"/>
        </w:trPr>
        <w:tc>
          <w:tcPr>
            <w:tcW w:w="5168" w:type="dxa"/>
          </w:tcPr>
          <w:p w14:paraId="223539B4" w14:textId="5BD7343E" w:rsidR="248772B7" w:rsidRDefault="248772B7">
            <w:r>
              <w:t>FRD changes during sprint</w:t>
            </w:r>
          </w:p>
        </w:tc>
        <w:tc>
          <w:tcPr>
            <w:tcW w:w="5168" w:type="dxa"/>
          </w:tcPr>
          <w:p w14:paraId="3817EC2E" w14:textId="636A8DE3" w:rsidR="248772B7" w:rsidRDefault="248772B7">
            <w:r>
              <w:t>Agile syncs with BAs and dev team</w:t>
            </w:r>
          </w:p>
        </w:tc>
      </w:tr>
      <w:tr w:rsidR="03DFED6A" w14:paraId="38017897" w14:textId="77777777" w:rsidTr="03DFED6A">
        <w:trPr>
          <w:trHeight w:val="300"/>
        </w:trPr>
        <w:tc>
          <w:tcPr>
            <w:tcW w:w="5168" w:type="dxa"/>
          </w:tcPr>
          <w:p w14:paraId="6DCC92F0" w14:textId="54489237" w:rsidR="248772B7" w:rsidRDefault="248772B7">
            <w:r>
              <w:t>Delayed test data availability</w:t>
            </w:r>
          </w:p>
        </w:tc>
        <w:tc>
          <w:tcPr>
            <w:tcW w:w="5168" w:type="dxa"/>
          </w:tcPr>
          <w:p w14:paraId="0D328FB2" w14:textId="12D4B525" w:rsidR="248772B7" w:rsidRDefault="248772B7">
            <w:r>
              <w:t>Used mock data and refresh scripts</w:t>
            </w:r>
          </w:p>
        </w:tc>
      </w:tr>
      <w:tr w:rsidR="03DFED6A" w14:paraId="166E6ADD" w14:textId="77777777" w:rsidTr="03DFED6A">
        <w:trPr>
          <w:trHeight w:val="300"/>
        </w:trPr>
        <w:tc>
          <w:tcPr>
            <w:tcW w:w="5168" w:type="dxa"/>
          </w:tcPr>
          <w:p w14:paraId="359B45AB" w14:textId="1824036C" w:rsidR="248772B7" w:rsidRDefault="248772B7">
            <w:r>
              <w:t>Unstable builds</w:t>
            </w:r>
          </w:p>
        </w:tc>
        <w:tc>
          <w:tcPr>
            <w:tcW w:w="5168" w:type="dxa"/>
          </w:tcPr>
          <w:p w14:paraId="16F8BD5D" w14:textId="4EE65836" w:rsidR="248772B7" w:rsidRDefault="248772B7">
            <w:r>
              <w:t>Smoke test before full execution</w:t>
            </w:r>
          </w:p>
        </w:tc>
      </w:tr>
    </w:tbl>
    <w:p w14:paraId="12BDECF1" w14:textId="505A607E" w:rsidR="00C026DA" w:rsidRDefault="00C026DA" w:rsidP="00903F4F">
      <w:pPr>
        <w:spacing w:after="0"/>
        <w:rPr>
          <w:sz w:val="16"/>
          <w:szCs w:val="16"/>
        </w:rPr>
      </w:pPr>
    </w:p>
    <w:p w14:paraId="1B379785" w14:textId="77777777" w:rsidR="00C026DA" w:rsidRDefault="00C026DA" w:rsidP="03DFED6A">
      <w:pPr>
        <w:rPr>
          <w:b/>
          <w:bCs/>
        </w:rPr>
      </w:pPr>
      <w:r w:rsidRPr="03DFED6A">
        <w:rPr>
          <w:b/>
          <w:bCs/>
        </w:rPr>
        <w:t>8. Conclusion</w:t>
      </w:r>
    </w:p>
    <w:p w14:paraId="64BDD35C" w14:textId="182F8BD0" w:rsidR="00C026DA" w:rsidRDefault="00C026DA" w:rsidP="00C026DA">
      <w:r>
        <w:t>The end-to-end test success followed by detailed execution of 48 test cases confirms that the PortfolioPro testing effort is highly feasible. The use of Java + Selenium + TestNG ensures scalable automation and structured validations.</w:t>
      </w:r>
    </w:p>
    <w:p w14:paraId="3FB7BA8A" w14:textId="501F3516" w:rsidR="00C026DA" w:rsidRDefault="00C026DA">
      <w:r>
        <w:t>This process proves not only the application’s readiness but also the testing team’s preparedness to handle both functional and future CI/CD-integrated pipelines. All artifacts like RTM, Defect Logs, and Summary Reports are in place, supporting the conclusion of a successful and practical testing implementation.</w:t>
      </w:r>
    </w:p>
    <w:sectPr w:rsidR="00C026DA" w:rsidSect="00903F4F">
      <w:pgSz w:w="11906" w:h="16838"/>
      <w:pgMar w:top="851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84A1"/>
    <w:multiLevelType w:val="hybridMultilevel"/>
    <w:tmpl w:val="814CC4A6"/>
    <w:lvl w:ilvl="0" w:tplc="8E5E2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E9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63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2D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40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A2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27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A7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403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4174D"/>
    <w:multiLevelType w:val="hybridMultilevel"/>
    <w:tmpl w:val="5E02047C"/>
    <w:lvl w:ilvl="0" w:tplc="620CEEF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4E00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8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8B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26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0C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A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87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24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782CE"/>
    <w:multiLevelType w:val="hybridMultilevel"/>
    <w:tmpl w:val="0DF85524"/>
    <w:lvl w:ilvl="0" w:tplc="9A8A18C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B60A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C0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E2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64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80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43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24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4C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B7D3"/>
    <w:multiLevelType w:val="hybridMultilevel"/>
    <w:tmpl w:val="57DE7AF6"/>
    <w:lvl w:ilvl="0" w:tplc="9FE0D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C7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66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E7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AD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24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44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AC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29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3BDF4"/>
    <w:multiLevelType w:val="hybridMultilevel"/>
    <w:tmpl w:val="E5FA2EEA"/>
    <w:lvl w:ilvl="0" w:tplc="5602F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2F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E8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03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AE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E3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D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CB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0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0CD2A"/>
    <w:multiLevelType w:val="hybridMultilevel"/>
    <w:tmpl w:val="92F688B8"/>
    <w:lvl w:ilvl="0" w:tplc="8EE69C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D8A1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1B2F2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254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7544F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46E54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3D66C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A2205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5C0BF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3C44AC"/>
    <w:multiLevelType w:val="hybridMultilevel"/>
    <w:tmpl w:val="3BE8BFE2"/>
    <w:lvl w:ilvl="0" w:tplc="E52EA57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366F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8E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87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43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09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A8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02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85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2BB23"/>
    <w:multiLevelType w:val="hybridMultilevel"/>
    <w:tmpl w:val="314ED7DA"/>
    <w:lvl w:ilvl="0" w:tplc="3F38DC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B0A1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45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0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45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05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A8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AB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30F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53D88"/>
    <w:multiLevelType w:val="hybridMultilevel"/>
    <w:tmpl w:val="67F225E8"/>
    <w:lvl w:ilvl="0" w:tplc="B69C05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2FC96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00E8C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D8C6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ECAC8A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B8E5F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0CE8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A2276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4CC75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9950FA"/>
    <w:multiLevelType w:val="hybridMultilevel"/>
    <w:tmpl w:val="8918E5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2677AA"/>
    <w:multiLevelType w:val="hybridMultilevel"/>
    <w:tmpl w:val="F2DEE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71EFE"/>
    <w:multiLevelType w:val="hybridMultilevel"/>
    <w:tmpl w:val="54A48126"/>
    <w:lvl w:ilvl="0" w:tplc="31CA5D4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1F26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BCC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A3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84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69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C6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4C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1AC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EE712"/>
    <w:multiLevelType w:val="hybridMultilevel"/>
    <w:tmpl w:val="B0D8D5C6"/>
    <w:lvl w:ilvl="0" w:tplc="C81EB3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BF859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816AE0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4E8F3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C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32C10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E4FF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A09C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6F273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6981520">
    <w:abstractNumId w:val="11"/>
  </w:num>
  <w:num w:numId="2" w16cid:durableId="1196887750">
    <w:abstractNumId w:val="8"/>
  </w:num>
  <w:num w:numId="3" w16cid:durableId="904609572">
    <w:abstractNumId w:val="2"/>
  </w:num>
  <w:num w:numId="4" w16cid:durableId="1414160621">
    <w:abstractNumId w:val="3"/>
  </w:num>
  <w:num w:numId="5" w16cid:durableId="148178648">
    <w:abstractNumId w:val="7"/>
  </w:num>
  <w:num w:numId="6" w16cid:durableId="78867752">
    <w:abstractNumId w:val="0"/>
  </w:num>
  <w:num w:numId="7" w16cid:durableId="275448557">
    <w:abstractNumId w:val="1"/>
  </w:num>
  <w:num w:numId="8" w16cid:durableId="418605265">
    <w:abstractNumId w:val="4"/>
  </w:num>
  <w:num w:numId="9" w16cid:durableId="1459833949">
    <w:abstractNumId w:val="12"/>
  </w:num>
  <w:num w:numId="10" w16cid:durableId="159004511">
    <w:abstractNumId w:val="6"/>
  </w:num>
  <w:num w:numId="11" w16cid:durableId="1376585862">
    <w:abstractNumId w:val="5"/>
  </w:num>
  <w:num w:numId="12" w16cid:durableId="1188522640">
    <w:abstractNumId w:val="10"/>
  </w:num>
  <w:num w:numId="13" w16cid:durableId="11155622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D1"/>
    <w:rsid w:val="000A14E9"/>
    <w:rsid w:val="001544D1"/>
    <w:rsid w:val="00272D63"/>
    <w:rsid w:val="008D18B0"/>
    <w:rsid w:val="00903F4F"/>
    <w:rsid w:val="00960C14"/>
    <w:rsid w:val="00A4675D"/>
    <w:rsid w:val="00B76915"/>
    <w:rsid w:val="00C026DA"/>
    <w:rsid w:val="00D9766B"/>
    <w:rsid w:val="00DB5E41"/>
    <w:rsid w:val="00F82201"/>
    <w:rsid w:val="00FC3606"/>
    <w:rsid w:val="03DFED6A"/>
    <w:rsid w:val="0529A264"/>
    <w:rsid w:val="0CA9CA4C"/>
    <w:rsid w:val="12D0A80F"/>
    <w:rsid w:val="18472DEE"/>
    <w:rsid w:val="1940EF44"/>
    <w:rsid w:val="1B6491B5"/>
    <w:rsid w:val="1FB9E713"/>
    <w:rsid w:val="248772B7"/>
    <w:rsid w:val="28C95290"/>
    <w:rsid w:val="299461CE"/>
    <w:rsid w:val="2B7BF659"/>
    <w:rsid w:val="2EC9E1AC"/>
    <w:rsid w:val="350CCAE9"/>
    <w:rsid w:val="35452B1B"/>
    <w:rsid w:val="3A592109"/>
    <w:rsid w:val="3C363981"/>
    <w:rsid w:val="3E190117"/>
    <w:rsid w:val="3FAE31C1"/>
    <w:rsid w:val="426D2BB6"/>
    <w:rsid w:val="42C1AF35"/>
    <w:rsid w:val="473324BF"/>
    <w:rsid w:val="4D6251EF"/>
    <w:rsid w:val="504E8224"/>
    <w:rsid w:val="505BD25F"/>
    <w:rsid w:val="509A7E2D"/>
    <w:rsid w:val="517A9060"/>
    <w:rsid w:val="523C5100"/>
    <w:rsid w:val="53BD6E45"/>
    <w:rsid w:val="56A64283"/>
    <w:rsid w:val="57FB0B43"/>
    <w:rsid w:val="5967D708"/>
    <w:rsid w:val="5BD9F40B"/>
    <w:rsid w:val="610E7A3B"/>
    <w:rsid w:val="66CBB18B"/>
    <w:rsid w:val="683EC533"/>
    <w:rsid w:val="6A252D6A"/>
    <w:rsid w:val="6B6FB410"/>
    <w:rsid w:val="70F33A8E"/>
    <w:rsid w:val="713B7C1F"/>
    <w:rsid w:val="724C64BC"/>
    <w:rsid w:val="74C3D471"/>
    <w:rsid w:val="77510BAE"/>
    <w:rsid w:val="7B094C05"/>
    <w:rsid w:val="7E0A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FA6D"/>
  <w15:chartTrackingRefBased/>
  <w15:docId w15:val="{28EABCC8-F2BF-46D1-B78F-5DB01C4A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4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467</Words>
  <Characters>2664</Characters>
  <Application>Microsoft Office Word</Application>
  <DocSecurity>0</DocSecurity>
  <Lines>22</Lines>
  <Paragraphs>6</Paragraphs>
  <ScaleCrop>false</ScaleCrop>
  <Company>Cognizant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Rohit (Contractor)</dc:creator>
  <cp:keywords/>
  <dc:description/>
  <cp:lastModifiedBy>Mishra, Rohit (Contractor)</cp:lastModifiedBy>
  <cp:revision>20</cp:revision>
  <dcterms:created xsi:type="dcterms:W3CDTF">2025-07-08T04:08:00Z</dcterms:created>
  <dcterms:modified xsi:type="dcterms:W3CDTF">2025-07-08T07:15:00Z</dcterms:modified>
</cp:coreProperties>
</file>