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C88E7" w14:textId="77777777" w:rsidR="00AA1C4C" w:rsidRDefault="00C12CA1">
      <w:pPr>
        <w:spacing w:after="0" w:line="259" w:lineRule="auto"/>
        <w:ind w:left="0" w:firstLine="0"/>
      </w:pPr>
      <w:r>
        <w:rPr>
          <w:rFonts w:ascii="Arial" w:eastAsia="Arial" w:hAnsi="Arial" w:cs="Arial"/>
        </w:rPr>
        <w:t xml:space="preserve"> </w:t>
      </w:r>
    </w:p>
    <w:tbl>
      <w:tblPr>
        <w:tblStyle w:val="TableGrid"/>
        <w:tblW w:w="9359" w:type="dxa"/>
        <w:tblInd w:w="5" w:type="dxa"/>
        <w:tblCellMar>
          <w:top w:w="16" w:type="dxa"/>
          <w:left w:w="110" w:type="dxa"/>
          <w:bottom w:w="6" w:type="dxa"/>
          <w:right w:w="57" w:type="dxa"/>
        </w:tblCellMar>
        <w:tblLook w:val="04A0" w:firstRow="1" w:lastRow="0" w:firstColumn="1" w:lastColumn="0" w:noHBand="0" w:noVBand="1"/>
      </w:tblPr>
      <w:tblGrid>
        <w:gridCol w:w="7117"/>
        <w:gridCol w:w="2242"/>
      </w:tblGrid>
      <w:tr w:rsidR="004115A5" w14:paraId="2F053565" w14:textId="77777777">
        <w:trPr>
          <w:trHeight w:val="335"/>
        </w:trPr>
        <w:tc>
          <w:tcPr>
            <w:tcW w:w="7163" w:type="dxa"/>
            <w:tcBorders>
              <w:top w:val="single" w:sz="4" w:space="0" w:color="F2F2F2"/>
              <w:left w:val="single" w:sz="4" w:space="0" w:color="F2F2F2"/>
              <w:bottom w:val="single" w:sz="4" w:space="0" w:color="F2F2F2"/>
              <w:right w:val="single" w:sz="4" w:space="0" w:color="F2F2F2"/>
            </w:tcBorders>
          </w:tcPr>
          <w:p w14:paraId="5D5CFBA1" w14:textId="272C743A" w:rsidR="00AA1C4C" w:rsidRPr="00135AE4" w:rsidRDefault="00135AE4">
            <w:pPr>
              <w:spacing w:after="0" w:line="259" w:lineRule="auto"/>
              <w:ind w:left="0" w:firstLine="0"/>
              <w:rPr>
                <w:b/>
                <w:bCs/>
                <w:sz w:val="28"/>
                <w:szCs w:val="28"/>
              </w:rPr>
            </w:pPr>
            <w:r w:rsidRPr="00135AE4">
              <w:rPr>
                <w:b/>
                <w:bCs/>
                <w:sz w:val="28"/>
                <w:szCs w:val="28"/>
              </w:rPr>
              <w:t>R</w:t>
            </w:r>
            <w:r w:rsidR="00B6102D">
              <w:rPr>
                <w:b/>
                <w:bCs/>
                <w:sz w:val="28"/>
                <w:szCs w:val="28"/>
              </w:rPr>
              <w:t>OHIT</w:t>
            </w:r>
            <w:r w:rsidRPr="00135AE4">
              <w:rPr>
                <w:b/>
                <w:bCs/>
                <w:sz w:val="28"/>
                <w:szCs w:val="28"/>
              </w:rPr>
              <w:t xml:space="preserve"> R</w:t>
            </w:r>
          </w:p>
        </w:tc>
        <w:tc>
          <w:tcPr>
            <w:tcW w:w="2196" w:type="dxa"/>
            <w:vMerge w:val="restart"/>
            <w:tcBorders>
              <w:top w:val="single" w:sz="4" w:space="0" w:color="F2F2F2"/>
              <w:left w:val="single" w:sz="4" w:space="0" w:color="F2F2F2"/>
              <w:bottom w:val="single" w:sz="4" w:space="0" w:color="BFBFBF"/>
              <w:right w:val="single" w:sz="4" w:space="0" w:color="F2F2F2"/>
            </w:tcBorders>
            <w:vAlign w:val="bottom"/>
          </w:tcPr>
          <w:p w14:paraId="532E371D" w14:textId="668CDED6" w:rsidR="00AA1C4C" w:rsidRDefault="0041409E">
            <w:pPr>
              <w:spacing w:after="0" w:line="259" w:lineRule="auto"/>
              <w:ind w:left="0" w:firstLine="0"/>
              <w:jc w:val="right"/>
            </w:pPr>
            <w:r>
              <w:rPr>
                <w:noProof/>
                <w:color w:val="0070C0"/>
                <w:sz w:val="24"/>
              </w:rPr>
              <w:drawing>
                <wp:inline distT="0" distB="0" distL="0" distR="0" wp14:anchorId="091A211B" wp14:editId="3E79ED2E">
                  <wp:extent cx="1317806"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6432" cy="1622817"/>
                          </a:xfrm>
                          <a:prstGeom prst="rect">
                            <a:avLst/>
                          </a:prstGeom>
                        </pic:spPr>
                      </pic:pic>
                    </a:graphicData>
                  </a:graphic>
                </wp:inline>
              </w:drawing>
            </w:r>
            <w:r w:rsidR="00C12CA1">
              <w:rPr>
                <w:rFonts w:ascii="Calibri" w:eastAsia="Calibri" w:hAnsi="Calibri" w:cs="Calibri"/>
                <w:sz w:val="28"/>
              </w:rPr>
              <w:t xml:space="preserve"> </w:t>
            </w:r>
          </w:p>
        </w:tc>
      </w:tr>
      <w:tr w:rsidR="004115A5" w14:paraId="7B704F1D" w14:textId="77777777">
        <w:trPr>
          <w:trHeight w:val="2711"/>
        </w:trPr>
        <w:tc>
          <w:tcPr>
            <w:tcW w:w="7163" w:type="dxa"/>
            <w:tcBorders>
              <w:top w:val="single" w:sz="4" w:space="0" w:color="F2F2F2"/>
              <w:left w:val="single" w:sz="4" w:space="0" w:color="F2F2F2"/>
              <w:bottom w:val="single" w:sz="4" w:space="0" w:color="F2F2F2"/>
              <w:right w:val="single" w:sz="4" w:space="0" w:color="F2F2F2"/>
            </w:tcBorders>
          </w:tcPr>
          <w:p w14:paraId="13BFA42D" w14:textId="4DD46D8D" w:rsidR="00AA1C4C" w:rsidRPr="00370D2E" w:rsidRDefault="00C12CA1" w:rsidP="00370D2E">
            <w:pPr>
              <w:spacing w:after="0" w:line="259" w:lineRule="auto"/>
              <w:ind w:left="0" w:firstLine="0"/>
            </w:pPr>
            <w:r>
              <w:rPr>
                <w:rFonts w:ascii="Calibri" w:eastAsia="Calibri" w:hAnsi="Calibri" w:cs="Calibri"/>
              </w:rPr>
              <w:t xml:space="preserve"> </w:t>
            </w:r>
          </w:p>
          <w:p w14:paraId="7CBEC725" w14:textId="0776C655" w:rsidR="00AA1C4C" w:rsidRDefault="0055595F">
            <w:pPr>
              <w:spacing w:after="0" w:line="259" w:lineRule="auto"/>
              <w:ind w:left="0" w:firstLine="0"/>
              <w:rPr>
                <w:sz w:val="24"/>
              </w:rPr>
            </w:pPr>
            <w:r>
              <w:rPr>
                <w:sz w:val="24"/>
              </w:rPr>
              <w:t xml:space="preserve">Personal contact no: </w:t>
            </w:r>
            <w:r w:rsidR="00B6102D">
              <w:rPr>
                <w:sz w:val="24"/>
              </w:rPr>
              <w:t>+91-8848099586</w:t>
            </w:r>
          </w:p>
          <w:p w14:paraId="1B9C9982" w14:textId="3E87264F" w:rsidR="0055595F" w:rsidRPr="0065531B" w:rsidRDefault="0055595F">
            <w:pPr>
              <w:spacing w:after="0" w:line="259" w:lineRule="auto"/>
              <w:ind w:left="0" w:firstLine="0"/>
            </w:pPr>
            <w:r>
              <w:t xml:space="preserve">Alternative Contact no: </w:t>
            </w:r>
            <w:r w:rsidR="00370D2E">
              <w:t>+</w:t>
            </w:r>
            <w:r>
              <w:t>9</w:t>
            </w:r>
            <w:r w:rsidR="00B6102D">
              <w:t>1-8921462908</w:t>
            </w:r>
          </w:p>
          <w:p w14:paraId="3DEACD0E" w14:textId="77777777" w:rsidR="00AA1C4C" w:rsidRDefault="00C12CA1">
            <w:pPr>
              <w:spacing w:after="0" w:line="259" w:lineRule="auto"/>
              <w:ind w:left="0" w:firstLine="0"/>
            </w:pPr>
            <w:r>
              <w:rPr>
                <w:sz w:val="24"/>
              </w:rPr>
              <w:t xml:space="preserve"> </w:t>
            </w:r>
          </w:p>
          <w:p w14:paraId="4447E39E" w14:textId="251028CB" w:rsidR="0041409E" w:rsidRPr="0041409E" w:rsidRDefault="00C12CA1">
            <w:pPr>
              <w:spacing w:after="0" w:line="259" w:lineRule="auto"/>
              <w:ind w:left="0" w:firstLine="0"/>
              <w:rPr>
                <w:sz w:val="24"/>
              </w:rPr>
            </w:pPr>
            <w:r>
              <w:rPr>
                <w:sz w:val="24"/>
              </w:rPr>
              <w:t xml:space="preserve">Email id: </w:t>
            </w:r>
            <w:hyperlink r:id="rId9" w:history="1">
              <w:r w:rsidR="00B6102D" w:rsidRPr="00301D4C">
                <w:rPr>
                  <w:rStyle w:val="Hyperlink"/>
                  <w:sz w:val="24"/>
                </w:rPr>
                <w:t>r.rohit1427@gmail.com</w:t>
              </w:r>
            </w:hyperlink>
            <w:r w:rsidR="00B6102D">
              <w:rPr>
                <w:sz w:val="24"/>
              </w:rPr>
              <w:t xml:space="preserve">, </w:t>
            </w:r>
            <w:hyperlink r:id="rId10" w:history="1">
              <w:r w:rsidR="0041409E" w:rsidRPr="00301D4C">
                <w:rPr>
                  <w:rStyle w:val="Hyperlink"/>
                  <w:sz w:val="24"/>
                </w:rPr>
                <w:t>rrohitbtech17@ced.alliance.edu.in</w:t>
              </w:r>
            </w:hyperlink>
            <w:r w:rsidR="0041409E">
              <w:rPr>
                <w:sz w:val="24"/>
              </w:rPr>
              <w:t xml:space="preserve"> </w:t>
            </w:r>
          </w:p>
          <w:p w14:paraId="3B032AB3" w14:textId="77777777" w:rsidR="0068164D" w:rsidRDefault="0068164D">
            <w:pPr>
              <w:spacing w:after="0" w:line="259" w:lineRule="auto"/>
              <w:ind w:left="0" w:firstLine="0"/>
            </w:pPr>
          </w:p>
          <w:p w14:paraId="0E97D34B" w14:textId="77777777" w:rsidR="00AA1C4C" w:rsidRDefault="00C12CA1">
            <w:pPr>
              <w:spacing w:after="0" w:line="259" w:lineRule="auto"/>
              <w:ind w:left="0" w:firstLine="0"/>
            </w:pPr>
            <w:r>
              <w:rPr>
                <w:rFonts w:ascii="Calibri" w:eastAsia="Calibri" w:hAnsi="Calibri" w:cs="Calibri"/>
                <w:sz w:val="24"/>
              </w:rPr>
              <w:t xml:space="preserve"> </w:t>
            </w:r>
          </w:p>
        </w:tc>
        <w:tc>
          <w:tcPr>
            <w:tcW w:w="0" w:type="auto"/>
            <w:vMerge/>
            <w:tcBorders>
              <w:top w:val="nil"/>
              <w:left w:val="single" w:sz="4" w:space="0" w:color="F2F2F2"/>
              <w:bottom w:val="single" w:sz="4" w:space="0" w:color="BFBFBF"/>
              <w:right w:val="single" w:sz="4" w:space="0" w:color="F2F2F2"/>
            </w:tcBorders>
          </w:tcPr>
          <w:p w14:paraId="7191A4E8" w14:textId="77777777" w:rsidR="00AA1C4C" w:rsidRDefault="00AA1C4C">
            <w:pPr>
              <w:spacing w:after="160" w:line="259" w:lineRule="auto"/>
              <w:ind w:left="0" w:firstLine="0"/>
            </w:pPr>
          </w:p>
        </w:tc>
      </w:tr>
    </w:tbl>
    <w:p w14:paraId="1E980F09" w14:textId="77777777" w:rsidR="00AA1C4C" w:rsidRDefault="00C12CA1">
      <w:pPr>
        <w:spacing w:after="0" w:line="259" w:lineRule="auto"/>
        <w:ind w:left="0" w:firstLine="0"/>
      </w:pPr>
      <w:r>
        <w:rPr>
          <w:rFonts w:ascii="Calibri" w:eastAsia="Calibri" w:hAnsi="Calibri" w:cs="Calibri"/>
          <w:sz w:val="10"/>
        </w:rPr>
        <w:t xml:space="preserve"> </w:t>
      </w:r>
    </w:p>
    <w:p w14:paraId="4A859DB7" w14:textId="77777777" w:rsidR="00AA1C4C" w:rsidRDefault="00C12CA1">
      <w:pPr>
        <w:spacing w:after="25" w:line="259" w:lineRule="auto"/>
        <w:ind w:left="-30" w:right="-222" w:firstLine="0"/>
      </w:pPr>
      <w:r>
        <w:rPr>
          <w:rFonts w:ascii="Calibri" w:eastAsia="Calibri" w:hAnsi="Calibri" w:cs="Calibri"/>
          <w:noProof/>
        </w:rPr>
        <mc:AlternateContent>
          <mc:Choice Requires="wpg">
            <w:drawing>
              <wp:inline distT="0" distB="0" distL="0" distR="0" wp14:anchorId="1DE2D47B" wp14:editId="21FE2975">
                <wp:extent cx="5984241" cy="19050"/>
                <wp:effectExtent l="0" t="0" r="0" b="0"/>
                <wp:docPr id="8479" name="Group 8479"/>
                <wp:cNvGraphicFramePr/>
                <a:graphic xmlns:a="http://schemas.openxmlformats.org/drawingml/2006/main">
                  <a:graphicData uri="http://schemas.microsoft.com/office/word/2010/wordprocessingGroup">
                    <wpg:wgp>
                      <wpg:cNvGrpSpPr/>
                      <wpg:grpSpPr>
                        <a:xfrm>
                          <a:off x="0" y="0"/>
                          <a:ext cx="5984241" cy="19050"/>
                          <a:chOff x="0" y="0"/>
                          <a:chExt cx="5984241" cy="19050"/>
                        </a:xfrm>
                      </wpg:grpSpPr>
                      <wps:wsp>
                        <wps:cNvPr id="9342" name="Shape 9342"/>
                        <wps:cNvSpPr/>
                        <wps:spPr>
                          <a:xfrm>
                            <a:off x="0" y="0"/>
                            <a:ext cx="5984241" cy="19050"/>
                          </a:xfrm>
                          <a:custGeom>
                            <a:avLst/>
                            <a:gdLst/>
                            <a:ahLst/>
                            <a:cxnLst/>
                            <a:rect l="0" t="0" r="0" b="0"/>
                            <a:pathLst>
                              <a:path w="5984241" h="19050">
                                <a:moveTo>
                                  <a:pt x="0" y="0"/>
                                </a:moveTo>
                                <a:lnTo>
                                  <a:pt x="5984241" y="0"/>
                                </a:lnTo>
                                <a:lnTo>
                                  <a:pt x="5984241"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79" style="width:471.2pt;height:1.5pt;mso-position-horizontal-relative:char;mso-position-vertical-relative:line" coordsize="59842,190">
                <v:shape id="Shape 9343" style="position:absolute;width:59842;height:190;left:0;top:0;" coordsize="5984241,19050" path="m0,0l5984241,0l5984241,19050l0,19050l0,0">
                  <v:stroke weight="0pt" endcap="flat" joinstyle="miter" miterlimit="10" on="false" color="#000000" opacity="0"/>
                  <v:fill on="true" color="#000000"/>
                </v:shape>
              </v:group>
            </w:pict>
          </mc:Fallback>
        </mc:AlternateContent>
      </w:r>
    </w:p>
    <w:p w14:paraId="03006055" w14:textId="77777777" w:rsidR="00AA1C4C" w:rsidRDefault="00C12CA1">
      <w:pPr>
        <w:spacing w:after="87" w:line="259" w:lineRule="auto"/>
        <w:ind w:left="0" w:firstLine="0"/>
      </w:pPr>
      <w:r>
        <w:rPr>
          <w:rFonts w:ascii="Calibri" w:eastAsia="Calibri" w:hAnsi="Calibri" w:cs="Calibri"/>
          <w:sz w:val="12"/>
        </w:rPr>
        <w:t xml:space="preserve"> </w:t>
      </w:r>
    </w:p>
    <w:p w14:paraId="407C511B" w14:textId="77777777" w:rsidR="00AA1C4C" w:rsidRDefault="00C12CA1" w:rsidP="001D1702">
      <w:pPr>
        <w:pBdr>
          <w:top w:val="single" w:sz="4" w:space="0" w:color="FFFFFF"/>
          <w:left w:val="single" w:sz="4" w:space="0" w:color="FFFFFF"/>
          <w:bottom w:val="single" w:sz="4" w:space="0" w:color="FFFFFF"/>
        </w:pBdr>
        <w:shd w:val="clear" w:color="auto" w:fill="BFBFBF"/>
        <w:spacing w:after="0" w:line="259" w:lineRule="auto"/>
        <w:ind w:left="20"/>
      </w:pPr>
      <w:r>
        <w:rPr>
          <w:b/>
        </w:rPr>
        <w:t xml:space="preserve">CAREER OBJECTIVE </w:t>
      </w:r>
    </w:p>
    <w:p w14:paraId="0C019928" w14:textId="54F236C9" w:rsidR="00135AE4" w:rsidRPr="00135AE4" w:rsidRDefault="00C12CA1" w:rsidP="00135AE4">
      <w:pPr>
        <w:spacing w:after="0" w:line="259" w:lineRule="auto"/>
        <w:ind w:left="0" w:firstLine="0"/>
      </w:pPr>
      <w:r>
        <w:rPr>
          <w:b/>
        </w:rPr>
        <w:t xml:space="preserve"> </w:t>
      </w:r>
    </w:p>
    <w:p w14:paraId="0BBAC595" w14:textId="35D1DAB6" w:rsidR="00071E46" w:rsidRPr="00071E46" w:rsidRDefault="00071E46" w:rsidP="00071E46">
      <w:pPr>
        <w:numPr>
          <w:ilvl w:val="0"/>
          <w:numId w:val="23"/>
        </w:numPr>
        <w:shd w:val="clear" w:color="auto" w:fill="FFFFFF"/>
        <w:spacing w:before="100" w:beforeAutospacing="1" w:after="100" w:afterAutospacing="1" w:line="240" w:lineRule="auto"/>
        <w:rPr>
          <w:rFonts w:ascii="Lato" w:hAnsi="Lato"/>
          <w:color w:val="121416"/>
          <w:sz w:val="24"/>
          <w:szCs w:val="24"/>
        </w:rPr>
      </w:pPr>
      <w:r w:rsidRPr="00071E46">
        <w:rPr>
          <w:color w:val="121416"/>
          <w:sz w:val="24"/>
          <w:szCs w:val="24"/>
        </w:rPr>
        <w:t>BTech in Computer Science Engineering graduate with exceptional analytical skills, seeking the role of Software Developer at ABC Inc. Bringing extensive knowledge of coding, software testing, app development and programming languages especially HTML, Java script and Python.</w:t>
      </w:r>
      <w:r>
        <w:rPr>
          <w:rFonts w:ascii="Lato" w:hAnsi="Lato"/>
          <w:color w:val="121416"/>
          <w:sz w:val="24"/>
          <w:szCs w:val="24"/>
        </w:rPr>
        <w:t xml:space="preserve"> </w:t>
      </w:r>
      <w:r w:rsidR="001D1702" w:rsidRPr="00071E46">
        <w:rPr>
          <w:sz w:val="24"/>
        </w:rPr>
        <w:t xml:space="preserve">Highly focused and dedicated with a passion for </w:t>
      </w:r>
      <w:r w:rsidR="0041409E" w:rsidRPr="00071E46">
        <w:rPr>
          <w:sz w:val="24"/>
        </w:rPr>
        <w:t>learning and solving</w:t>
      </w:r>
      <w:r w:rsidR="001D1702" w:rsidRPr="00071E46">
        <w:rPr>
          <w:sz w:val="24"/>
        </w:rPr>
        <w:t xml:space="preserve">. </w:t>
      </w:r>
      <w:r w:rsidR="00A14A3F" w:rsidRPr="00071E46">
        <w:rPr>
          <w:color w:val="333333"/>
          <w:sz w:val="24"/>
          <w:szCs w:val="24"/>
        </w:rPr>
        <w:t>My main aim is to work for the organization and achieve its goals.</w:t>
      </w:r>
      <w:r w:rsidRPr="00071E46">
        <w:rPr>
          <w:rFonts w:ascii="Lato" w:hAnsi="Lato"/>
          <w:color w:val="121416"/>
        </w:rPr>
        <w:t xml:space="preserve"> </w:t>
      </w:r>
    </w:p>
    <w:p w14:paraId="4E881821" w14:textId="173AAE43" w:rsidR="00A14A3F" w:rsidRPr="00A14A3F" w:rsidRDefault="00A14A3F" w:rsidP="00071E46">
      <w:pPr>
        <w:shd w:val="clear" w:color="auto" w:fill="FFFFFF"/>
        <w:spacing w:before="100" w:beforeAutospacing="1" w:after="100" w:afterAutospacing="1" w:line="240" w:lineRule="auto"/>
        <w:ind w:left="1095" w:firstLine="0"/>
        <w:rPr>
          <w:color w:val="333333"/>
          <w:sz w:val="24"/>
          <w:szCs w:val="24"/>
        </w:rPr>
      </w:pPr>
    </w:p>
    <w:p w14:paraId="4BF54288" w14:textId="561293C9" w:rsidR="001D1702" w:rsidRDefault="001D1702" w:rsidP="001D1702">
      <w:pPr>
        <w:spacing w:after="0" w:line="259" w:lineRule="auto"/>
        <w:rPr>
          <w:sz w:val="24"/>
        </w:rPr>
      </w:pPr>
    </w:p>
    <w:p w14:paraId="600C0C83" w14:textId="77777777" w:rsidR="00EC6871" w:rsidRPr="001D1702" w:rsidRDefault="00EC6871" w:rsidP="001D1702">
      <w:pPr>
        <w:spacing w:after="0" w:line="259" w:lineRule="auto"/>
        <w:rPr>
          <w:sz w:val="24"/>
        </w:rPr>
      </w:pPr>
    </w:p>
    <w:p w14:paraId="5AD07FDA" w14:textId="77777777" w:rsidR="00AA1C4C" w:rsidRDefault="00C12CA1">
      <w:pPr>
        <w:spacing w:after="0" w:line="259" w:lineRule="auto"/>
        <w:ind w:left="0" w:firstLine="0"/>
      </w:pPr>
      <w:r>
        <w:rPr>
          <w:sz w:val="24"/>
        </w:rPr>
        <w:t xml:space="preserve"> </w:t>
      </w:r>
    </w:p>
    <w:p w14:paraId="0BC5ABDC" w14:textId="77777777" w:rsidR="00AA1C4C" w:rsidRDefault="00C12CA1" w:rsidP="001D1702">
      <w:pPr>
        <w:pBdr>
          <w:top w:val="single" w:sz="4" w:space="0" w:color="FFFFFF"/>
          <w:left w:val="single" w:sz="4" w:space="0" w:color="FFFFFF"/>
          <w:bottom w:val="single" w:sz="4" w:space="0" w:color="FFFFFF"/>
        </w:pBdr>
        <w:shd w:val="clear" w:color="auto" w:fill="BFBFBF"/>
        <w:spacing w:after="0" w:line="259" w:lineRule="auto"/>
        <w:ind w:left="20"/>
      </w:pPr>
      <w:r>
        <w:rPr>
          <w:b/>
        </w:rPr>
        <w:t xml:space="preserve">PROFILE SUMMARY </w:t>
      </w:r>
    </w:p>
    <w:p w14:paraId="65000A56" w14:textId="6D01354B" w:rsidR="001D1702" w:rsidRPr="001D1702" w:rsidRDefault="00C12CA1" w:rsidP="001D1702">
      <w:pPr>
        <w:spacing w:after="0" w:line="259" w:lineRule="auto"/>
        <w:ind w:left="0" w:firstLine="0"/>
      </w:pPr>
      <w:r>
        <w:rPr>
          <w:rFonts w:ascii="Calibri" w:eastAsia="Calibri" w:hAnsi="Calibri" w:cs="Calibri"/>
        </w:rPr>
        <w:t xml:space="preserve"> </w:t>
      </w:r>
    </w:p>
    <w:p w14:paraId="4D996167" w14:textId="24C03226" w:rsidR="001D1702" w:rsidRPr="001D1702" w:rsidRDefault="001D1702" w:rsidP="001D1702">
      <w:pPr>
        <w:spacing w:after="0" w:line="259" w:lineRule="auto"/>
        <w:ind w:left="0" w:firstLine="0"/>
        <w:rPr>
          <w:lang w:val="en-US"/>
        </w:rPr>
      </w:pPr>
      <w:r w:rsidRPr="001D1702">
        <w:rPr>
          <w:lang w:val="en-US"/>
        </w:rPr>
        <w:t xml:space="preserve">An ambitious and committed </w:t>
      </w:r>
      <w:r w:rsidR="00E563C9">
        <w:rPr>
          <w:lang w:val="en-US"/>
        </w:rPr>
        <w:t>B.B.A L.</w:t>
      </w:r>
      <w:proofErr w:type="gramStart"/>
      <w:r w:rsidR="00E563C9">
        <w:rPr>
          <w:lang w:val="en-US"/>
        </w:rPr>
        <w:t>L.B</w:t>
      </w:r>
      <w:proofErr w:type="gramEnd"/>
      <w:r w:rsidR="00E563C9">
        <w:rPr>
          <w:lang w:val="en-US"/>
        </w:rPr>
        <w:t xml:space="preserve"> (Hons) graduate</w:t>
      </w:r>
      <w:r w:rsidRPr="001D1702">
        <w:rPr>
          <w:lang w:val="en-US"/>
        </w:rPr>
        <w:t xml:space="preserve"> who possess genuine understanding of international law and keen to obtain a challenging work placement opportunity with a dynamic firm to develop practical legal skills.</w:t>
      </w:r>
    </w:p>
    <w:p w14:paraId="0FEF861F" w14:textId="77777777" w:rsidR="00AA1C4C" w:rsidRDefault="00C12CA1">
      <w:pPr>
        <w:spacing w:after="0" w:line="259" w:lineRule="auto"/>
        <w:ind w:left="0" w:firstLine="0"/>
      </w:pPr>
      <w:r>
        <w:t xml:space="preserve"> </w:t>
      </w:r>
    </w:p>
    <w:p w14:paraId="72F904DD" w14:textId="77777777" w:rsidR="00AA1C4C" w:rsidRDefault="00C12CA1">
      <w:r>
        <w:t xml:space="preserve">Strengths: </w:t>
      </w:r>
    </w:p>
    <w:p w14:paraId="563C7590" w14:textId="784F84FA" w:rsidR="00AA1C4C" w:rsidRDefault="007F66CE">
      <w:pPr>
        <w:numPr>
          <w:ilvl w:val="0"/>
          <w:numId w:val="1"/>
        </w:numPr>
        <w:ind w:hanging="361"/>
      </w:pPr>
      <w:r>
        <w:t>Detail oriented</w:t>
      </w:r>
    </w:p>
    <w:p w14:paraId="68770913" w14:textId="78BA97BE" w:rsidR="00AA1C4C" w:rsidRDefault="007F66CE">
      <w:pPr>
        <w:numPr>
          <w:ilvl w:val="0"/>
          <w:numId w:val="1"/>
        </w:numPr>
        <w:ind w:hanging="361"/>
      </w:pPr>
      <w:r>
        <w:t>Strong work ethic</w:t>
      </w:r>
    </w:p>
    <w:p w14:paraId="39A41018" w14:textId="6EB1A5D2" w:rsidR="00AA1C4C" w:rsidRDefault="007F66CE">
      <w:pPr>
        <w:numPr>
          <w:ilvl w:val="0"/>
          <w:numId w:val="1"/>
        </w:numPr>
        <w:ind w:hanging="361"/>
      </w:pPr>
      <w:r>
        <w:t>Collaboration and teamwork</w:t>
      </w:r>
    </w:p>
    <w:p w14:paraId="660A3BAA" w14:textId="2700337F" w:rsidR="00AA1C4C" w:rsidRDefault="007F66CE">
      <w:pPr>
        <w:numPr>
          <w:ilvl w:val="0"/>
          <w:numId w:val="1"/>
        </w:numPr>
        <w:ind w:hanging="361"/>
      </w:pPr>
      <w:r>
        <w:t>Good interpersonal, analytic and presentation skills</w:t>
      </w:r>
    </w:p>
    <w:p w14:paraId="56CA911D" w14:textId="6A848552" w:rsidR="00EC6871" w:rsidRDefault="00C12CA1" w:rsidP="00EC6871">
      <w:pPr>
        <w:spacing w:after="0" w:line="259" w:lineRule="auto"/>
        <w:ind w:left="0" w:firstLine="0"/>
      </w:pPr>
      <w:r>
        <w:t xml:space="preserve"> </w:t>
      </w:r>
    </w:p>
    <w:p w14:paraId="5F916F87" w14:textId="77777777" w:rsidR="00EC6871" w:rsidRDefault="00EC6871" w:rsidP="00EC6871">
      <w:pPr>
        <w:spacing w:after="0" w:line="259" w:lineRule="auto"/>
        <w:ind w:left="0" w:firstLine="0"/>
      </w:pPr>
    </w:p>
    <w:p w14:paraId="2F0EC87F" w14:textId="77777777" w:rsidR="00AA1C4C" w:rsidRDefault="00C12CA1" w:rsidP="007F66CE">
      <w:pPr>
        <w:pBdr>
          <w:top w:val="single" w:sz="4" w:space="0" w:color="BFBFBF"/>
          <w:left w:val="single" w:sz="4" w:space="0" w:color="BFBFBF"/>
          <w:bottom w:val="single" w:sz="4" w:space="0" w:color="BFBFBF"/>
          <w:right w:val="single" w:sz="4" w:space="0" w:color="BFBFBF"/>
        </w:pBdr>
        <w:shd w:val="clear" w:color="auto" w:fill="CCCCCC"/>
        <w:spacing w:after="0" w:line="259" w:lineRule="auto"/>
        <w:ind w:left="0" w:firstLine="0"/>
      </w:pPr>
      <w:r>
        <w:rPr>
          <w:b/>
        </w:rPr>
        <w:t xml:space="preserve">ACADEMICS </w:t>
      </w:r>
    </w:p>
    <w:p w14:paraId="652E8BFF" w14:textId="77777777" w:rsidR="00AA1C4C" w:rsidRDefault="00C12CA1">
      <w:pPr>
        <w:spacing w:after="0" w:line="259" w:lineRule="auto"/>
        <w:ind w:left="0" w:firstLine="0"/>
      </w:pPr>
      <w:r>
        <w:rPr>
          <w:b/>
        </w:rPr>
        <w:t xml:space="preserve"> </w:t>
      </w:r>
    </w:p>
    <w:tbl>
      <w:tblPr>
        <w:tblStyle w:val="TableGrid"/>
        <w:tblW w:w="9357" w:type="dxa"/>
        <w:tblInd w:w="6" w:type="dxa"/>
        <w:tblCellMar>
          <w:top w:w="10" w:type="dxa"/>
          <w:left w:w="109" w:type="dxa"/>
          <w:right w:w="50" w:type="dxa"/>
        </w:tblCellMar>
        <w:tblLook w:val="04A0" w:firstRow="1" w:lastRow="0" w:firstColumn="1" w:lastColumn="0" w:noHBand="0" w:noVBand="1"/>
      </w:tblPr>
      <w:tblGrid>
        <w:gridCol w:w="1069"/>
        <w:gridCol w:w="5684"/>
        <w:gridCol w:w="1300"/>
        <w:gridCol w:w="1304"/>
      </w:tblGrid>
      <w:tr w:rsidR="00AA1C4C" w14:paraId="1B7A5814" w14:textId="77777777" w:rsidTr="007F66CE">
        <w:trPr>
          <w:trHeight w:val="263"/>
        </w:trPr>
        <w:tc>
          <w:tcPr>
            <w:tcW w:w="1069" w:type="dxa"/>
            <w:tcBorders>
              <w:top w:val="single" w:sz="4" w:space="0" w:color="BFBFBF"/>
              <w:left w:val="single" w:sz="4" w:space="0" w:color="BFBFBF"/>
              <w:bottom w:val="single" w:sz="4" w:space="0" w:color="BFBFBF"/>
              <w:right w:val="single" w:sz="4" w:space="0" w:color="BFBFBF"/>
            </w:tcBorders>
            <w:shd w:val="clear" w:color="auto" w:fill="F2F2F2"/>
          </w:tcPr>
          <w:p w14:paraId="45BDAA00" w14:textId="77777777" w:rsidR="00AA1C4C" w:rsidRDefault="00C12CA1">
            <w:pPr>
              <w:spacing w:after="0" w:line="259" w:lineRule="auto"/>
              <w:ind w:left="0" w:firstLine="0"/>
            </w:pPr>
            <w:r>
              <w:rPr>
                <w:b/>
              </w:rPr>
              <w:lastRenderedPageBreak/>
              <w:t xml:space="preserve">Duration </w:t>
            </w:r>
          </w:p>
        </w:tc>
        <w:tc>
          <w:tcPr>
            <w:tcW w:w="5684" w:type="dxa"/>
            <w:tcBorders>
              <w:top w:val="single" w:sz="4" w:space="0" w:color="BFBFBF"/>
              <w:left w:val="single" w:sz="4" w:space="0" w:color="BFBFBF"/>
              <w:bottom w:val="single" w:sz="4" w:space="0" w:color="BFBFBF"/>
              <w:right w:val="single" w:sz="4" w:space="0" w:color="BFBFBF"/>
            </w:tcBorders>
            <w:shd w:val="clear" w:color="auto" w:fill="F2F2F2"/>
          </w:tcPr>
          <w:p w14:paraId="182F9F37" w14:textId="77777777" w:rsidR="00AA1C4C" w:rsidRDefault="00C12CA1">
            <w:pPr>
              <w:spacing w:after="0" w:line="259" w:lineRule="auto"/>
              <w:ind w:left="0" w:right="53" w:firstLine="0"/>
              <w:jc w:val="center"/>
            </w:pPr>
            <w:r>
              <w:rPr>
                <w:b/>
              </w:rPr>
              <w:t xml:space="preserve">Qualification </w:t>
            </w:r>
          </w:p>
        </w:tc>
        <w:tc>
          <w:tcPr>
            <w:tcW w:w="1300" w:type="dxa"/>
            <w:tcBorders>
              <w:top w:val="single" w:sz="4" w:space="0" w:color="BFBFBF"/>
              <w:left w:val="single" w:sz="4" w:space="0" w:color="BFBFBF"/>
              <w:bottom w:val="single" w:sz="4" w:space="0" w:color="BFBFBF"/>
              <w:right w:val="single" w:sz="4" w:space="0" w:color="BFBFBF"/>
            </w:tcBorders>
            <w:shd w:val="clear" w:color="auto" w:fill="F2F2F2"/>
          </w:tcPr>
          <w:p w14:paraId="75FBB2F4" w14:textId="77777777" w:rsidR="00AA1C4C" w:rsidRDefault="00C12CA1">
            <w:pPr>
              <w:spacing w:after="0" w:line="259" w:lineRule="auto"/>
              <w:ind w:left="0" w:right="56" w:firstLine="0"/>
              <w:jc w:val="center"/>
            </w:pPr>
            <w:r>
              <w:rPr>
                <w:b/>
              </w:rPr>
              <w:t xml:space="preserve">GPA </w:t>
            </w:r>
          </w:p>
        </w:tc>
        <w:tc>
          <w:tcPr>
            <w:tcW w:w="1304" w:type="dxa"/>
            <w:tcBorders>
              <w:top w:val="single" w:sz="4" w:space="0" w:color="BFBFBF"/>
              <w:left w:val="single" w:sz="4" w:space="0" w:color="BFBFBF"/>
              <w:bottom w:val="single" w:sz="4" w:space="0" w:color="BFBFBF"/>
              <w:right w:val="single" w:sz="4" w:space="0" w:color="BFBFBF"/>
            </w:tcBorders>
            <w:shd w:val="clear" w:color="auto" w:fill="F2F2F2"/>
          </w:tcPr>
          <w:p w14:paraId="540D40C3" w14:textId="77777777" w:rsidR="00AA1C4C" w:rsidRDefault="00C12CA1">
            <w:pPr>
              <w:spacing w:after="0" w:line="259" w:lineRule="auto"/>
              <w:ind w:left="26" w:firstLine="0"/>
            </w:pPr>
            <w:r>
              <w:rPr>
                <w:b/>
              </w:rPr>
              <w:t xml:space="preserve">Percentage </w:t>
            </w:r>
          </w:p>
        </w:tc>
      </w:tr>
      <w:tr w:rsidR="00EC6871" w14:paraId="5F59195A" w14:textId="77777777" w:rsidTr="007F66CE">
        <w:trPr>
          <w:trHeight w:val="261"/>
        </w:trPr>
        <w:tc>
          <w:tcPr>
            <w:tcW w:w="1069" w:type="dxa"/>
            <w:tcBorders>
              <w:top w:val="single" w:sz="4" w:space="0" w:color="BFBFBF"/>
              <w:left w:val="single" w:sz="4" w:space="0" w:color="BFBFBF"/>
              <w:bottom w:val="single" w:sz="4" w:space="0" w:color="BFBFBF"/>
              <w:right w:val="single" w:sz="4" w:space="0" w:color="BFBFBF"/>
            </w:tcBorders>
          </w:tcPr>
          <w:p w14:paraId="3F91A592" w14:textId="77777777" w:rsidR="00EC6871" w:rsidRDefault="00EC6871" w:rsidP="00EC6871">
            <w:pPr>
              <w:spacing w:after="0" w:line="259" w:lineRule="auto"/>
              <w:ind w:left="0" w:firstLine="0"/>
            </w:pPr>
            <w:r>
              <w:t xml:space="preserve">2016-21 </w:t>
            </w:r>
          </w:p>
        </w:tc>
        <w:tc>
          <w:tcPr>
            <w:tcW w:w="5684" w:type="dxa"/>
            <w:tcBorders>
              <w:top w:val="single" w:sz="4" w:space="0" w:color="BFBFBF"/>
              <w:left w:val="single" w:sz="4" w:space="0" w:color="BFBFBF"/>
              <w:bottom w:val="single" w:sz="4" w:space="0" w:color="BFBFBF"/>
              <w:right w:val="single" w:sz="4" w:space="0" w:color="BFBFBF"/>
            </w:tcBorders>
          </w:tcPr>
          <w:p w14:paraId="5189B59E" w14:textId="77777777" w:rsidR="00EC6871" w:rsidRDefault="00EC6871" w:rsidP="00EC6871">
            <w:pPr>
              <w:spacing w:after="0" w:line="259" w:lineRule="auto"/>
              <w:ind w:left="1" w:firstLine="0"/>
            </w:pPr>
            <w:r>
              <w:t>B.B.A. LL. B. (</w:t>
            </w:r>
            <w:r>
              <w:rPr>
                <w:i/>
              </w:rPr>
              <w:t>Hons.</w:t>
            </w:r>
            <w:r>
              <w:t xml:space="preserve">) Alliance University, Bengaluru </w:t>
            </w:r>
          </w:p>
        </w:tc>
        <w:tc>
          <w:tcPr>
            <w:tcW w:w="1300" w:type="dxa"/>
            <w:tcBorders>
              <w:top w:val="single" w:sz="4" w:space="0" w:color="BFBFBF"/>
              <w:left w:val="single" w:sz="4" w:space="0" w:color="BFBFBF"/>
              <w:bottom w:val="single" w:sz="4" w:space="0" w:color="BFBFBF"/>
              <w:right w:val="single" w:sz="4" w:space="0" w:color="BFBFBF"/>
            </w:tcBorders>
          </w:tcPr>
          <w:p w14:paraId="2B095799" w14:textId="60049F2D" w:rsidR="00EC6871" w:rsidRPr="00370D2E" w:rsidRDefault="00370D2E" w:rsidP="00EC6871">
            <w:pPr>
              <w:spacing w:after="0" w:line="259" w:lineRule="auto"/>
              <w:ind w:left="0" w:right="55" w:firstLine="0"/>
              <w:jc w:val="center"/>
              <w:rPr>
                <w:b/>
                <w:bCs/>
              </w:rPr>
            </w:pPr>
            <w:r w:rsidRPr="00370D2E">
              <w:rPr>
                <w:b/>
                <w:bCs/>
              </w:rPr>
              <w:t>2.8</w:t>
            </w:r>
          </w:p>
        </w:tc>
        <w:tc>
          <w:tcPr>
            <w:tcW w:w="1304" w:type="dxa"/>
            <w:tcBorders>
              <w:top w:val="single" w:sz="4" w:space="0" w:color="BFBFBF"/>
              <w:left w:val="single" w:sz="4" w:space="0" w:color="BFBFBF"/>
              <w:bottom w:val="single" w:sz="4" w:space="0" w:color="BFBFBF"/>
              <w:right w:val="single" w:sz="4" w:space="0" w:color="BFBFBF"/>
            </w:tcBorders>
          </w:tcPr>
          <w:p w14:paraId="20726353" w14:textId="4D81C4B9" w:rsidR="00EC6871" w:rsidRPr="00370D2E" w:rsidRDefault="00370D2E" w:rsidP="00EC6871">
            <w:pPr>
              <w:spacing w:after="0" w:line="259" w:lineRule="auto"/>
              <w:ind w:left="0" w:right="58" w:firstLine="0"/>
              <w:jc w:val="center"/>
              <w:rPr>
                <w:b/>
                <w:bCs/>
                <w:color w:val="FF0000"/>
              </w:rPr>
            </w:pPr>
            <w:r w:rsidRPr="00370D2E">
              <w:rPr>
                <w:b/>
                <w:bCs/>
              </w:rPr>
              <w:t>68%</w:t>
            </w:r>
          </w:p>
        </w:tc>
      </w:tr>
      <w:tr w:rsidR="00EC6871" w14:paraId="3E0B66A5" w14:textId="77777777" w:rsidTr="007F66CE">
        <w:trPr>
          <w:trHeight w:val="265"/>
        </w:trPr>
        <w:tc>
          <w:tcPr>
            <w:tcW w:w="1069" w:type="dxa"/>
            <w:tcBorders>
              <w:top w:val="single" w:sz="4" w:space="0" w:color="BFBFBF"/>
              <w:left w:val="single" w:sz="4" w:space="0" w:color="BFBFBF"/>
              <w:bottom w:val="single" w:sz="4" w:space="0" w:color="BFBFBF"/>
              <w:right w:val="single" w:sz="4" w:space="0" w:color="BFBFBF"/>
            </w:tcBorders>
          </w:tcPr>
          <w:p w14:paraId="782E865B" w14:textId="77777777" w:rsidR="00EC6871" w:rsidRDefault="00EC6871" w:rsidP="00EC6871">
            <w:pPr>
              <w:spacing w:after="0" w:line="259" w:lineRule="auto"/>
              <w:ind w:left="0" w:firstLine="0"/>
            </w:pPr>
            <w:r>
              <w:t xml:space="preserve">2015-16 </w:t>
            </w:r>
          </w:p>
        </w:tc>
        <w:tc>
          <w:tcPr>
            <w:tcW w:w="5684" w:type="dxa"/>
            <w:tcBorders>
              <w:top w:val="single" w:sz="4" w:space="0" w:color="BFBFBF"/>
              <w:left w:val="single" w:sz="4" w:space="0" w:color="BFBFBF"/>
              <w:bottom w:val="single" w:sz="4" w:space="0" w:color="BFBFBF"/>
              <w:right w:val="single" w:sz="4" w:space="0" w:color="BFBFBF"/>
            </w:tcBorders>
          </w:tcPr>
          <w:p w14:paraId="2BE54A25" w14:textId="77777777" w:rsidR="00EC6871" w:rsidRDefault="00EC6871" w:rsidP="00EC6871">
            <w:pPr>
              <w:spacing w:after="0" w:line="259" w:lineRule="auto"/>
              <w:ind w:left="1" w:firstLine="0"/>
            </w:pPr>
            <w:r>
              <w:t xml:space="preserve">Class 12 from The Delta Study, CBSE, Fort Kochi </w:t>
            </w:r>
          </w:p>
        </w:tc>
        <w:tc>
          <w:tcPr>
            <w:tcW w:w="1300" w:type="dxa"/>
            <w:tcBorders>
              <w:top w:val="single" w:sz="4" w:space="0" w:color="BFBFBF"/>
              <w:left w:val="single" w:sz="4" w:space="0" w:color="BFBFBF"/>
              <w:bottom w:val="single" w:sz="4" w:space="0" w:color="BFBFBF"/>
              <w:right w:val="single" w:sz="4" w:space="0" w:color="BFBFBF"/>
            </w:tcBorders>
          </w:tcPr>
          <w:p w14:paraId="165A354D" w14:textId="655319BD" w:rsidR="00EC6871" w:rsidRDefault="00EC6871" w:rsidP="00EC6871">
            <w:pPr>
              <w:spacing w:after="0" w:line="259" w:lineRule="auto"/>
              <w:ind w:left="0" w:right="60" w:firstLine="0"/>
              <w:jc w:val="center"/>
            </w:pPr>
            <w:r>
              <w:rPr>
                <w:b/>
              </w:rPr>
              <w:t>N.A.</w:t>
            </w:r>
          </w:p>
        </w:tc>
        <w:tc>
          <w:tcPr>
            <w:tcW w:w="1304" w:type="dxa"/>
            <w:tcBorders>
              <w:top w:val="single" w:sz="4" w:space="0" w:color="BFBFBF"/>
              <w:left w:val="single" w:sz="4" w:space="0" w:color="BFBFBF"/>
              <w:bottom w:val="single" w:sz="4" w:space="0" w:color="BFBFBF"/>
              <w:right w:val="single" w:sz="4" w:space="0" w:color="BFBFBF"/>
            </w:tcBorders>
          </w:tcPr>
          <w:p w14:paraId="1DBB85DE" w14:textId="3FA215AD" w:rsidR="00EC6871" w:rsidRDefault="00EC6871" w:rsidP="00EC6871">
            <w:pPr>
              <w:spacing w:after="0" w:line="259" w:lineRule="auto"/>
              <w:ind w:left="0" w:right="53" w:firstLine="0"/>
              <w:jc w:val="center"/>
            </w:pPr>
            <w:r>
              <w:rPr>
                <w:b/>
              </w:rPr>
              <w:t xml:space="preserve">87% </w:t>
            </w:r>
          </w:p>
        </w:tc>
      </w:tr>
      <w:tr w:rsidR="00EC6871" w14:paraId="58A520C4" w14:textId="77777777" w:rsidTr="007F66CE">
        <w:trPr>
          <w:trHeight w:val="266"/>
        </w:trPr>
        <w:tc>
          <w:tcPr>
            <w:tcW w:w="1069" w:type="dxa"/>
            <w:tcBorders>
              <w:top w:val="single" w:sz="4" w:space="0" w:color="BFBFBF"/>
              <w:left w:val="single" w:sz="4" w:space="0" w:color="BFBFBF"/>
              <w:bottom w:val="single" w:sz="4" w:space="0" w:color="BFBFBF"/>
              <w:right w:val="single" w:sz="4" w:space="0" w:color="BFBFBF"/>
            </w:tcBorders>
          </w:tcPr>
          <w:p w14:paraId="566DAF57" w14:textId="77777777" w:rsidR="00EC6871" w:rsidRDefault="00EC6871" w:rsidP="00EC6871">
            <w:pPr>
              <w:spacing w:after="0" w:line="259" w:lineRule="auto"/>
              <w:ind w:left="0" w:firstLine="0"/>
            </w:pPr>
            <w:r>
              <w:t xml:space="preserve">2013-14 </w:t>
            </w:r>
          </w:p>
        </w:tc>
        <w:tc>
          <w:tcPr>
            <w:tcW w:w="5684" w:type="dxa"/>
            <w:tcBorders>
              <w:top w:val="single" w:sz="4" w:space="0" w:color="BFBFBF"/>
              <w:left w:val="single" w:sz="4" w:space="0" w:color="BFBFBF"/>
              <w:bottom w:val="single" w:sz="4" w:space="0" w:color="BFBFBF"/>
              <w:right w:val="single" w:sz="4" w:space="0" w:color="BFBFBF"/>
            </w:tcBorders>
          </w:tcPr>
          <w:p w14:paraId="48EC8FEB" w14:textId="77777777" w:rsidR="00EC6871" w:rsidRDefault="00EC6871" w:rsidP="00EC6871">
            <w:pPr>
              <w:spacing w:after="0" w:line="259" w:lineRule="auto"/>
              <w:ind w:left="1" w:firstLine="0"/>
            </w:pPr>
            <w:r>
              <w:t xml:space="preserve">Class 10 from The Delta Study, CBSE, Fort Kochi </w:t>
            </w:r>
          </w:p>
        </w:tc>
        <w:tc>
          <w:tcPr>
            <w:tcW w:w="1300" w:type="dxa"/>
            <w:tcBorders>
              <w:top w:val="single" w:sz="4" w:space="0" w:color="BFBFBF"/>
              <w:left w:val="single" w:sz="4" w:space="0" w:color="BFBFBF"/>
              <w:bottom w:val="single" w:sz="4" w:space="0" w:color="BFBFBF"/>
              <w:right w:val="single" w:sz="4" w:space="0" w:color="BFBFBF"/>
            </w:tcBorders>
          </w:tcPr>
          <w:p w14:paraId="365A191E" w14:textId="64C2B7EE" w:rsidR="00EC6871" w:rsidRPr="007F66CE" w:rsidRDefault="00EC6871" w:rsidP="00EC6871">
            <w:pPr>
              <w:spacing w:after="0" w:line="259" w:lineRule="auto"/>
              <w:ind w:left="0" w:right="55" w:firstLine="0"/>
              <w:jc w:val="center"/>
              <w:rPr>
                <w:b/>
                <w:bCs/>
              </w:rPr>
            </w:pPr>
            <w:r w:rsidRPr="007F66CE">
              <w:rPr>
                <w:b/>
                <w:bCs/>
              </w:rPr>
              <w:t>N.A.</w:t>
            </w:r>
          </w:p>
        </w:tc>
        <w:tc>
          <w:tcPr>
            <w:tcW w:w="1304" w:type="dxa"/>
            <w:tcBorders>
              <w:top w:val="single" w:sz="4" w:space="0" w:color="BFBFBF"/>
              <w:left w:val="single" w:sz="4" w:space="0" w:color="BFBFBF"/>
              <w:bottom w:val="single" w:sz="4" w:space="0" w:color="BFBFBF"/>
              <w:right w:val="single" w:sz="4" w:space="0" w:color="BFBFBF"/>
            </w:tcBorders>
          </w:tcPr>
          <w:p w14:paraId="39825935" w14:textId="2FACD594" w:rsidR="00EC6871" w:rsidRDefault="00EC6871" w:rsidP="00EC6871">
            <w:pPr>
              <w:spacing w:after="0" w:line="259" w:lineRule="auto"/>
              <w:ind w:left="0" w:right="54" w:firstLine="0"/>
              <w:jc w:val="center"/>
            </w:pPr>
            <w:r>
              <w:rPr>
                <w:b/>
              </w:rPr>
              <w:t>80%</w:t>
            </w:r>
          </w:p>
        </w:tc>
      </w:tr>
    </w:tbl>
    <w:p w14:paraId="185093B9" w14:textId="77777777" w:rsidR="007F66CE" w:rsidRDefault="007F66CE">
      <w:pPr>
        <w:spacing w:after="0" w:line="259" w:lineRule="auto"/>
        <w:ind w:left="0" w:firstLine="0"/>
        <w:rPr>
          <w:rFonts w:ascii="Calibri" w:eastAsia="Calibri" w:hAnsi="Calibri" w:cs="Calibri"/>
          <w:b/>
        </w:rPr>
      </w:pPr>
    </w:p>
    <w:p w14:paraId="51E6E93A" w14:textId="6E4997C7" w:rsidR="00AA1C4C" w:rsidRDefault="00C12CA1">
      <w:pPr>
        <w:spacing w:after="0" w:line="259" w:lineRule="auto"/>
        <w:ind w:left="0" w:firstLine="0"/>
      </w:pPr>
      <w:r>
        <w:rPr>
          <w:rFonts w:ascii="Calibri" w:eastAsia="Calibri" w:hAnsi="Calibri" w:cs="Calibri"/>
          <w:b/>
        </w:rPr>
        <w:t xml:space="preserve"> </w:t>
      </w:r>
    </w:p>
    <w:tbl>
      <w:tblPr>
        <w:tblStyle w:val="TableGrid"/>
        <w:tblW w:w="9357" w:type="dxa"/>
        <w:tblInd w:w="6" w:type="dxa"/>
        <w:tblCellMar>
          <w:top w:w="13" w:type="dxa"/>
          <w:right w:w="90" w:type="dxa"/>
        </w:tblCellMar>
        <w:tblLook w:val="04A0" w:firstRow="1" w:lastRow="0" w:firstColumn="1" w:lastColumn="0" w:noHBand="0" w:noVBand="1"/>
      </w:tblPr>
      <w:tblGrid>
        <w:gridCol w:w="1564"/>
        <w:gridCol w:w="268"/>
        <w:gridCol w:w="7525"/>
      </w:tblGrid>
      <w:tr w:rsidR="00AA1C4C" w14:paraId="43F06DE5" w14:textId="77777777">
        <w:trPr>
          <w:trHeight w:val="263"/>
        </w:trPr>
        <w:tc>
          <w:tcPr>
            <w:tcW w:w="9357" w:type="dxa"/>
            <w:gridSpan w:val="3"/>
            <w:tcBorders>
              <w:top w:val="single" w:sz="4" w:space="0" w:color="BFBFBF"/>
              <w:left w:val="single" w:sz="4" w:space="0" w:color="BFBFBF"/>
              <w:bottom w:val="single" w:sz="4" w:space="0" w:color="BFBFBF"/>
              <w:right w:val="single" w:sz="4" w:space="0" w:color="BFBFBF"/>
            </w:tcBorders>
            <w:shd w:val="clear" w:color="auto" w:fill="CCCCCC"/>
          </w:tcPr>
          <w:p w14:paraId="228E30BC" w14:textId="77777777" w:rsidR="00AA1C4C" w:rsidRDefault="00C12CA1">
            <w:pPr>
              <w:spacing w:after="0" w:line="259" w:lineRule="auto"/>
              <w:ind w:left="0" w:firstLine="0"/>
            </w:pPr>
            <w:r>
              <w:rPr>
                <w:b/>
              </w:rPr>
              <w:t xml:space="preserve">INTERNSHIP </w:t>
            </w:r>
          </w:p>
        </w:tc>
      </w:tr>
      <w:tr w:rsidR="00AA1C4C" w14:paraId="25B4A562" w14:textId="77777777">
        <w:trPr>
          <w:trHeight w:val="286"/>
        </w:trPr>
        <w:tc>
          <w:tcPr>
            <w:tcW w:w="9357" w:type="dxa"/>
            <w:gridSpan w:val="3"/>
            <w:tcBorders>
              <w:top w:val="single" w:sz="4" w:space="0" w:color="BFBFBF"/>
              <w:left w:val="single" w:sz="4" w:space="0" w:color="BFBFBF"/>
              <w:bottom w:val="single" w:sz="4" w:space="0" w:color="BFBFBF"/>
              <w:right w:val="single" w:sz="4" w:space="0" w:color="BFBFBF"/>
            </w:tcBorders>
          </w:tcPr>
          <w:p w14:paraId="79B4BC9C" w14:textId="77777777" w:rsidR="00AA1C4C" w:rsidRDefault="00C12CA1">
            <w:pPr>
              <w:spacing w:after="0" w:line="259" w:lineRule="auto"/>
              <w:ind w:left="0" w:firstLine="0"/>
            </w:pPr>
            <w:r>
              <w:rPr>
                <w:b/>
              </w:rPr>
              <w:t xml:space="preserve"> </w:t>
            </w:r>
          </w:p>
        </w:tc>
      </w:tr>
      <w:tr w:rsidR="00AA1C4C" w14:paraId="5ADAB196" w14:textId="77777777">
        <w:trPr>
          <w:trHeight w:val="515"/>
        </w:trPr>
        <w:tc>
          <w:tcPr>
            <w:tcW w:w="9357" w:type="dxa"/>
            <w:gridSpan w:val="3"/>
            <w:tcBorders>
              <w:top w:val="single" w:sz="4" w:space="0" w:color="BFBFBF"/>
              <w:left w:val="single" w:sz="4" w:space="0" w:color="BFBFBF"/>
              <w:bottom w:val="single" w:sz="4" w:space="0" w:color="BFBFBF"/>
              <w:right w:val="single" w:sz="4" w:space="0" w:color="BFBFBF"/>
            </w:tcBorders>
          </w:tcPr>
          <w:p w14:paraId="1E396C0F" w14:textId="16E14700" w:rsidR="00AA1C4C" w:rsidRDefault="00C12CA1">
            <w:pPr>
              <w:spacing w:after="0" w:line="259" w:lineRule="auto"/>
              <w:ind w:left="361" w:firstLine="0"/>
            </w:pPr>
            <w:r>
              <w:rPr>
                <w:b/>
              </w:rPr>
              <w:t>1.</w:t>
            </w:r>
            <w:r>
              <w:rPr>
                <w:rFonts w:ascii="Arial" w:eastAsia="Arial" w:hAnsi="Arial" w:cs="Arial"/>
                <w:b/>
              </w:rPr>
              <w:t xml:space="preserve"> </w:t>
            </w:r>
            <w:r>
              <w:rPr>
                <w:b/>
              </w:rPr>
              <w:t xml:space="preserve">TP Varghese &amp; Associates, Ernakulum </w:t>
            </w:r>
            <w:r w:rsidR="00372C1C">
              <w:rPr>
                <w:b/>
              </w:rPr>
              <w:t>(10</w:t>
            </w:r>
            <w:r w:rsidR="00372C1C" w:rsidRPr="00372C1C">
              <w:rPr>
                <w:b/>
                <w:vertAlign w:val="superscript"/>
              </w:rPr>
              <w:t>th</w:t>
            </w:r>
            <w:r w:rsidR="00372C1C">
              <w:rPr>
                <w:b/>
              </w:rPr>
              <w:t xml:space="preserve"> July-21</w:t>
            </w:r>
            <w:r w:rsidR="00372C1C" w:rsidRPr="00372C1C">
              <w:rPr>
                <w:b/>
                <w:vertAlign w:val="superscript"/>
              </w:rPr>
              <w:t>st</w:t>
            </w:r>
            <w:r w:rsidR="00372C1C">
              <w:rPr>
                <w:b/>
              </w:rPr>
              <w:t xml:space="preserve"> July, 2017)</w:t>
            </w:r>
          </w:p>
          <w:p w14:paraId="1BF32B8E" w14:textId="77777777" w:rsidR="00AA1C4C" w:rsidRDefault="00C12CA1">
            <w:pPr>
              <w:spacing w:after="0" w:line="259" w:lineRule="auto"/>
              <w:ind w:left="721" w:firstLine="0"/>
            </w:pPr>
            <w:r>
              <w:rPr>
                <w:b/>
              </w:rPr>
              <w:t xml:space="preserve"> </w:t>
            </w:r>
          </w:p>
        </w:tc>
      </w:tr>
      <w:tr w:rsidR="00AA1C4C" w14:paraId="2B991D95" w14:textId="77777777" w:rsidTr="00994FD0">
        <w:trPr>
          <w:trHeight w:val="540"/>
        </w:trPr>
        <w:tc>
          <w:tcPr>
            <w:tcW w:w="1564" w:type="dxa"/>
            <w:tcBorders>
              <w:top w:val="single" w:sz="4" w:space="0" w:color="BFBFBF"/>
              <w:left w:val="single" w:sz="4" w:space="0" w:color="BFBFBF"/>
              <w:bottom w:val="single" w:sz="4" w:space="0" w:color="BFBFBF"/>
              <w:right w:val="single" w:sz="4" w:space="0" w:color="BFBFBF"/>
            </w:tcBorders>
            <w:vAlign w:val="center"/>
          </w:tcPr>
          <w:p w14:paraId="12DBC0E1" w14:textId="75D70DF8" w:rsidR="00AA1C4C" w:rsidRDefault="007F66CE" w:rsidP="007F66CE">
            <w:pPr>
              <w:spacing w:after="0" w:line="259" w:lineRule="auto"/>
              <w:ind w:left="0" w:firstLine="0"/>
            </w:pPr>
            <w:r>
              <w:rPr>
                <w:b/>
              </w:rPr>
              <w:t xml:space="preserve">  </w:t>
            </w:r>
            <w:r w:rsidR="00C12CA1">
              <w:rPr>
                <w:b/>
              </w:rPr>
              <w:t xml:space="preserve">Title </w:t>
            </w:r>
          </w:p>
        </w:tc>
        <w:tc>
          <w:tcPr>
            <w:tcW w:w="7793" w:type="dxa"/>
            <w:gridSpan w:val="2"/>
            <w:tcBorders>
              <w:top w:val="single" w:sz="4" w:space="0" w:color="BFBFBF"/>
              <w:left w:val="single" w:sz="4" w:space="0" w:color="BFBFBF"/>
              <w:bottom w:val="single" w:sz="4" w:space="0" w:color="BFBFBF"/>
              <w:right w:val="single" w:sz="4" w:space="0" w:color="BFBFBF"/>
            </w:tcBorders>
            <w:vAlign w:val="center"/>
          </w:tcPr>
          <w:p w14:paraId="1383351C" w14:textId="5A85556A" w:rsidR="00AA1C4C" w:rsidRDefault="0090098C">
            <w:pPr>
              <w:spacing w:after="0" w:line="259" w:lineRule="auto"/>
              <w:ind w:left="2" w:firstLine="0"/>
            </w:pPr>
            <w:r>
              <w:t xml:space="preserve">  </w:t>
            </w:r>
            <w:r w:rsidR="00C12CA1">
              <w:t xml:space="preserve">Legal internship involving court visits and observations of trial </w:t>
            </w:r>
          </w:p>
        </w:tc>
      </w:tr>
      <w:tr w:rsidR="00AA1C4C" w14:paraId="060BEF2E" w14:textId="77777777" w:rsidTr="00994FD0">
        <w:trPr>
          <w:trHeight w:val="775"/>
        </w:trPr>
        <w:tc>
          <w:tcPr>
            <w:tcW w:w="1564" w:type="dxa"/>
            <w:tcBorders>
              <w:top w:val="single" w:sz="4" w:space="0" w:color="BFBFBF"/>
              <w:left w:val="single" w:sz="4" w:space="0" w:color="BFBFBF"/>
              <w:bottom w:val="single" w:sz="4" w:space="0" w:color="BFBFBF"/>
              <w:right w:val="single" w:sz="4" w:space="0" w:color="BFBFBF"/>
            </w:tcBorders>
            <w:vAlign w:val="center"/>
          </w:tcPr>
          <w:p w14:paraId="2C10AFA0" w14:textId="77777777" w:rsidR="00AA1C4C" w:rsidRDefault="00C12CA1">
            <w:pPr>
              <w:spacing w:after="0" w:line="259" w:lineRule="auto"/>
              <w:ind w:left="115" w:firstLine="0"/>
            </w:pPr>
            <w:r>
              <w:rPr>
                <w:b/>
              </w:rPr>
              <w:t xml:space="preserve">Project </w:t>
            </w:r>
          </w:p>
          <w:p w14:paraId="172E6671" w14:textId="77777777" w:rsidR="00AA1C4C" w:rsidRDefault="00C12CA1">
            <w:pPr>
              <w:spacing w:after="0" w:line="259" w:lineRule="auto"/>
              <w:ind w:left="115" w:firstLine="0"/>
            </w:pPr>
            <w:r>
              <w:rPr>
                <w:b/>
              </w:rPr>
              <w:t xml:space="preserve">Parameters  </w:t>
            </w:r>
          </w:p>
        </w:tc>
        <w:tc>
          <w:tcPr>
            <w:tcW w:w="268" w:type="dxa"/>
            <w:tcBorders>
              <w:top w:val="single" w:sz="4" w:space="0" w:color="BFBFBF"/>
              <w:left w:val="single" w:sz="4" w:space="0" w:color="BFBFBF"/>
              <w:bottom w:val="single" w:sz="4" w:space="0" w:color="BFBFBF"/>
              <w:right w:val="nil"/>
            </w:tcBorders>
            <w:vAlign w:val="bottom"/>
          </w:tcPr>
          <w:p w14:paraId="6CA3DA92" w14:textId="10148E9F" w:rsidR="00AA1C4C" w:rsidRDefault="00AA1C4C" w:rsidP="0090098C">
            <w:pPr>
              <w:spacing w:after="0" w:line="259" w:lineRule="auto"/>
              <w:ind w:left="0" w:right="77" w:firstLine="0"/>
            </w:pPr>
          </w:p>
        </w:tc>
        <w:tc>
          <w:tcPr>
            <w:tcW w:w="7525" w:type="dxa"/>
            <w:tcBorders>
              <w:top w:val="single" w:sz="4" w:space="0" w:color="BFBFBF"/>
              <w:left w:val="nil"/>
              <w:bottom w:val="single" w:sz="4" w:space="0" w:color="BFBFBF"/>
              <w:right w:val="single" w:sz="4" w:space="0" w:color="BFBFBF"/>
            </w:tcBorders>
          </w:tcPr>
          <w:p w14:paraId="7E415EC3" w14:textId="121FCB2A" w:rsidR="0090098C" w:rsidRPr="0090098C" w:rsidRDefault="0090098C" w:rsidP="0090098C">
            <w:pPr>
              <w:pStyle w:val="ListParagraph"/>
              <w:numPr>
                <w:ilvl w:val="0"/>
                <w:numId w:val="12"/>
              </w:numPr>
              <w:spacing w:after="0" w:line="259" w:lineRule="auto"/>
              <w:rPr>
                <w:lang w:val="en-US"/>
              </w:rPr>
            </w:pPr>
            <w:r w:rsidRPr="0090098C">
              <w:rPr>
                <w:lang w:val="en-US"/>
              </w:rPr>
              <w:t>Read, review, and summarize case files</w:t>
            </w:r>
          </w:p>
          <w:p w14:paraId="2CDD4AAA" w14:textId="77777777" w:rsidR="0090098C" w:rsidRPr="0090098C" w:rsidRDefault="0090098C" w:rsidP="0090098C">
            <w:pPr>
              <w:pStyle w:val="ListParagraph"/>
              <w:numPr>
                <w:ilvl w:val="0"/>
                <w:numId w:val="12"/>
              </w:numPr>
              <w:spacing w:after="0" w:line="259" w:lineRule="auto"/>
              <w:rPr>
                <w:lang w:val="en-US"/>
              </w:rPr>
            </w:pPr>
            <w:r w:rsidRPr="0090098C">
              <w:rPr>
                <w:lang w:val="en-US"/>
              </w:rPr>
              <w:t>Researching prior legislation and looking into precedents</w:t>
            </w:r>
          </w:p>
          <w:p w14:paraId="40861DEB" w14:textId="77777777" w:rsidR="0090098C" w:rsidRPr="0090098C" w:rsidRDefault="0090098C" w:rsidP="0090098C">
            <w:pPr>
              <w:pStyle w:val="ListParagraph"/>
              <w:numPr>
                <w:ilvl w:val="0"/>
                <w:numId w:val="12"/>
              </w:numPr>
              <w:spacing w:after="0" w:line="259" w:lineRule="auto"/>
              <w:rPr>
                <w:lang w:val="en-US"/>
              </w:rPr>
            </w:pPr>
            <w:r w:rsidRPr="0090098C">
              <w:rPr>
                <w:lang w:val="en-US"/>
              </w:rPr>
              <w:t>Doing fact-checking of case reviews</w:t>
            </w:r>
          </w:p>
          <w:p w14:paraId="7436A91E" w14:textId="77777777" w:rsidR="0090098C" w:rsidRPr="0090098C" w:rsidRDefault="0090098C" w:rsidP="0090098C">
            <w:pPr>
              <w:pStyle w:val="ListParagraph"/>
              <w:numPr>
                <w:ilvl w:val="0"/>
                <w:numId w:val="12"/>
              </w:numPr>
              <w:spacing w:after="0" w:line="259" w:lineRule="auto"/>
              <w:rPr>
                <w:lang w:val="en-US"/>
              </w:rPr>
            </w:pPr>
            <w:r w:rsidRPr="0090098C">
              <w:rPr>
                <w:lang w:val="en-US"/>
              </w:rPr>
              <w:t>Assisting with contract drafting</w:t>
            </w:r>
          </w:p>
          <w:p w14:paraId="7002E18D" w14:textId="68C1C9CB" w:rsidR="0090098C" w:rsidRDefault="0090098C" w:rsidP="0090098C">
            <w:pPr>
              <w:pStyle w:val="ListParagraph"/>
              <w:numPr>
                <w:ilvl w:val="0"/>
                <w:numId w:val="12"/>
              </w:numPr>
              <w:spacing w:after="0" w:line="259" w:lineRule="auto"/>
              <w:rPr>
                <w:lang w:val="en-US"/>
              </w:rPr>
            </w:pPr>
            <w:r w:rsidRPr="0090098C">
              <w:rPr>
                <w:lang w:val="en-US"/>
              </w:rPr>
              <w:t>Learning the functioning of a legal firm</w:t>
            </w:r>
          </w:p>
          <w:p w14:paraId="6D677225" w14:textId="39CEF5A1" w:rsidR="0090098C" w:rsidRPr="0090098C" w:rsidRDefault="0090098C" w:rsidP="0090098C">
            <w:pPr>
              <w:pStyle w:val="ListParagraph"/>
              <w:numPr>
                <w:ilvl w:val="0"/>
                <w:numId w:val="12"/>
              </w:numPr>
              <w:spacing w:after="0" w:line="259" w:lineRule="auto"/>
              <w:rPr>
                <w:lang w:val="en-US"/>
              </w:rPr>
            </w:pPr>
            <w:r>
              <w:rPr>
                <w:lang w:val="en-US"/>
              </w:rPr>
              <w:t>Attending case trials and producing reports</w:t>
            </w:r>
          </w:p>
          <w:p w14:paraId="1F07B733" w14:textId="62DF1461" w:rsidR="00AA1C4C" w:rsidRDefault="00AA1C4C" w:rsidP="0090098C">
            <w:pPr>
              <w:spacing w:after="0" w:line="259" w:lineRule="auto"/>
              <w:ind w:left="0" w:firstLine="0"/>
            </w:pPr>
          </w:p>
        </w:tc>
      </w:tr>
      <w:tr w:rsidR="00AA1C4C" w14:paraId="55D23077" w14:textId="77777777" w:rsidTr="00994FD0">
        <w:trPr>
          <w:trHeight w:val="1030"/>
        </w:trPr>
        <w:tc>
          <w:tcPr>
            <w:tcW w:w="1564" w:type="dxa"/>
            <w:tcBorders>
              <w:top w:val="single" w:sz="4" w:space="0" w:color="BFBFBF"/>
              <w:left w:val="single" w:sz="4" w:space="0" w:color="BFBFBF"/>
              <w:bottom w:val="single" w:sz="4" w:space="0" w:color="BFBFBF"/>
              <w:right w:val="single" w:sz="4" w:space="0" w:color="BFBFBF"/>
            </w:tcBorders>
            <w:vAlign w:val="center"/>
          </w:tcPr>
          <w:p w14:paraId="12E36E69" w14:textId="77777777" w:rsidR="00AA1C4C" w:rsidRDefault="00C12CA1">
            <w:pPr>
              <w:spacing w:after="0" w:line="259" w:lineRule="auto"/>
              <w:ind w:left="115" w:firstLine="0"/>
            </w:pPr>
            <w:r>
              <w:rPr>
                <w:b/>
              </w:rPr>
              <w:t xml:space="preserve">Key </w:t>
            </w:r>
          </w:p>
          <w:p w14:paraId="3A0F7C8D" w14:textId="77777777" w:rsidR="00AA1C4C" w:rsidRDefault="00C12CA1">
            <w:pPr>
              <w:spacing w:after="0" w:line="259" w:lineRule="auto"/>
              <w:ind w:left="115" w:firstLine="0"/>
            </w:pPr>
            <w:r>
              <w:rPr>
                <w:b/>
              </w:rPr>
              <w:t xml:space="preserve">Achievements </w:t>
            </w:r>
          </w:p>
        </w:tc>
        <w:tc>
          <w:tcPr>
            <w:tcW w:w="268" w:type="dxa"/>
            <w:tcBorders>
              <w:top w:val="single" w:sz="4" w:space="0" w:color="BFBFBF"/>
              <w:left w:val="single" w:sz="4" w:space="0" w:color="BFBFBF"/>
              <w:bottom w:val="single" w:sz="4" w:space="0" w:color="BFBFBF"/>
              <w:right w:val="nil"/>
            </w:tcBorders>
          </w:tcPr>
          <w:p w14:paraId="06BD4C43" w14:textId="2AAA1DCC" w:rsidR="00AA1C4C" w:rsidRDefault="00C12CA1" w:rsidP="00994FD0">
            <w:pPr>
              <w:spacing w:after="8" w:line="259" w:lineRule="auto"/>
              <w:ind w:left="116" w:firstLine="0"/>
            </w:pPr>
            <w:r>
              <w:t xml:space="preserve"> </w:t>
            </w:r>
          </w:p>
        </w:tc>
        <w:tc>
          <w:tcPr>
            <w:tcW w:w="7525" w:type="dxa"/>
            <w:tcBorders>
              <w:top w:val="single" w:sz="4" w:space="0" w:color="BFBFBF"/>
              <w:left w:val="nil"/>
              <w:bottom w:val="single" w:sz="4" w:space="0" w:color="BFBFBF"/>
              <w:right w:val="single" w:sz="4" w:space="0" w:color="BFBFBF"/>
            </w:tcBorders>
            <w:vAlign w:val="bottom"/>
          </w:tcPr>
          <w:p w14:paraId="27234DD4" w14:textId="475E4ED3" w:rsidR="00AA1C4C" w:rsidRDefault="00C12CA1" w:rsidP="0012769D">
            <w:pPr>
              <w:spacing w:line="235" w:lineRule="auto"/>
              <w:ind w:left="0" w:firstLine="0"/>
            </w:pPr>
            <w:r>
              <w:t xml:space="preserve">Understood the </w:t>
            </w:r>
            <w:r w:rsidR="0090098C">
              <w:t xml:space="preserve">preliminary </w:t>
            </w:r>
            <w:r>
              <w:t>function</w:t>
            </w:r>
            <w:r w:rsidR="0090098C">
              <w:t>s</w:t>
            </w:r>
            <w:r>
              <w:t xml:space="preserve"> of the court</w:t>
            </w:r>
            <w:r w:rsidR="0090098C">
              <w:t>s</w:t>
            </w:r>
            <w:r>
              <w:t xml:space="preserve"> and </w:t>
            </w:r>
            <w:r w:rsidR="0090098C">
              <w:t xml:space="preserve">different steps involved in a </w:t>
            </w:r>
            <w:r>
              <w:t xml:space="preserve">trial. </w:t>
            </w:r>
          </w:p>
          <w:p w14:paraId="106D8D4B" w14:textId="77777777" w:rsidR="00AA1C4C" w:rsidRDefault="00C12CA1">
            <w:pPr>
              <w:spacing w:after="0" w:line="259" w:lineRule="auto"/>
              <w:ind w:left="0" w:firstLine="0"/>
            </w:pPr>
            <w:r>
              <w:t xml:space="preserve"> </w:t>
            </w:r>
          </w:p>
        </w:tc>
      </w:tr>
    </w:tbl>
    <w:p w14:paraId="034106B0" w14:textId="77777777" w:rsidR="00AA1C4C" w:rsidRDefault="00C12CA1">
      <w:pPr>
        <w:spacing w:after="0" w:line="259" w:lineRule="auto"/>
        <w:ind w:left="0" w:firstLine="0"/>
        <w:jc w:val="both"/>
      </w:pPr>
      <w:r>
        <w:rPr>
          <w:rFonts w:ascii="Calibri" w:eastAsia="Calibri" w:hAnsi="Calibri" w:cs="Calibri"/>
          <w:b/>
        </w:rPr>
        <w:t xml:space="preserve"> </w:t>
      </w:r>
    </w:p>
    <w:tbl>
      <w:tblPr>
        <w:tblStyle w:val="TableGrid"/>
        <w:tblW w:w="9359" w:type="dxa"/>
        <w:tblInd w:w="5" w:type="dxa"/>
        <w:tblCellMar>
          <w:top w:w="14" w:type="dxa"/>
          <w:left w:w="115" w:type="dxa"/>
          <w:right w:w="90" w:type="dxa"/>
        </w:tblCellMar>
        <w:tblLook w:val="04A0" w:firstRow="1" w:lastRow="0" w:firstColumn="1" w:lastColumn="0" w:noHBand="0" w:noVBand="1"/>
      </w:tblPr>
      <w:tblGrid>
        <w:gridCol w:w="1566"/>
        <w:gridCol w:w="7793"/>
      </w:tblGrid>
      <w:tr w:rsidR="00AA1C4C" w14:paraId="3CD36E74" w14:textId="77777777">
        <w:trPr>
          <w:trHeight w:val="771"/>
        </w:trPr>
        <w:tc>
          <w:tcPr>
            <w:tcW w:w="9359" w:type="dxa"/>
            <w:gridSpan w:val="2"/>
            <w:tcBorders>
              <w:top w:val="single" w:sz="4" w:space="0" w:color="BFBFBF"/>
              <w:left w:val="single" w:sz="4" w:space="0" w:color="BFBFBF"/>
              <w:bottom w:val="single" w:sz="4" w:space="0" w:color="BFBFBF"/>
              <w:right w:val="single" w:sz="4" w:space="0" w:color="BFBFBF"/>
            </w:tcBorders>
          </w:tcPr>
          <w:p w14:paraId="70AA30C7" w14:textId="3F9D1F39" w:rsidR="00AA1C4C" w:rsidRDefault="00C12CA1">
            <w:pPr>
              <w:spacing w:after="4" w:line="236" w:lineRule="auto"/>
              <w:ind w:left="721" w:right="1" w:hanging="360"/>
            </w:pPr>
            <w:r>
              <w:rPr>
                <w:b/>
              </w:rPr>
              <w:t>2.</w:t>
            </w:r>
            <w:r>
              <w:rPr>
                <w:rFonts w:ascii="Arial" w:eastAsia="Arial" w:hAnsi="Arial" w:cs="Arial"/>
                <w:b/>
              </w:rPr>
              <w:t xml:space="preserve"> </w:t>
            </w:r>
            <w:r>
              <w:rPr>
                <w:b/>
              </w:rPr>
              <w:t>Public Prosecutor</w:t>
            </w:r>
            <w:r w:rsidR="00994FD0">
              <w:rPr>
                <w:b/>
              </w:rPr>
              <w:t>s</w:t>
            </w:r>
            <w:r>
              <w:rPr>
                <w:b/>
              </w:rPr>
              <w:t xml:space="preserve"> office, District court, Ernakulum under Adv. T A George Joseph, Addl. Govt. Pleader &amp; Public Prosecutor </w:t>
            </w:r>
            <w:r w:rsidR="00372C1C">
              <w:rPr>
                <w:b/>
              </w:rPr>
              <w:t>(3</w:t>
            </w:r>
            <w:r w:rsidR="00372C1C" w:rsidRPr="00372C1C">
              <w:rPr>
                <w:b/>
                <w:vertAlign w:val="superscript"/>
              </w:rPr>
              <w:t>rd</w:t>
            </w:r>
            <w:r w:rsidR="00372C1C">
              <w:rPr>
                <w:b/>
              </w:rPr>
              <w:t xml:space="preserve"> July-17</w:t>
            </w:r>
            <w:r w:rsidR="00372C1C" w:rsidRPr="00372C1C">
              <w:rPr>
                <w:b/>
                <w:vertAlign w:val="superscript"/>
              </w:rPr>
              <w:t>th</w:t>
            </w:r>
            <w:r w:rsidR="00372C1C">
              <w:rPr>
                <w:b/>
              </w:rPr>
              <w:t xml:space="preserve"> July, 2018)</w:t>
            </w:r>
          </w:p>
          <w:p w14:paraId="4C1E2DE4" w14:textId="77777777" w:rsidR="00AA1C4C" w:rsidRDefault="00C12CA1">
            <w:pPr>
              <w:spacing w:after="0" w:line="259" w:lineRule="auto"/>
              <w:ind w:left="721" w:firstLine="0"/>
            </w:pPr>
            <w:r>
              <w:rPr>
                <w:b/>
              </w:rPr>
              <w:t xml:space="preserve"> </w:t>
            </w:r>
          </w:p>
        </w:tc>
      </w:tr>
      <w:tr w:rsidR="00AA1C4C" w14:paraId="5487CB5B" w14:textId="77777777">
        <w:trPr>
          <w:trHeight w:val="1020"/>
        </w:trPr>
        <w:tc>
          <w:tcPr>
            <w:tcW w:w="1566" w:type="dxa"/>
            <w:tcBorders>
              <w:top w:val="single" w:sz="4" w:space="0" w:color="BFBFBF"/>
              <w:left w:val="single" w:sz="4" w:space="0" w:color="BFBFBF"/>
              <w:bottom w:val="single" w:sz="4" w:space="0" w:color="BFBFBF"/>
              <w:right w:val="single" w:sz="4" w:space="0" w:color="BFBFBF"/>
            </w:tcBorders>
            <w:vAlign w:val="center"/>
          </w:tcPr>
          <w:p w14:paraId="16411DD4" w14:textId="77777777" w:rsidR="00AA1C4C" w:rsidRDefault="00C12CA1">
            <w:pPr>
              <w:spacing w:after="0" w:line="259" w:lineRule="auto"/>
              <w:ind w:left="0" w:firstLine="0"/>
            </w:pPr>
            <w:r>
              <w:rPr>
                <w:b/>
              </w:rPr>
              <w:t xml:space="preserve">Title </w:t>
            </w:r>
          </w:p>
        </w:tc>
        <w:tc>
          <w:tcPr>
            <w:tcW w:w="7794" w:type="dxa"/>
            <w:tcBorders>
              <w:top w:val="single" w:sz="4" w:space="0" w:color="BFBFBF"/>
              <w:left w:val="single" w:sz="4" w:space="0" w:color="BFBFBF"/>
              <w:bottom w:val="single" w:sz="4" w:space="0" w:color="BFBFBF"/>
              <w:right w:val="single" w:sz="4" w:space="0" w:color="BFBFBF"/>
            </w:tcBorders>
          </w:tcPr>
          <w:p w14:paraId="5B21FEA5" w14:textId="77777777" w:rsidR="00AA1C4C" w:rsidRDefault="00C12CA1">
            <w:pPr>
              <w:spacing w:after="0" w:line="259" w:lineRule="auto"/>
              <w:ind w:left="1" w:firstLine="0"/>
            </w:pPr>
            <w:r>
              <w:t xml:space="preserve"> </w:t>
            </w:r>
          </w:p>
          <w:p w14:paraId="4232D55C" w14:textId="77777777" w:rsidR="00AA1C4C" w:rsidRDefault="00C12CA1">
            <w:pPr>
              <w:spacing w:after="0" w:line="240" w:lineRule="auto"/>
              <w:ind w:left="1" w:firstLine="0"/>
            </w:pPr>
            <w:r>
              <w:t xml:space="preserve">Legal Research on ongoing cases along with practical learning experience in Drafting. </w:t>
            </w:r>
          </w:p>
          <w:p w14:paraId="333006F6" w14:textId="77777777" w:rsidR="00AA1C4C" w:rsidRDefault="00C12CA1">
            <w:pPr>
              <w:spacing w:after="0" w:line="259" w:lineRule="auto"/>
              <w:ind w:left="1" w:firstLine="0"/>
            </w:pPr>
            <w:r>
              <w:t xml:space="preserve"> </w:t>
            </w:r>
          </w:p>
        </w:tc>
      </w:tr>
      <w:tr w:rsidR="00AA1C4C" w14:paraId="0CC2C9E1" w14:textId="77777777">
        <w:trPr>
          <w:trHeight w:val="1796"/>
        </w:trPr>
        <w:tc>
          <w:tcPr>
            <w:tcW w:w="1566" w:type="dxa"/>
            <w:tcBorders>
              <w:top w:val="single" w:sz="4" w:space="0" w:color="BFBFBF"/>
              <w:left w:val="single" w:sz="4" w:space="0" w:color="BFBFBF"/>
              <w:bottom w:val="single" w:sz="4" w:space="0" w:color="BFBFBF"/>
              <w:right w:val="single" w:sz="4" w:space="0" w:color="BFBFBF"/>
            </w:tcBorders>
            <w:vAlign w:val="center"/>
          </w:tcPr>
          <w:p w14:paraId="7891408A" w14:textId="77777777" w:rsidR="00AA1C4C" w:rsidRDefault="00C12CA1">
            <w:pPr>
              <w:spacing w:after="0" w:line="259" w:lineRule="auto"/>
              <w:ind w:left="0" w:firstLine="0"/>
            </w:pPr>
            <w:r>
              <w:rPr>
                <w:b/>
              </w:rPr>
              <w:t xml:space="preserve">Project </w:t>
            </w:r>
          </w:p>
          <w:p w14:paraId="7765F035" w14:textId="77777777" w:rsidR="00AA1C4C" w:rsidRDefault="00C12CA1">
            <w:pPr>
              <w:spacing w:after="0" w:line="259" w:lineRule="auto"/>
              <w:ind w:left="0" w:firstLine="0"/>
            </w:pPr>
            <w:r>
              <w:rPr>
                <w:b/>
              </w:rPr>
              <w:t xml:space="preserve">Parameters  </w:t>
            </w:r>
          </w:p>
        </w:tc>
        <w:tc>
          <w:tcPr>
            <w:tcW w:w="7794" w:type="dxa"/>
            <w:tcBorders>
              <w:top w:val="single" w:sz="4" w:space="0" w:color="BFBFBF"/>
              <w:left w:val="single" w:sz="4" w:space="0" w:color="BFBFBF"/>
              <w:bottom w:val="single" w:sz="4" w:space="0" w:color="BFBFBF"/>
              <w:right w:val="single" w:sz="4" w:space="0" w:color="BFBFBF"/>
            </w:tcBorders>
          </w:tcPr>
          <w:p w14:paraId="6A4F39B7" w14:textId="77777777" w:rsidR="00994FD0" w:rsidRPr="00994FD0" w:rsidRDefault="00994FD0" w:rsidP="00994FD0">
            <w:pPr>
              <w:pStyle w:val="ListParagraph"/>
              <w:numPr>
                <w:ilvl w:val="0"/>
                <w:numId w:val="13"/>
              </w:numPr>
              <w:spacing w:after="0" w:line="259" w:lineRule="auto"/>
              <w:rPr>
                <w:lang w:val="en-US"/>
              </w:rPr>
            </w:pPr>
            <w:r w:rsidRPr="00994FD0">
              <w:rPr>
                <w:lang w:val="en-US"/>
              </w:rPr>
              <w:t>Read the existing case files and come up with grounds and facts which can negate the claims of the opposite party.</w:t>
            </w:r>
          </w:p>
          <w:p w14:paraId="7C661205" w14:textId="3C163124" w:rsidR="00994FD0" w:rsidRPr="00994FD0" w:rsidRDefault="00994FD0" w:rsidP="00994FD0">
            <w:pPr>
              <w:pStyle w:val="ListParagraph"/>
              <w:numPr>
                <w:ilvl w:val="0"/>
                <w:numId w:val="13"/>
              </w:numPr>
              <w:spacing w:after="0" w:line="259" w:lineRule="auto"/>
              <w:rPr>
                <w:lang w:val="en-US"/>
              </w:rPr>
            </w:pPr>
            <w:r w:rsidRPr="00994FD0">
              <w:rPr>
                <w:lang w:val="en-US"/>
              </w:rPr>
              <w:t xml:space="preserve">To attend court proceedings of the </w:t>
            </w:r>
            <w:r w:rsidR="0012769D">
              <w:rPr>
                <w:lang w:val="en-US"/>
              </w:rPr>
              <w:t xml:space="preserve">respective </w:t>
            </w:r>
            <w:r w:rsidRPr="00994FD0">
              <w:rPr>
                <w:lang w:val="en-US"/>
              </w:rPr>
              <w:t>cases</w:t>
            </w:r>
          </w:p>
          <w:p w14:paraId="72CE4346" w14:textId="77777777" w:rsidR="00994FD0" w:rsidRPr="00994FD0" w:rsidRDefault="00994FD0" w:rsidP="00994FD0">
            <w:pPr>
              <w:pStyle w:val="ListParagraph"/>
              <w:numPr>
                <w:ilvl w:val="0"/>
                <w:numId w:val="13"/>
              </w:numPr>
              <w:spacing w:after="0" w:line="259" w:lineRule="auto"/>
              <w:rPr>
                <w:lang w:val="en-US"/>
              </w:rPr>
            </w:pPr>
            <w:r w:rsidRPr="00994FD0">
              <w:rPr>
                <w:lang w:val="en-US"/>
              </w:rPr>
              <w:t>Take down notes of the court proceedings and submit a summary</w:t>
            </w:r>
          </w:p>
          <w:p w14:paraId="6DF7BF33" w14:textId="77777777" w:rsidR="00994FD0" w:rsidRPr="00994FD0" w:rsidRDefault="00994FD0" w:rsidP="00994FD0">
            <w:pPr>
              <w:pStyle w:val="ListParagraph"/>
              <w:numPr>
                <w:ilvl w:val="0"/>
                <w:numId w:val="13"/>
              </w:numPr>
              <w:spacing w:after="0" w:line="259" w:lineRule="auto"/>
              <w:rPr>
                <w:lang w:val="en-US"/>
              </w:rPr>
            </w:pPr>
            <w:r w:rsidRPr="00994FD0">
              <w:rPr>
                <w:lang w:val="en-US"/>
              </w:rPr>
              <w:t>Submit a weekly report on the activities done.</w:t>
            </w:r>
          </w:p>
          <w:p w14:paraId="546F0196" w14:textId="268948B3" w:rsidR="00994FD0" w:rsidRPr="00994FD0" w:rsidRDefault="00994FD0" w:rsidP="00994FD0">
            <w:pPr>
              <w:pStyle w:val="ListParagraph"/>
              <w:numPr>
                <w:ilvl w:val="0"/>
                <w:numId w:val="13"/>
              </w:numPr>
              <w:spacing w:after="0" w:line="259" w:lineRule="auto"/>
              <w:rPr>
                <w:lang w:val="en-US"/>
              </w:rPr>
            </w:pPr>
            <w:r w:rsidRPr="00994FD0">
              <w:rPr>
                <w:lang w:val="en-US"/>
              </w:rPr>
              <w:t>Submit a final report</w:t>
            </w:r>
            <w:r w:rsidR="0012769D">
              <w:rPr>
                <w:lang w:val="en-US"/>
              </w:rPr>
              <w:t xml:space="preserve"> at the end of the internship period.</w:t>
            </w:r>
          </w:p>
          <w:p w14:paraId="372BEF06" w14:textId="574ACDB9" w:rsidR="00AA1C4C" w:rsidRDefault="0012769D" w:rsidP="00994FD0">
            <w:pPr>
              <w:pStyle w:val="ListParagraph"/>
              <w:numPr>
                <w:ilvl w:val="0"/>
                <w:numId w:val="13"/>
              </w:numPr>
              <w:spacing w:after="0" w:line="259" w:lineRule="auto"/>
            </w:pPr>
            <w:r>
              <w:t xml:space="preserve">Attending </w:t>
            </w:r>
            <w:r w:rsidR="00C12CA1">
              <w:t>and observ</w:t>
            </w:r>
            <w:r>
              <w:t>ing</w:t>
            </w:r>
            <w:r w:rsidR="00C12CA1">
              <w:t xml:space="preserve"> numerous trials in which drugs and psychotropic substances were involved. </w:t>
            </w:r>
          </w:p>
          <w:p w14:paraId="2B7D9B7D" w14:textId="77777777" w:rsidR="00AA1C4C" w:rsidRDefault="00C12CA1">
            <w:pPr>
              <w:spacing w:after="0" w:line="259" w:lineRule="auto"/>
              <w:ind w:left="721" w:firstLine="0"/>
            </w:pPr>
            <w:r>
              <w:t xml:space="preserve"> </w:t>
            </w:r>
          </w:p>
        </w:tc>
      </w:tr>
      <w:tr w:rsidR="00AA1C4C" w14:paraId="1D09FC00" w14:textId="77777777">
        <w:trPr>
          <w:trHeight w:val="1025"/>
        </w:trPr>
        <w:tc>
          <w:tcPr>
            <w:tcW w:w="1566" w:type="dxa"/>
            <w:tcBorders>
              <w:top w:val="single" w:sz="4" w:space="0" w:color="BFBFBF"/>
              <w:left w:val="single" w:sz="4" w:space="0" w:color="BFBFBF"/>
              <w:bottom w:val="single" w:sz="4" w:space="0" w:color="BFBFBF"/>
              <w:right w:val="single" w:sz="4" w:space="0" w:color="BFBFBF"/>
            </w:tcBorders>
            <w:vAlign w:val="center"/>
          </w:tcPr>
          <w:p w14:paraId="27C76A72" w14:textId="77777777" w:rsidR="00AA1C4C" w:rsidRDefault="00C12CA1">
            <w:pPr>
              <w:spacing w:after="0" w:line="259" w:lineRule="auto"/>
              <w:ind w:left="0" w:firstLine="0"/>
            </w:pPr>
            <w:r>
              <w:rPr>
                <w:b/>
              </w:rPr>
              <w:t xml:space="preserve">Key </w:t>
            </w:r>
          </w:p>
          <w:p w14:paraId="284B699D" w14:textId="77777777" w:rsidR="00AA1C4C" w:rsidRDefault="00C12CA1">
            <w:pPr>
              <w:spacing w:after="0" w:line="259" w:lineRule="auto"/>
              <w:ind w:left="0" w:firstLine="0"/>
            </w:pPr>
            <w:r>
              <w:rPr>
                <w:b/>
              </w:rPr>
              <w:t xml:space="preserve">Achievements </w:t>
            </w:r>
          </w:p>
        </w:tc>
        <w:tc>
          <w:tcPr>
            <w:tcW w:w="7794" w:type="dxa"/>
            <w:tcBorders>
              <w:top w:val="single" w:sz="4" w:space="0" w:color="BFBFBF"/>
              <w:left w:val="single" w:sz="4" w:space="0" w:color="BFBFBF"/>
              <w:bottom w:val="single" w:sz="4" w:space="0" w:color="BFBFBF"/>
              <w:right w:val="single" w:sz="4" w:space="0" w:color="BFBFBF"/>
            </w:tcBorders>
          </w:tcPr>
          <w:p w14:paraId="701F6979" w14:textId="77777777" w:rsidR="00AA1C4C" w:rsidRDefault="00C12CA1">
            <w:pPr>
              <w:spacing w:after="0" w:line="259" w:lineRule="auto"/>
              <w:ind w:left="721" w:firstLine="0"/>
            </w:pPr>
            <w:r>
              <w:t xml:space="preserve"> </w:t>
            </w:r>
          </w:p>
          <w:p w14:paraId="001E4511" w14:textId="472B5BC5" w:rsidR="00AA1C4C" w:rsidRDefault="0012769D" w:rsidP="0012769D">
            <w:pPr>
              <w:spacing w:after="0" w:line="246" w:lineRule="auto"/>
              <w:ind w:left="0" w:firstLine="0"/>
            </w:pPr>
            <w:r>
              <w:t>Got</w:t>
            </w:r>
            <w:r w:rsidR="00C12CA1">
              <w:t xml:space="preserve"> acquainted with The Narcotic</w:t>
            </w:r>
            <w:r w:rsidR="00C12CA1" w:rsidRPr="0012769D">
              <w:rPr>
                <w:rFonts w:ascii="Arial" w:eastAsia="Arial" w:hAnsi="Arial" w:cs="Arial"/>
                <w:color w:val="4D5156"/>
                <w:sz w:val="21"/>
              </w:rPr>
              <w:t xml:space="preserve"> </w:t>
            </w:r>
            <w:r w:rsidR="00C12CA1">
              <w:t xml:space="preserve">Drugs and Psychotropic Substances Act, 1985. </w:t>
            </w:r>
          </w:p>
          <w:p w14:paraId="244C4544" w14:textId="77777777" w:rsidR="00AA1C4C" w:rsidRDefault="00C12CA1">
            <w:pPr>
              <w:spacing w:after="0" w:line="259" w:lineRule="auto"/>
              <w:ind w:left="721" w:firstLine="0"/>
            </w:pPr>
            <w:r>
              <w:t xml:space="preserve"> </w:t>
            </w:r>
          </w:p>
        </w:tc>
      </w:tr>
    </w:tbl>
    <w:p w14:paraId="7E9D875B" w14:textId="77777777" w:rsidR="00B16F4B" w:rsidRDefault="00B16F4B">
      <w:pPr>
        <w:spacing w:after="0" w:line="259" w:lineRule="auto"/>
        <w:ind w:left="0" w:firstLine="0"/>
        <w:jc w:val="both"/>
        <w:rPr>
          <w:rFonts w:ascii="Calibri" w:eastAsia="Calibri" w:hAnsi="Calibri" w:cs="Calibri"/>
          <w:b/>
        </w:rPr>
      </w:pPr>
    </w:p>
    <w:tbl>
      <w:tblPr>
        <w:tblStyle w:val="TableGrid"/>
        <w:tblW w:w="9359" w:type="dxa"/>
        <w:tblInd w:w="5" w:type="dxa"/>
        <w:tblCellMar>
          <w:top w:w="9" w:type="dxa"/>
          <w:left w:w="115" w:type="dxa"/>
          <w:right w:w="90" w:type="dxa"/>
        </w:tblCellMar>
        <w:tblLook w:val="04A0" w:firstRow="1" w:lastRow="0" w:firstColumn="1" w:lastColumn="0" w:noHBand="0" w:noVBand="1"/>
      </w:tblPr>
      <w:tblGrid>
        <w:gridCol w:w="1566"/>
        <w:gridCol w:w="7793"/>
      </w:tblGrid>
      <w:tr w:rsidR="00B16F4B" w14:paraId="786ED24E" w14:textId="77777777" w:rsidTr="00D11DC3">
        <w:trPr>
          <w:trHeight w:val="515"/>
        </w:trPr>
        <w:tc>
          <w:tcPr>
            <w:tcW w:w="9359" w:type="dxa"/>
            <w:gridSpan w:val="2"/>
            <w:tcBorders>
              <w:top w:val="single" w:sz="4" w:space="0" w:color="BFBFBF"/>
              <w:left w:val="single" w:sz="4" w:space="0" w:color="BFBFBF"/>
              <w:bottom w:val="single" w:sz="4" w:space="0" w:color="BFBFBF"/>
              <w:right w:val="single" w:sz="4" w:space="0" w:color="BFBFBF"/>
            </w:tcBorders>
          </w:tcPr>
          <w:p w14:paraId="7C5EBC0B" w14:textId="66673F56" w:rsidR="00B16F4B" w:rsidRDefault="00B16F4B" w:rsidP="00D11DC3">
            <w:pPr>
              <w:spacing w:after="0" w:line="259" w:lineRule="auto"/>
              <w:ind w:left="361" w:firstLine="0"/>
            </w:pPr>
            <w:r>
              <w:rPr>
                <w:b/>
              </w:rPr>
              <w:lastRenderedPageBreak/>
              <w:t>3.</w:t>
            </w:r>
            <w:r>
              <w:rPr>
                <w:rFonts w:ascii="Arial" w:eastAsia="Arial" w:hAnsi="Arial" w:cs="Arial"/>
                <w:b/>
              </w:rPr>
              <w:t xml:space="preserve"> </w:t>
            </w:r>
            <w:r>
              <w:rPr>
                <w:b/>
              </w:rPr>
              <w:t xml:space="preserve">District Legal Service Authority, Ernakulum </w:t>
            </w:r>
            <w:r w:rsidR="00372C1C">
              <w:rPr>
                <w:b/>
              </w:rPr>
              <w:t>(17</w:t>
            </w:r>
            <w:r w:rsidR="00372C1C" w:rsidRPr="00372C1C">
              <w:rPr>
                <w:b/>
                <w:vertAlign w:val="superscript"/>
              </w:rPr>
              <w:t>th</w:t>
            </w:r>
            <w:r w:rsidR="00372C1C">
              <w:rPr>
                <w:b/>
              </w:rPr>
              <w:t xml:space="preserve"> June-10</w:t>
            </w:r>
            <w:r w:rsidR="00372C1C" w:rsidRPr="00372C1C">
              <w:rPr>
                <w:b/>
                <w:vertAlign w:val="superscript"/>
              </w:rPr>
              <w:t>th</w:t>
            </w:r>
            <w:r w:rsidR="00372C1C">
              <w:rPr>
                <w:b/>
              </w:rPr>
              <w:t xml:space="preserve"> July, 2019)</w:t>
            </w:r>
          </w:p>
          <w:p w14:paraId="5960FA4A" w14:textId="77777777" w:rsidR="00B16F4B" w:rsidRDefault="00B16F4B" w:rsidP="00D11DC3">
            <w:pPr>
              <w:spacing w:after="0" w:line="259" w:lineRule="auto"/>
              <w:ind w:left="721" w:firstLine="0"/>
            </w:pPr>
            <w:r>
              <w:rPr>
                <w:b/>
              </w:rPr>
              <w:t xml:space="preserve"> </w:t>
            </w:r>
          </w:p>
        </w:tc>
      </w:tr>
      <w:tr w:rsidR="00B16F4B" w14:paraId="4DF58744" w14:textId="77777777" w:rsidTr="00D11DC3">
        <w:trPr>
          <w:trHeight w:val="515"/>
        </w:trPr>
        <w:tc>
          <w:tcPr>
            <w:tcW w:w="1566" w:type="dxa"/>
            <w:tcBorders>
              <w:top w:val="single" w:sz="4" w:space="0" w:color="BFBFBF"/>
              <w:left w:val="single" w:sz="4" w:space="0" w:color="BFBFBF"/>
              <w:bottom w:val="single" w:sz="4" w:space="0" w:color="BFBFBF"/>
              <w:right w:val="single" w:sz="4" w:space="0" w:color="BFBFBF"/>
            </w:tcBorders>
            <w:vAlign w:val="center"/>
          </w:tcPr>
          <w:p w14:paraId="4E86E9FB" w14:textId="77777777" w:rsidR="00B16F4B" w:rsidRDefault="00B16F4B" w:rsidP="00D11DC3">
            <w:pPr>
              <w:spacing w:after="0" w:line="259" w:lineRule="auto"/>
              <w:ind w:left="0" w:firstLine="0"/>
            </w:pPr>
            <w:r>
              <w:rPr>
                <w:b/>
              </w:rPr>
              <w:t xml:space="preserve">Title </w:t>
            </w:r>
          </w:p>
        </w:tc>
        <w:tc>
          <w:tcPr>
            <w:tcW w:w="7794" w:type="dxa"/>
            <w:tcBorders>
              <w:top w:val="single" w:sz="4" w:space="0" w:color="BFBFBF"/>
              <w:left w:val="single" w:sz="4" w:space="0" w:color="BFBFBF"/>
              <w:bottom w:val="single" w:sz="4" w:space="0" w:color="BFBFBF"/>
              <w:right w:val="single" w:sz="4" w:space="0" w:color="BFBFBF"/>
            </w:tcBorders>
          </w:tcPr>
          <w:p w14:paraId="28CB0E8A" w14:textId="77777777" w:rsidR="00B16F4B" w:rsidRDefault="00B16F4B" w:rsidP="00D11DC3">
            <w:pPr>
              <w:spacing w:after="0" w:line="259" w:lineRule="auto"/>
              <w:ind w:left="1" w:firstLine="0"/>
            </w:pPr>
            <w:r>
              <w:t xml:space="preserve">Study of the Legal services and Alternative Dispute Resolution Mechanism </w:t>
            </w:r>
          </w:p>
          <w:p w14:paraId="10F97B22" w14:textId="77777777" w:rsidR="00B16F4B" w:rsidRDefault="00B16F4B" w:rsidP="00D11DC3">
            <w:pPr>
              <w:spacing w:after="0" w:line="259" w:lineRule="auto"/>
              <w:ind w:left="1" w:firstLine="0"/>
            </w:pPr>
            <w:r>
              <w:t xml:space="preserve"> </w:t>
            </w:r>
          </w:p>
        </w:tc>
      </w:tr>
      <w:tr w:rsidR="00B16F4B" w14:paraId="0E1F98F5" w14:textId="77777777" w:rsidTr="00D11DC3">
        <w:trPr>
          <w:trHeight w:val="2311"/>
        </w:trPr>
        <w:tc>
          <w:tcPr>
            <w:tcW w:w="1566" w:type="dxa"/>
            <w:tcBorders>
              <w:top w:val="single" w:sz="4" w:space="0" w:color="BFBFBF"/>
              <w:left w:val="single" w:sz="4" w:space="0" w:color="BFBFBF"/>
              <w:bottom w:val="single" w:sz="4" w:space="0" w:color="BFBFBF"/>
              <w:right w:val="single" w:sz="4" w:space="0" w:color="BFBFBF"/>
            </w:tcBorders>
            <w:vAlign w:val="center"/>
          </w:tcPr>
          <w:p w14:paraId="5F531338" w14:textId="77777777" w:rsidR="00B16F4B" w:rsidRDefault="00B16F4B" w:rsidP="00D11DC3">
            <w:pPr>
              <w:spacing w:after="0" w:line="259" w:lineRule="auto"/>
              <w:ind w:left="0" w:firstLine="0"/>
            </w:pPr>
            <w:r>
              <w:rPr>
                <w:b/>
              </w:rPr>
              <w:t xml:space="preserve">Project </w:t>
            </w:r>
          </w:p>
          <w:p w14:paraId="11152B2E" w14:textId="77777777" w:rsidR="00B16F4B" w:rsidRDefault="00B16F4B" w:rsidP="00D11DC3">
            <w:pPr>
              <w:spacing w:after="0" w:line="259" w:lineRule="auto"/>
              <w:ind w:left="0" w:firstLine="0"/>
            </w:pPr>
            <w:r>
              <w:rPr>
                <w:b/>
              </w:rPr>
              <w:t xml:space="preserve">Parameters  </w:t>
            </w:r>
          </w:p>
        </w:tc>
        <w:tc>
          <w:tcPr>
            <w:tcW w:w="7794" w:type="dxa"/>
            <w:tcBorders>
              <w:top w:val="single" w:sz="4" w:space="0" w:color="BFBFBF"/>
              <w:left w:val="single" w:sz="4" w:space="0" w:color="BFBFBF"/>
              <w:bottom w:val="single" w:sz="4" w:space="0" w:color="BFBFBF"/>
              <w:right w:val="single" w:sz="4" w:space="0" w:color="BFBFBF"/>
            </w:tcBorders>
          </w:tcPr>
          <w:p w14:paraId="74264366" w14:textId="77777777" w:rsidR="00B16F4B" w:rsidRDefault="00B16F4B" w:rsidP="00D11DC3">
            <w:pPr>
              <w:spacing w:after="0" w:line="259" w:lineRule="auto"/>
              <w:ind w:left="1" w:firstLine="0"/>
            </w:pPr>
            <w:r>
              <w:t xml:space="preserve"> </w:t>
            </w:r>
          </w:p>
          <w:p w14:paraId="63CE1068" w14:textId="18395835" w:rsidR="00B16F4B" w:rsidRDefault="00B16F4B" w:rsidP="00B16F4B">
            <w:pPr>
              <w:numPr>
                <w:ilvl w:val="0"/>
                <w:numId w:val="7"/>
              </w:numPr>
              <w:spacing w:after="2" w:line="246" w:lineRule="auto"/>
            </w:pPr>
            <w:r>
              <w:t xml:space="preserve">Visited Borstal school, Sub Jail, Ernakulam, District Jail Ernakulam, and                                                                                                       </w:t>
            </w:r>
            <w:proofErr w:type="spellStart"/>
            <w:r>
              <w:t>Munsiff</w:t>
            </w:r>
            <w:proofErr w:type="spellEnd"/>
            <w:r>
              <w:t xml:space="preserve"> Court and submitted reports on the same.</w:t>
            </w:r>
          </w:p>
          <w:p w14:paraId="73583EF1" w14:textId="6B92A4D5" w:rsidR="00B16F4B" w:rsidRDefault="00B16F4B" w:rsidP="00B16F4B">
            <w:pPr>
              <w:numPr>
                <w:ilvl w:val="0"/>
                <w:numId w:val="7"/>
              </w:numPr>
              <w:spacing w:after="2" w:line="246" w:lineRule="auto"/>
            </w:pPr>
            <w:r>
              <w:t>Interactive learning sessions with Presiding Judges of different courts.</w:t>
            </w:r>
          </w:p>
          <w:p w14:paraId="1B73A99A" w14:textId="77777777" w:rsidR="00B16F4B" w:rsidRDefault="00B16F4B" w:rsidP="00B16F4B">
            <w:pPr>
              <w:numPr>
                <w:ilvl w:val="0"/>
                <w:numId w:val="7"/>
              </w:numPr>
              <w:spacing w:after="2" w:line="246" w:lineRule="auto"/>
            </w:pPr>
            <w:r>
              <w:t>Prepared Victim Compensation List</w:t>
            </w:r>
          </w:p>
          <w:p w14:paraId="4EFBBFC0" w14:textId="3187C3A2" w:rsidR="00B16F4B" w:rsidRDefault="00B16F4B" w:rsidP="00B16F4B">
            <w:pPr>
              <w:numPr>
                <w:ilvl w:val="0"/>
                <w:numId w:val="7"/>
              </w:numPr>
              <w:spacing w:after="2" w:line="246" w:lineRule="auto"/>
            </w:pPr>
            <w:r>
              <w:t>Segregation of POCSO cases according to Age, Case number, Police station</w:t>
            </w:r>
          </w:p>
          <w:p w14:paraId="786E17CA" w14:textId="77777777" w:rsidR="00B16F4B" w:rsidRDefault="00B16F4B" w:rsidP="00B16F4B">
            <w:pPr>
              <w:pStyle w:val="ListParagraph"/>
              <w:numPr>
                <w:ilvl w:val="0"/>
                <w:numId w:val="7"/>
              </w:numPr>
              <w:spacing w:line="246" w:lineRule="auto"/>
            </w:pPr>
            <w:r>
              <w:t xml:space="preserve">Directed to help in organizing the Lok Adalat and its pre settlement proceedings.  </w:t>
            </w:r>
          </w:p>
          <w:p w14:paraId="3293A049" w14:textId="21C4FFEB" w:rsidR="00B16F4B" w:rsidRDefault="00B16F4B" w:rsidP="00B16F4B">
            <w:pPr>
              <w:spacing w:after="0" w:line="259" w:lineRule="auto"/>
            </w:pPr>
          </w:p>
          <w:p w14:paraId="6478ECC1" w14:textId="77777777" w:rsidR="00B16F4B" w:rsidRDefault="00B16F4B" w:rsidP="00D11DC3">
            <w:pPr>
              <w:spacing w:after="0" w:line="259" w:lineRule="auto"/>
              <w:ind w:left="721" w:firstLine="0"/>
            </w:pPr>
            <w:r>
              <w:t xml:space="preserve"> </w:t>
            </w:r>
          </w:p>
        </w:tc>
      </w:tr>
      <w:tr w:rsidR="00B16F4B" w14:paraId="56BCF2CF" w14:textId="77777777" w:rsidTr="00D11DC3">
        <w:trPr>
          <w:trHeight w:val="1540"/>
        </w:trPr>
        <w:tc>
          <w:tcPr>
            <w:tcW w:w="1566" w:type="dxa"/>
            <w:tcBorders>
              <w:top w:val="single" w:sz="4" w:space="0" w:color="BFBFBF"/>
              <w:left w:val="single" w:sz="4" w:space="0" w:color="BFBFBF"/>
              <w:bottom w:val="single" w:sz="4" w:space="0" w:color="BFBFBF"/>
              <w:right w:val="single" w:sz="4" w:space="0" w:color="BFBFBF"/>
            </w:tcBorders>
            <w:vAlign w:val="center"/>
          </w:tcPr>
          <w:p w14:paraId="6D3BB79B" w14:textId="77777777" w:rsidR="00B16F4B" w:rsidRDefault="00B16F4B" w:rsidP="00D11DC3">
            <w:pPr>
              <w:spacing w:after="0" w:line="259" w:lineRule="auto"/>
              <w:ind w:left="0" w:firstLine="0"/>
            </w:pPr>
            <w:r>
              <w:rPr>
                <w:b/>
              </w:rPr>
              <w:t xml:space="preserve">Key </w:t>
            </w:r>
          </w:p>
          <w:p w14:paraId="26FFB5E3" w14:textId="77777777" w:rsidR="00B16F4B" w:rsidRDefault="00B16F4B" w:rsidP="00D11DC3">
            <w:pPr>
              <w:spacing w:after="0" w:line="259" w:lineRule="auto"/>
              <w:ind w:left="0" w:firstLine="0"/>
            </w:pPr>
            <w:r>
              <w:rPr>
                <w:b/>
              </w:rPr>
              <w:t xml:space="preserve">Achievements </w:t>
            </w:r>
          </w:p>
        </w:tc>
        <w:tc>
          <w:tcPr>
            <w:tcW w:w="7794" w:type="dxa"/>
            <w:tcBorders>
              <w:top w:val="single" w:sz="4" w:space="0" w:color="BFBFBF"/>
              <w:left w:val="single" w:sz="4" w:space="0" w:color="BFBFBF"/>
              <w:bottom w:val="single" w:sz="4" w:space="0" w:color="BFBFBF"/>
              <w:right w:val="single" w:sz="4" w:space="0" w:color="BFBFBF"/>
            </w:tcBorders>
          </w:tcPr>
          <w:p w14:paraId="60B8D92E" w14:textId="6F4DF6A9" w:rsidR="00B16F4B" w:rsidRDefault="00B16F4B" w:rsidP="00B16F4B">
            <w:pPr>
              <w:spacing w:after="0" w:line="259" w:lineRule="auto"/>
              <w:ind w:left="1" w:firstLine="0"/>
            </w:pPr>
            <w:r>
              <w:t xml:space="preserve"> </w:t>
            </w:r>
          </w:p>
          <w:p w14:paraId="2E70B02D" w14:textId="77777777" w:rsidR="00B16F4B" w:rsidRDefault="00B16F4B" w:rsidP="00B16F4B">
            <w:pPr>
              <w:pStyle w:val="ListParagraph"/>
              <w:numPr>
                <w:ilvl w:val="0"/>
                <w:numId w:val="18"/>
              </w:numPr>
              <w:spacing w:after="2" w:line="246" w:lineRule="auto"/>
            </w:pPr>
            <w:r>
              <w:t xml:space="preserve">Developed an understanding of the scope of legal services and the range of various institutions under the same. </w:t>
            </w:r>
          </w:p>
          <w:p w14:paraId="3423687E" w14:textId="77777777" w:rsidR="00B16F4B" w:rsidRDefault="00B16F4B" w:rsidP="00B16F4B">
            <w:pPr>
              <w:pStyle w:val="ListParagraph"/>
              <w:numPr>
                <w:ilvl w:val="0"/>
                <w:numId w:val="18"/>
              </w:numPr>
              <w:spacing w:after="0" w:line="259" w:lineRule="auto"/>
            </w:pPr>
            <w:r>
              <w:t xml:space="preserve">Learned the procedure for organizing and conducting Lok Adalat. </w:t>
            </w:r>
          </w:p>
          <w:p w14:paraId="4D6C81D0" w14:textId="77777777" w:rsidR="00B16F4B" w:rsidRDefault="00B16F4B" w:rsidP="00D11DC3">
            <w:pPr>
              <w:spacing w:after="0" w:line="259" w:lineRule="auto"/>
              <w:ind w:left="721" w:firstLine="0"/>
            </w:pPr>
            <w:r>
              <w:t xml:space="preserve"> </w:t>
            </w:r>
          </w:p>
        </w:tc>
      </w:tr>
    </w:tbl>
    <w:p w14:paraId="5AA4886A" w14:textId="270D049D" w:rsidR="00AA1C4C" w:rsidRPr="00A039D2" w:rsidRDefault="00C12CA1">
      <w:pPr>
        <w:spacing w:after="0" w:line="259" w:lineRule="auto"/>
        <w:ind w:left="0" w:firstLine="0"/>
        <w:jc w:val="both"/>
        <w:rPr>
          <w:rFonts w:ascii="Calibri" w:eastAsia="Calibri" w:hAnsi="Calibri" w:cs="Calibri"/>
          <w:b/>
        </w:rPr>
      </w:pPr>
      <w:r>
        <w:rPr>
          <w:rFonts w:ascii="Calibri" w:eastAsia="Calibri" w:hAnsi="Calibri" w:cs="Calibri"/>
          <w:b/>
        </w:rPr>
        <w:t xml:space="preserve">  </w:t>
      </w:r>
    </w:p>
    <w:tbl>
      <w:tblPr>
        <w:tblStyle w:val="TableGrid"/>
        <w:tblW w:w="9359" w:type="dxa"/>
        <w:tblInd w:w="5" w:type="dxa"/>
        <w:tblCellMar>
          <w:top w:w="14" w:type="dxa"/>
          <w:left w:w="115" w:type="dxa"/>
          <w:right w:w="90" w:type="dxa"/>
        </w:tblCellMar>
        <w:tblLook w:val="04A0" w:firstRow="1" w:lastRow="0" w:firstColumn="1" w:lastColumn="0" w:noHBand="0" w:noVBand="1"/>
      </w:tblPr>
      <w:tblGrid>
        <w:gridCol w:w="1566"/>
        <w:gridCol w:w="7793"/>
      </w:tblGrid>
      <w:tr w:rsidR="00A039D2" w14:paraId="22BB7A09" w14:textId="77777777" w:rsidTr="003B7167">
        <w:trPr>
          <w:trHeight w:val="515"/>
        </w:trPr>
        <w:tc>
          <w:tcPr>
            <w:tcW w:w="9359" w:type="dxa"/>
            <w:gridSpan w:val="2"/>
            <w:tcBorders>
              <w:top w:val="single" w:sz="4" w:space="0" w:color="BFBFBF"/>
              <w:left w:val="single" w:sz="4" w:space="0" w:color="BFBFBF"/>
              <w:bottom w:val="single" w:sz="4" w:space="0" w:color="BFBFBF"/>
              <w:right w:val="single" w:sz="4" w:space="0" w:color="BFBFBF"/>
            </w:tcBorders>
            <w:shd w:val="clear" w:color="auto" w:fill="auto"/>
          </w:tcPr>
          <w:p w14:paraId="068C4907" w14:textId="643A3C81" w:rsidR="00A039D2" w:rsidRDefault="00A039D2" w:rsidP="00A039D2">
            <w:pPr>
              <w:spacing w:after="0" w:line="259" w:lineRule="auto"/>
              <w:ind w:left="361" w:firstLine="0"/>
            </w:pPr>
            <w:bookmarkStart w:id="0" w:name="_Hlk75825464"/>
            <w:r>
              <w:rPr>
                <w:b/>
              </w:rPr>
              <w:t>4.</w:t>
            </w:r>
            <w:r>
              <w:rPr>
                <w:rFonts w:ascii="Arial" w:eastAsia="Arial" w:hAnsi="Arial" w:cs="Arial"/>
                <w:b/>
              </w:rPr>
              <w:t xml:space="preserve"> </w:t>
            </w:r>
            <w:r>
              <w:rPr>
                <w:b/>
              </w:rPr>
              <w:t>Adv. Vinod Singh Cherian &amp; Associates, Kozhikode</w:t>
            </w:r>
            <w:r w:rsidR="00372C1C">
              <w:rPr>
                <w:b/>
              </w:rPr>
              <w:t xml:space="preserve"> (11</w:t>
            </w:r>
            <w:r w:rsidR="00372C1C" w:rsidRPr="00372C1C">
              <w:rPr>
                <w:b/>
                <w:vertAlign w:val="superscript"/>
              </w:rPr>
              <w:t>th</w:t>
            </w:r>
            <w:r w:rsidR="00372C1C">
              <w:rPr>
                <w:b/>
              </w:rPr>
              <w:t xml:space="preserve"> December to 28</w:t>
            </w:r>
            <w:r w:rsidR="00372C1C" w:rsidRPr="00372C1C">
              <w:rPr>
                <w:b/>
                <w:vertAlign w:val="superscript"/>
              </w:rPr>
              <w:t>th</w:t>
            </w:r>
            <w:r w:rsidR="00372C1C">
              <w:rPr>
                <w:b/>
              </w:rPr>
              <w:t xml:space="preserve"> December, 2019)</w:t>
            </w:r>
          </w:p>
          <w:p w14:paraId="2E9EF220" w14:textId="77777777" w:rsidR="00A039D2" w:rsidRDefault="00A039D2">
            <w:pPr>
              <w:spacing w:after="0" w:line="259" w:lineRule="auto"/>
              <w:ind w:left="1" w:firstLine="0"/>
            </w:pPr>
          </w:p>
        </w:tc>
      </w:tr>
      <w:tr w:rsidR="00AA1C4C" w14:paraId="535DD6D5" w14:textId="77777777" w:rsidTr="00A039D2">
        <w:trPr>
          <w:trHeight w:val="515"/>
        </w:trPr>
        <w:tc>
          <w:tcPr>
            <w:tcW w:w="1566" w:type="dxa"/>
            <w:tcBorders>
              <w:top w:val="single" w:sz="4" w:space="0" w:color="BFBFBF"/>
              <w:left w:val="single" w:sz="4" w:space="0" w:color="BFBFBF"/>
              <w:bottom w:val="single" w:sz="4" w:space="0" w:color="BFBFBF"/>
              <w:right w:val="single" w:sz="4" w:space="0" w:color="BFBFBF"/>
            </w:tcBorders>
          </w:tcPr>
          <w:p w14:paraId="75123534" w14:textId="4379619E" w:rsidR="00AA1C4C" w:rsidRDefault="00A039D2">
            <w:pPr>
              <w:spacing w:after="160" w:line="259" w:lineRule="auto"/>
              <w:ind w:left="0" w:firstLine="0"/>
            </w:pPr>
            <w:r>
              <w:rPr>
                <w:b/>
              </w:rPr>
              <w:t>Title</w:t>
            </w:r>
          </w:p>
        </w:tc>
        <w:tc>
          <w:tcPr>
            <w:tcW w:w="7793" w:type="dxa"/>
            <w:tcBorders>
              <w:top w:val="single" w:sz="4" w:space="0" w:color="BFBFBF"/>
              <w:left w:val="single" w:sz="4" w:space="0" w:color="BFBFBF"/>
              <w:bottom w:val="single" w:sz="4" w:space="0" w:color="BFBFBF"/>
              <w:right w:val="single" w:sz="4" w:space="0" w:color="BFBFBF"/>
            </w:tcBorders>
          </w:tcPr>
          <w:p w14:paraId="568FFEE8" w14:textId="19555A52" w:rsidR="00AA1C4C" w:rsidRDefault="00C12CA1">
            <w:pPr>
              <w:spacing w:after="0" w:line="259" w:lineRule="auto"/>
              <w:ind w:left="1" w:firstLine="0"/>
            </w:pPr>
            <w:r>
              <w:t xml:space="preserve">Study of legal arbitration for the clients of Vinod Singh Cherian &amp; Associates </w:t>
            </w:r>
          </w:p>
          <w:p w14:paraId="6D32DD39" w14:textId="77777777" w:rsidR="00AA1C4C" w:rsidRDefault="00C12CA1">
            <w:pPr>
              <w:spacing w:after="0" w:line="259" w:lineRule="auto"/>
              <w:ind w:left="1" w:firstLine="0"/>
            </w:pPr>
            <w:r>
              <w:t xml:space="preserve"> </w:t>
            </w:r>
          </w:p>
        </w:tc>
      </w:tr>
      <w:tr w:rsidR="00AA1C4C" w14:paraId="3620FDEC" w14:textId="77777777" w:rsidTr="00A039D2">
        <w:trPr>
          <w:trHeight w:val="1540"/>
        </w:trPr>
        <w:tc>
          <w:tcPr>
            <w:tcW w:w="1566" w:type="dxa"/>
            <w:tcBorders>
              <w:top w:val="single" w:sz="4" w:space="0" w:color="BFBFBF"/>
              <w:left w:val="single" w:sz="4" w:space="0" w:color="BFBFBF"/>
              <w:bottom w:val="single" w:sz="4" w:space="0" w:color="BFBFBF"/>
              <w:right w:val="single" w:sz="4" w:space="0" w:color="BFBFBF"/>
            </w:tcBorders>
            <w:vAlign w:val="center"/>
          </w:tcPr>
          <w:p w14:paraId="52077E6C" w14:textId="77777777" w:rsidR="00AA1C4C" w:rsidRDefault="00C12CA1">
            <w:pPr>
              <w:spacing w:after="0" w:line="259" w:lineRule="auto"/>
              <w:ind w:left="0" w:firstLine="0"/>
            </w:pPr>
            <w:r>
              <w:rPr>
                <w:b/>
              </w:rPr>
              <w:t xml:space="preserve">Project </w:t>
            </w:r>
          </w:p>
          <w:p w14:paraId="0489D54C" w14:textId="77777777" w:rsidR="00AA1C4C" w:rsidRDefault="00C12CA1">
            <w:pPr>
              <w:spacing w:after="0" w:line="259" w:lineRule="auto"/>
              <w:ind w:left="0" w:firstLine="0"/>
            </w:pPr>
            <w:r>
              <w:rPr>
                <w:b/>
              </w:rPr>
              <w:t xml:space="preserve">Parameters  </w:t>
            </w:r>
          </w:p>
        </w:tc>
        <w:tc>
          <w:tcPr>
            <w:tcW w:w="7793" w:type="dxa"/>
            <w:tcBorders>
              <w:top w:val="single" w:sz="4" w:space="0" w:color="BFBFBF"/>
              <w:left w:val="single" w:sz="4" w:space="0" w:color="BFBFBF"/>
              <w:bottom w:val="single" w:sz="4" w:space="0" w:color="BFBFBF"/>
              <w:right w:val="single" w:sz="4" w:space="0" w:color="BFBFBF"/>
            </w:tcBorders>
          </w:tcPr>
          <w:p w14:paraId="05E88B26" w14:textId="77777777" w:rsidR="00A039D2" w:rsidRDefault="00A039D2" w:rsidP="00A039D2">
            <w:pPr>
              <w:spacing w:after="0" w:line="259" w:lineRule="auto"/>
              <w:ind w:left="1" w:firstLine="0"/>
            </w:pPr>
          </w:p>
          <w:p w14:paraId="2E88315E" w14:textId="44E665C7" w:rsidR="00A039D2" w:rsidRPr="00A039D2" w:rsidRDefault="00A039D2" w:rsidP="00A039D2">
            <w:pPr>
              <w:pStyle w:val="ListParagraph"/>
              <w:numPr>
                <w:ilvl w:val="0"/>
                <w:numId w:val="20"/>
              </w:numPr>
              <w:spacing w:after="0" w:line="259" w:lineRule="auto"/>
            </w:pPr>
            <w:r w:rsidRPr="00A039D2">
              <w:rPr>
                <w:lang w:val="en-US"/>
              </w:rPr>
              <w:t>Attend client interviews</w:t>
            </w:r>
          </w:p>
          <w:p w14:paraId="39DAB2A6" w14:textId="5BDCFE84" w:rsidR="00A039D2" w:rsidRPr="00A039D2" w:rsidRDefault="00A039D2" w:rsidP="00A039D2">
            <w:pPr>
              <w:pStyle w:val="ListParagraph"/>
              <w:numPr>
                <w:ilvl w:val="0"/>
                <w:numId w:val="20"/>
              </w:numPr>
              <w:spacing w:after="0" w:line="259" w:lineRule="auto"/>
              <w:rPr>
                <w:lang w:val="en-US"/>
              </w:rPr>
            </w:pPr>
            <w:r w:rsidRPr="00A039D2">
              <w:rPr>
                <w:lang w:val="en-US"/>
              </w:rPr>
              <w:t>Mock Cases</w:t>
            </w:r>
            <w:r w:rsidR="00183D17">
              <w:rPr>
                <w:lang w:val="en-US"/>
              </w:rPr>
              <w:t xml:space="preserve"> and research</w:t>
            </w:r>
          </w:p>
          <w:p w14:paraId="1604596F" w14:textId="234582B6" w:rsidR="00A039D2" w:rsidRPr="00A039D2" w:rsidRDefault="00A039D2" w:rsidP="00A039D2">
            <w:pPr>
              <w:pStyle w:val="ListParagraph"/>
              <w:numPr>
                <w:ilvl w:val="0"/>
                <w:numId w:val="20"/>
              </w:numPr>
              <w:spacing w:after="0" w:line="259" w:lineRule="auto"/>
              <w:rPr>
                <w:lang w:val="en-US"/>
              </w:rPr>
            </w:pPr>
            <w:r w:rsidRPr="00A039D2">
              <w:rPr>
                <w:lang w:val="en-US"/>
              </w:rPr>
              <w:t xml:space="preserve">Research </w:t>
            </w:r>
            <w:r w:rsidR="00717F90">
              <w:rPr>
                <w:lang w:val="en-US"/>
              </w:rPr>
              <w:t xml:space="preserve">conducted </w:t>
            </w:r>
            <w:r w:rsidR="00183D17">
              <w:rPr>
                <w:lang w:val="en-US"/>
              </w:rPr>
              <w:t>on existing cases</w:t>
            </w:r>
            <w:r w:rsidRPr="00A039D2">
              <w:rPr>
                <w:lang w:val="en-US"/>
              </w:rPr>
              <w:t>.</w:t>
            </w:r>
          </w:p>
          <w:p w14:paraId="4C5FC510" w14:textId="77777777" w:rsidR="00AA1C4C" w:rsidRDefault="00A039D2" w:rsidP="00A039D2">
            <w:pPr>
              <w:pStyle w:val="ListParagraph"/>
              <w:numPr>
                <w:ilvl w:val="0"/>
                <w:numId w:val="20"/>
              </w:numPr>
              <w:spacing w:after="0" w:line="259" w:lineRule="auto"/>
            </w:pPr>
            <w:r w:rsidRPr="00A039D2">
              <w:rPr>
                <w:lang w:val="en-US"/>
              </w:rPr>
              <w:t>Trial observations - framing of charges, chief examination, cross examination, and final arguments.</w:t>
            </w:r>
            <w:r w:rsidR="00C12CA1">
              <w:t xml:space="preserve"> </w:t>
            </w:r>
          </w:p>
          <w:p w14:paraId="32857501" w14:textId="02FCFEC4" w:rsidR="00A039D2" w:rsidRDefault="00A039D2" w:rsidP="00A039D2">
            <w:pPr>
              <w:pStyle w:val="ListParagraph"/>
              <w:numPr>
                <w:ilvl w:val="0"/>
                <w:numId w:val="20"/>
              </w:numPr>
              <w:spacing w:after="0" w:line="259" w:lineRule="auto"/>
            </w:pPr>
            <w:r>
              <w:t>I</w:t>
            </w:r>
            <w:r w:rsidRPr="00A039D2">
              <w:t xml:space="preserve">dentifying </w:t>
            </w:r>
            <w:r w:rsidR="00183D17">
              <w:t>grounds of</w:t>
            </w:r>
            <w:r w:rsidRPr="00A039D2">
              <w:t xml:space="preserve"> trademark case</w:t>
            </w:r>
            <w:r w:rsidR="00183D17">
              <w:t>s</w:t>
            </w:r>
            <w:r w:rsidRPr="00A039D2">
              <w:t>.</w:t>
            </w:r>
          </w:p>
          <w:p w14:paraId="50144ED4" w14:textId="452EE149" w:rsidR="00A039D2" w:rsidRDefault="00A039D2" w:rsidP="00A039D2">
            <w:pPr>
              <w:spacing w:after="0" w:line="259" w:lineRule="auto"/>
            </w:pPr>
          </w:p>
        </w:tc>
      </w:tr>
      <w:tr w:rsidR="00AA1C4C" w14:paraId="711C9437" w14:textId="77777777" w:rsidTr="00A039D2">
        <w:trPr>
          <w:trHeight w:val="1541"/>
        </w:trPr>
        <w:tc>
          <w:tcPr>
            <w:tcW w:w="1566" w:type="dxa"/>
            <w:tcBorders>
              <w:top w:val="single" w:sz="4" w:space="0" w:color="BFBFBF"/>
              <w:left w:val="single" w:sz="4" w:space="0" w:color="BFBFBF"/>
              <w:bottom w:val="single" w:sz="4" w:space="0" w:color="BFBFBF"/>
              <w:right w:val="single" w:sz="4" w:space="0" w:color="BFBFBF"/>
            </w:tcBorders>
            <w:vAlign w:val="center"/>
          </w:tcPr>
          <w:p w14:paraId="2ABA1795" w14:textId="77777777" w:rsidR="00AA1C4C" w:rsidRDefault="00C12CA1">
            <w:pPr>
              <w:spacing w:after="0" w:line="259" w:lineRule="auto"/>
              <w:ind w:left="0" w:firstLine="0"/>
            </w:pPr>
            <w:r>
              <w:rPr>
                <w:b/>
              </w:rPr>
              <w:t xml:space="preserve">Key </w:t>
            </w:r>
          </w:p>
          <w:p w14:paraId="40278898" w14:textId="77777777" w:rsidR="00AA1C4C" w:rsidRDefault="00C12CA1">
            <w:pPr>
              <w:spacing w:after="0" w:line="259" w:lineRule="auto"/>
              <w:ind w:left="0" w:firstLine="0"/>
            </w:pPr>
            <w:r>
              <w:rPr>
                <w:b/>
              </w:rPr>
              <w:t xml:space="preserve">Achievements </w:t>
            </w:r>
          </w:p>
        </w:tc>
        <w:tc>
          <w:tcPr>
            <w:tcW w:w="7793" w:type="dxa"/>
            <w:tcBorders>
              <w:top w:val="single" w:sz="4" w:space="0" w:color="BFBFBF"/>
              <w:left w:val="single" w:sz="4" w:space="0" w:color="BFBFBF"/>
              <w:bottom w:val="single" w:sz="4" w:space="0" w:color="BFBFBF"/>
              <w:right w:val="single" w:sz="4" w:space="0" w:color="BFBFBF"/>
            </w:tcBorders>
          </w:tcPr>
          <w:p w14:paraId="47B00469" w14:textId="77777777" w:rsidR="00AA1C4C" w:rsidRDefault="00C12CA1">
            <w:pPr>
              <w:spacing w:after="0" w:line="259" w:lineRule="auto"/>
              <w:ind w:left="1" w:firstLine="0"/>
            </w:pPr>
            <w:r>
              <w:t xml:space="preserve"> </w:t>
            </w:r>
          </w:p>
          <w:p w14:paraId="6DDF176D" w14:textId="77777777" w:rsidR="00AA1C4C" w:rsidRDefault="00C12CA1" w:rsidP="00717F90">
            <w:pPr>
              <w:pStyle w:val="ListParagraph"/>
              <w:numPr>
                <w:ilvl w:val="0"/>
                <w:numId w:val="21"/>
              </w:numPr>
              <w:spacing w:after="2" w:line="246" w:lineRule="auto"/>
            </w:pPr>
            <w:r>
              <w:t xml:space="preserve">Gained practical experience on how to deal with existing and prospective clients.  </w:t>
            </w:r>
          </w:p>
          <w:p w14:paraId="1A11901B" w14:textId="3E3DA2E2" w:rsidR="00AA1C4C" w:rsidRDefault="00C12CA1" w:rsidP="00717F90">
            <w:pPr>
              <w:pStyle w:val="ListParagraph"/>
              <w:numPr>
                <w:ilvl w:val="0"/>
                <w:numId w:val="21"/>
              </w:numPr>
              <w:spacing w:after="0" w:line="259" w:lineRule="auto"/>
            </w:pPr>
            <w:r>
              <w:t xml:space="preserve">Learned about the maintenance of files, </w:t>
            </w:r>
            <w:r w:rsidR="00183D17">
              <w:t>documents,</w:t>
            </w:r>
            <w:r>
              <w:t xml:space="preserve"> and court papers </w:t>
            </w:r>
          </w:p>
          <w:p w14:paraId="2292B453" w14:textId="602F97DE" w:rsidR="00183D17" w:rsidRDefault="00183D17" w:rsidP="00717F90">
            <w:pPr>
              <w:pStyle w:val="ListParagraph"/>
              <w:numPr>
                <w:ilvl w:val="0"/>
                <w:numId w:val="21"/>
              </w:numPr>
              <w:spacing w:after="0" w:line="259" w:lineRule="auto"/>
            </w:pPr>
            <w:r>
              <w:t>Learned to maintain keynotes and the importance of extensive research.</w:t>
            </w:r>
          </w:p>
        </w:tc>
      </w:tr>
      <w:bookmarkEnd w:id="0"/>
    </w:tbl>
    <w:p w14:paraId="3AAC2DB1" w14:textId="4D34CBC2" w:rsidR="00AA1C4C" w:rsidRDefault="00AA1C4C">
      <w:pPr>
        <w:spacing w:after="0" w:line="259" w:lineRule="auto"/>
        <w:ind w:left="0" w:firstLine="0"/>
        <w:jc w:val="both"/>
      </w:pPr>
    </w:p>
    <w:tbl>
      <w:tblPr>
        <w:tblStyle w:val="TableGrid"/>
        <w:tblW w:w="9365" w:type="dxa"/>
        <w:tblInd w:w="-1" w:type="dxa"/>
        <w:tblCellMar>
          <w:top w:w="14" w:type="dxa"/>
          <w:left w:w="115" w:type="dxa"/>
          <w:right w:w="90" w:type="dxa"/>
        </w:tblCellMar>
        <w:tblLook w:val="04A0" w:firstRow="1" w:lastRow="0" w:firstColumn="1" w:lastColumn="0" w:noHBand="0" w:noVBand="1"/>
      </w:tblPr>
      <w:tblGrid>
        <w:gridCol w:w="6"/>
        <w:gridCol w:w="1566"/>
        <w:gridCol w:w="7784"/>
        <w:gridCol w:w="9"/>
      </w:tblGrid>
      <w:tr w:rsidR="00372C1C" w14:paraId="78604B9F" w14:textId="77777777" w:rsidTr="00372C1C">
        <w:trPr>
          <w:gridBefore w:val="1"/>
          <w:wBefore w:w="6" w:type="dxa"/>
          <w:trHeight w:val="515"/>
        </w:trPr>
        <w:tc>
          <w:tcPr>
            <w:tcW w:w="9359" w:type="dxa"/>
            <w:gridSpan w:val="3"/>
            <w:tcBorders>
              <w:top w:val="single" w:sz="4" w:space="0" w:color="BFBFBF"/>
              <w:left w:val="single" w:sz="4" w:space="0" w:color="BFBFBF"/>
              <w:bottom w:val="single" w:sz="4" w:space="0" w:color="BFBFBF"/>
              <w:right w:val="single" w:sz="4" w:space="0" w:color="BFBFBF"/>
            </w:tcBorders>
            <w:shd w:val="clear" w:color="auto" w:fill="auto"/>
          </w:tcPr>
          <w:p w14:paraId="10E60689" w14:textId="64F0D34D" w:rsidR="00372C1C" w:rsidRDefault="00372C1C" w:rsidP="00001CD1">
            <w:pPr>
              <w:spacing w:after="0" w:line="259" w:lineRule="auto"/>
              <w:ind w:left="361" w:firstLine="0"/>
            </w:pPr>
            <w:r>
              <w:rPr>
                <w:b/>
              </w:rPr>
              <w:t>5.</w:t>
            </w:r>
            <w:r>
              <w:rPr>
                <w:rFonts w:ascii="Arial" w:eastAsia="Arial" w:hAnsi="Arial" w:cs="Arial"/>
                <w:b/>
              </w:rPr>
              <w:t xml:space="preserve"> </w:t>
            </w:r>
            <w:r>
              <w:rPr>
                <w:rFonts w:eastAsia="Arial"/>
                <w:b/>
                <w:sz w:val="24"/>
                <w:szCs w:val="24"/>
              </w:rPr>
              <w:t xml:space="preserve">Under </w:t>
            </w:r>
            <w:r>
              <w:rPr>
                <w:b/>
              </w:rPr>
              <w:t xml:space="preserve">Adv. </w:t>
            </w:r>
            <w:proofErr w:type="spellStart"/>
            <w:r>
              <w:rPr>
                <w:b/>
              </w:rPr>
              <w:t>Beena</w:t>
            </w:r>
            <w:proofErr w:type="spellEnd"/>
            <w:r>
              <w:rPr>
                <w:b/>
              </w:rPr>
              <w:t xml:space="preserve">, </w:t>
            </w:r>
            <w:r w:rsidR="000D0ED3">
              <w:rPr>
                <w:b/>
              </w:rPr>
              <w:t xml:space="preserve">Criminal Lawyer, High Court of Kerala, Kochi. </w:t>
            </w:r>
            <w:r>
              <w:rPr>
                <w:b/>
              </w:rPr>
              <w:t>(</w:t>
            </w:r>
            <w:r w:rsidR="000D0ED3">
              <w:rPr>
                <w:b/>
              </w:rPr>
              <w:t>21</w:t>
            </w:r>
            <w:r w:rsidR="000D0ED3" w:rsidRPr="000D0ED3">
              <w:rPr>
                <w:b/>
                <w:vertAlign w:val="superscript"/>
              </w:rPr>
              <w:t>st</w:t>
            </w:r>
            <w:r w:rsidR="000D0ED3">
              <w:rPr>
                <w:b/>
              </w:rPr>
              <w:t xml:space="preserve"> April, 2021-</w:t>
            </w:r>
            <w:r w:rsidR="00370D2E">
              <w:rPr>
                <w:b/>
              </w:rPr>
              <w:t xml:space="preserve"> 11</w:t>
            </w:r>
            <w:r w:rsidR="00370D2E" w:rsidRPr="00370D2E">
              <w:rPr>
                <w:b/>
                <w:vertAlign w:val="superscript"/>
              </w:rPr>
              <w:t>th</w:t>
            </w:r>
            <w:r w:rsidR="00370D2E">
              <w:rPr>
                <w:b/>
              </w:rPr>
              <w:t xml:space="preserve"> September 2021)</w:t>
            </w:r>
          </w:p>
          <w:p w14:paraId="6395796E" w14:textId="77777777" w:rsidR="00372C1C" w:rsidRDefault="00372C1C" w:rsidP="00001CD1">
            <w:pPr>
              <w:spacing w:after="0" w:line="259" w:lineRule="auto"/>
              <w:ind w:left="1" w:firstLine="0"/>
            </w:pPr>
          </w:p>
        </w:tc>
      </w:tr>
      <w:tr w:rsidR="00372C1C" w14:paraId="54598603" w14:textId="77777777" w:rsidTr="00372C1C">
        <w:trPr>
          <w:gridBefore w:val="1"/>
          <w:wBefore w:w="6" w:type="dxa"/>
          <w:trHeight w:val="515"/>
        </w:trPr>
        <w:tc>
          <w:tcPr>
            <w:tcW w:w="1566" w:type="dxa"/>
            <w:tcBorders>
              <w:top w:val="single" w:sz="4" w:space="0" w:color="BFBFBF"/>
              <w:left w:val="single" w:sz="4" w:space="0" w:color="BFBFBF"/>
              <w:bottom w:val="single" w:sz="4" w:space="0" w:color="BFBFBF"/>
              <w:right w:val="single" w:sz="4" w:space="0" w:color="BFBFBF"/>
            </w:tcBorders>
          </w:tcPr>
          <w:p w14:paraId="21420AB9" w14:textId="77777777" w:rsidR="00372C1C" w:rsidRDefault="00372C1C" w:rsidP="00001CD1">
            <w:pPr>
              <w:spacing w:after="160" w:line="259" w:lineRule="auto"/>
              <w:ind w:left="0" w:firstLine="0"/>
            </w:pPr>
            <w:r>
              <w:rPr>
                <w:b/>
              </w:rPr>
              <w:t>Title</w:t>
            </w:r>
          </w:p>
        </w:tc>
        <w:tc>
          <w:tcPr>
            <w:tcW w:w="7793" w:type="dxa"/>
            <w:gridSpan w:val="2"/>
            <w:tcBorders>
              <w:top w:val="single" w:sz="4" w:space="0" w:color="BFBFBF"/>
              <w:left w:val="single" w:sz="4" w:space="0" w:color="BFBFBF"/>
              <w:bottom w:val="single" w:sz="4" w:space="0" w:color="BFBFBF"/>
              <w:right w:val="single" w:sz="4" w:space="0" w:color="BFBFBF"/>
            </w:tcBorders>
          </w:tcPr>
          <w:p w14:paraId="7DA22DB3" w14:textId="474D96AF" w:rsidR="00372C1C" w:rsidRDefault="00372C1C" w:rsidP="00001CD1">
            <w:pPr>
              <w:spacing w:after="0" w:line="259" w:lineRule="auto"/>
              <w:ind w:left="1" w:firstLine="0"/>
            </w:pPr>
            <w:r>
              <w:t xml:space="preserve">Study </w:t>
            </w:r>
            <w:r w:rsidR="000D0ED3">
              <w:t xml:space="preserve">Of Criminal Laws </w:t>
            </w:r>
            <w:proofErr w:type="gramStart"/>
            <w:r w:rsidR="000D0ED3">
              <w:t>And</w:t>
            </w:r>
            <w:proofErr w:type="gramEnd"/>
            <w:r w:rsidR="000D0ED3">
              <w:t xml:space="preserve"> Other Related Legislations.</w:t>
            </w:r>
          </w:p>
          <w:p w14:paraId="51C02BB4" w14:textId="7344FB9E" w:rsidR="00372C1C" w:rsidRDefault="000D0ED3" w:rsidP="00001CD1">
            <w:pPr>
              <w:spacing w:after="0" w:line="259" w:lineRule="auto"/>
              <w:ind w:left="1" w:firstLine="0"/>
            </w:pPr>
            <w:r>
              <w:t xml:space="preserve"> </w:t>
            </w:r>
          </w:p>
        </w:tc>
      </w:tr>
      <w:tr w:rsidR="00372C1C" w14:paraId="4D093FEF" w14:textId="77777777" w:rsidTr="00372C1C">
        <w:trPr>
          <w:gridBefore w:val="1"/>
          <w:wBefore w:w="6" w:type="dxa"/>
          <w:trHeight w:val="1540"/>
        </w:trPr>
        <w:tc>
          <w:tcPr>
            <w:tcW w:w="1566" w:type="dxa"/>
            <w:tcBorders>
              <w:top w:val="single" w:sz="4" w:space="0" w:color="BFBFBF"/>
              <w:left w:val="single" w:sz="4" w:space="0" w:color="BFBFBF"/>
              <w:bottom w:val="single" w:sz="4" w:space="0" w:color="BFBFBF"/>
              <w:right w:val="single" w:sz="4" w:space="0" w:color="BFBFBF"/>
            </w:tcBorders>
            <w:vAlign w:val="center"/>
          </w:tcPr>
          <w:p w14:paraId="0976F0F8" w14:textId="77777777" w:rsidR="00372C1C" w:rsidRDefault="00372C1C" w:rsidP="00001CD1">
            <w:pPr>
              <w:spacing w:after="0" w:line="259" w:lineRule="auto"/>
              <w:ind w:left="0" w:firstLine="0"/>
            </w:pPr>
            <w:r>
              <w:rPr>
                <w:b/>
              </w:rPr>
              <w:lastRenderedPageBreak/>
              <w:t xml:space="preserve">Project </w:t>
            </w:r>
          </w:p>
          <w:p w14:paraId="3306FF56" w14:textId="77777777" w:rsidR="00372C1C" w:rsidRDefault="00372C1C" w:rsidP="00001CD1">
            <w:pPr>
              <w:spacing w:after="0" w:line="259" w:lineRule="auto"/>
              <w:ind w:left="0" w:firstLine="0"/>
            </w:pPr>
            <w:r>
              <w:rPr>
                <w:b/>
              </w:rPr>
              <w:t xml:space="preserve">Parameters  </w:t>
            </w:r>
          </w:p>
        </w:tc>
        <w:tc>
          <w:tcPr>
            <w:tcW w:w="7793" w:type="dxa"/>
            <w:gridSpan w:val="2"/>
            <w:tcBorders>
              <w:top w:val="single" w:sz="4" w:space="0" w:color="BFBFBF"/>
              <w:left w:val="single" w:sz="4" w:space="0" w:color="BFBFBF"/>
              <w:bottom w:val="single" w:sz="4" w:space="0" w:color="BFBFBF"/>
              <w:right w:val="single" w:sz="4" w:space="0" w:color="BFBFBF"/>
            </w:tcBorders>
          </w:tcPr>
          <w:p w14:paraId="2E7E4449" w14:textId="77777777" w:rsidR="00372C1C" w:rsidRDefault="00372C1C" w:rsidP="00001CD1">
            <w:pPr>
              <w:spacing w:after="0" w:line="259" w:lineRule="auto"/>
              <w:ind w:left="1" w:firstLine="0"/>
            </w:pPr>
          </w:p>
          <w:p w14:paraId="3D0E6748" w14:textId="00F5F7FD" w:rsidR="00372C1C" w:rsidRPr="00A039D2" w:rsidRDefault="00372C1C" w:rsidP="00001CD1">
            <w:pPr>
              <w:pStyle w:val="ListParagraph"/>
              <w:numPr>
                <w:ilvl w:val="0"/>
                <w:numId w:val="20"/>
              </w:numPr>
              <w:spacing w:after="0" w:line="259" w:lineRule="auto"/>
            </w:pPr>
            <w:r w:rsidRPr="00A039D2">
              <w:rPr>
                <w:lang w:val="en-US"/>
              </w:rPr>
              <w:t>client interviews</w:t>
            </w:r>
            <w:r w:rsidR="000D0ED3">
              <w:rPr>
                <w:lang w:val="en-US"/>
              </w:rPr>
              <w:t xml:space="preserve"> </w:t>
            </w:r>
          </w:p>
          <w:p w14:paraId="6C9D08EC" w14:textId="18C6A503" w:rsidR="00372C1C" w:rsidRPr="00A039D2" w:rsidRDefault="000D0ED3" w:rsidP="00001CD1">
            <w:pPr>
              <w:pStyle w:val="ListParagraph"/>
              <w:numPr>
                <w:ilvl w:val="0"/>
                <w:numId w:val="20"/>
              </w:numPr>
              <w:spacing w:after="0" w:line="259" w:lineRule="auto"/>
              <w:rPr>
                <w:lang w:val="en-US"/>
              </w:rPr>
            </w:pPr>
            <w:r>
              <w:rPr>
                <w:lang w:val="en-US"/>
              </w:rPr>
              <w:t xml:space="preserve">Attend and participate in </w:t>
            </w:r>
            <w:r w:rsidR="00372C1C" w:rsidRPr="00A039D2">
              <w:rPr>
                <w:lang w:val="en-US"/>
              </w:rPr>
              <w:t>Mock Cases</w:t>
            </w:r>
            <w:r>
              <w:rPr>
                <w:lang w:val="en-US"/>
              </w:rPr>
              <w:t>.</w:t>
            </w:r>
          </w:p>
          <w:p w14:paraId="5F6C48C8" w14:textId="77777777" w:rsidR="00372C1C" w:rsidRPr="00A039D2" w:rsidRDefault="00372C1C" w:rsidP="00001CD1">
            <w:pPr>
              <w:pStyle w:val="ListParagraph"/>
              <w:numPr>
                <w:ilvl w:val="0"/>
                <w:numId w:val="20"/>
              </w:numPr>
              <w:spacing w:after="0" w:line="259" w:lineRule="auto"/>
              <w:rPr>
                <w:lang w:val="en-US"/>
              </w:rPr>
            </w:pPr>
            <w:r w:rsidRPr="00A039D2">
              <w:rPr>
                <w:lang w:val="en-US"/>
              </w:rPr>
              <w:t xml:space="preserve">Research </w:t>
            </w:r>
            <w:r>
              <w:rPr>
                <w:lang w:val="en-US"/>
              </w:rPr>
              <w:t>conducted on existing cases</w:t>
            </w:r>
            <w:r w:rsidRPr="00A039D2">
              <w:rPr>
                <w:lang w:val="en-US"/>
              </w:rPr>
              <w:t>.</w:t>
            </w:r>
          </w:p>
          <w:p w14:paraId="73228E28" w14:textId="77777777" w:rsidR="00372C1C" w:rsidRDefault="000D0ED3" w:rsidP="000D0ED3">
            <w:pPr>
              <w:pStyle w:val="ListParagraph"/>
              <w:numPr>
                <w:ilvl w:val="0"/>
                <w:numId w:val="20"/>
              </w:numPr>
              <w:spacing w:after="0" w:line="259" w:lineRule="auto"/>
            </w:pPr>
            <w:r>
              <w:t>Making notes on important Legislations and discussing the same.</w:t>
            </w:r>
          </w:p>
          <w:p w14:paraId="5571CD09" w14:textId="77777777" w:rsidR="000D0ED3" w:rsidRDefault="000D0ED3" w:rsidP="000D0ED3">
            <w:pPr>
              <w:pStyle w:val="ListParagraph"/>
              <w:numPr>
                <w:ilvl w:val="0"/>
                <w:numId w:val="20"/>
              </w:numPr>
              <w:spacing w:after="0" w:line="259" w:lineRule="auto"/>
            </w:pPr>
            <w:r>
              <w:t>Conducting debates on cases</w:t>
            </w:r>
          </w:p>
          <w:p w14:paraId="1A586AE3" w14:textId="5EBE2A95" w:rsidR="000D0ED3" w:rsidRDefault="000D0ED3" w:rsidP="000D0ED3">
            <w:pPr>
              <w:pStyle w:val="ListParagraph"/>
              <w:numPr>
                <w:ilvl w:val="0"/>
                <w:numId w:val="20"/>
              </w:numPr>
              <w:spacing w:after="0" w:line="259" w:lineRule="auto"/>
            </w:pPr>
            <w:r>
              <w:t>Group discussions on the justifiability of the verdict of certain cases.</w:t>
            </w:r>
          </w:p>
        </w:tc>
      </w:tr>
      <w:tr w:rsidR="00372C1C" w14:paraId="119A2E65" w14:textId="77777777" w:rsidTr="00372C1C">
        <w:trPr>
          <w:gridBefore w:val="1"/>
          <w:wBefore w:w="6" w:type="dxa"/>
          <w:trHeight w:val="1541"/>
        </w:trPr>
        <w:tc>
          <w:tcPr>
            <w:tcW w:w="1566" w:type="dxa"/>
            <w:tcBorders>
              <w:top w:val="single" w:sz="4" w:space="0" w:color="BFBFBF"/>
              <w:left w:val="single" w:sz="4" w:space="0" w:color="BFBFBF"/>
              <w:bottom w:val="single" w:sz="4" w:space="0" w:color="BFBFBF"/>
              <w:right w:val="single" w:sz="4" w:space="0" w:color="BFBFBF"/>
            </w:tcBorders>
            <w:vAlign w:val="center"/>
          </w:tcPr>
          <w:p w14:paraId="76E699E0" w14:textId="77777777" w:rsidR="00372C1C" w:rsidRDefault="00372C1C" w:rsidP="00001CD1">
            <w:pPr>
              <w:spacing w:after="0" w:line="259" w:lineRule="auto"/>
              <w:ind w:left="0" w:firstLine="0"/>
            </w:pPr>
            <w:r>
              <w:rPr>
                <w:b/>
              </w:rPr>
              <w:t xml:space="preserve">Key </w:t>
            </w:r>
          </w:p>
          <w:p w14:paraId="07AA0F5A" w14:textId="77777777" w:rsidR="00372C1C" w:rsidRDefault="00372C1C" w:rsidP="00001CD1">
            <w:pPr>
              <w:spacing w:after="0" w:line="259" w:lineRule="auto"/>
              <w:ind w:left="0" w:firstLine="0"/>
            </w:pPr>
            <w:r>
              <w:rPr>
                <w:b/>
              </w:rPr>
              <w:t xml:space="preserve">Achievements </w:t>
            </w:r>
          </w:p>
        </w:tc>
        <w:tc>
          <w:tcPr>
            <w:tcW w:w="7793" w:type="dxa"/>
            <w:gridSpan w:val="2"/>
            <w:tcBorders>
              <w:top w:val="single" w:sz="4" w:space="0" w:color="BFBFBF"/>
              <w:left w:val="single" w:sz="4" w:space="0" w:color="BFBFBF"/>
              <w:bottom w:val="single" w:sz="4" w:space="0" w:color="BFBFBF"/>
              <w:right w:val="single" w:sz="4" w:space="0" w:color="BFBFBF"/>
            </w:tcBorders>
          </w:tcPr>
          <w:p w14:paraId="221BB59B" w14:textId="77777777" w:rsidR="00372C1C" w:rsidRDefault="00372C1C" w:rsidP="00001CD1">
            <w:pPr>
              <w:spacing w:after="0" w:line="259" w:lineRule="auto"/>
              <w:ind w:left="1" w:firstLine="0"/>
            </w:pPr>
            <w:r>
              <w:t xml:space="preserve"> </w:t>
            </w:r>
          </w:p>
          <w:p w14:paraId="167CE787" w14:textId="75EA4AE9" w:rsidR="00372C1C" w:rsidRDefault="00372C1C" w:rsidP="00001CD1">
            <w:pPr>
              <w:pStyle w:val="ListParagraph"/>
              <w:numPr>
                <w:ilvl w:val="0"/>
                <w:numId w:val="21"/>
              </w:numPr>
              <w:spacing w:after="0" w:line="259" w:lineRule="auto"/>
            </w:pPr>
            <w:r>
              <w:t xml:space="preserve">Learned about the maintenance of files, documents, and court papers </w:t>
            </w:r>
          </w:p>
          <w:p w14:paraId="3848CE7F" w14:textId="3965C415" w:rsidR="000D0ED3" w:rsidRDefault="000D0ED3" w:rsidP="000D0ED3">
            <w:pPr>
              <w:pStyle w:val="ListParagraph"/>
              <w:numPr>
                <w:ilvl w:val="0"/>
                <w:numId w:val="21"/>
              </w:numPr>
              <w:spacing w:after="0" w:line="259" w:lineRule="auto"/>
            </w:pPr>
            <w:r w:rsidRPr="000D0ED3">
              <w:t xml:space="preserve">Gained practical experience on how to deal with existing and prospective clients.  </w:t>
            </w:r>
          </w:p>
          <w:p w14:paraId="4E9F0744" w14:textId="77777777" w:rsidR="00372C1C" w:rsidRDefault="00372C1C" w:rsidP="00001CD1">
            <w:pPr>
              <w:pStyle w:val="ListParagraph"/>
              <w:numPr>
                <w:ilvl w:val="0"/>
                <w:numId w:val="21"/>
              </w:numPr>
              <w:spacing w:after="0" w:line="259" w:lineRule="auto"/>
            </w:pPr>
            <w:r>
              <w:t>Learned to maintain keynotes and the importance of extensive research.</w:t>
            </w:r>
          </w:p>
          <w:p w14:paraId="50CADD57" w14:textId="2550D97A" w:rsidR="000D0ED3" w:rsidRDefault="000D0ED3" w:rsidP="000D0ED3">
            <w:pPr>
              <w:pStyle w:val="ListParagraph"/>
              <w:numPr>
                <w:ilvl w:val="0"/>
                <w:numId w:val="21"/>
              </w:numPr>
              <w:spacing w:after="0" w:line="259" w:lineRule="auto"/>
            </w:pPr>
            <w:r>
              <w:t>Learned that handwritten notes should be kept safely as it would be of help for reference in the future.</w:t>
            </w:r>
          </w:p>
        </w:tc>
      </w:tr>
      <w:tr w:rsidR="00AA1C4C" w14:paraId="0E39F798" w14:textId="77777777" w:rsidTr="00372C1C">
        <w:tblPrEx>
          <w:tblCellMar>
            <w:left w:w="116" w:type="dxa"/>
            <w:right w:w="115" w:type="dxa"/>
          </w:tblCellMar>
        </w:tblPrEx>
        <w:trPr>
          <w:gridAfter w:val="1"/>
          <w:wAfter w:w="9" w:type="dxa"/>
          <w:trHeight w:val="270"/>
        </w:trPr>
        <w:tc>
          <w:tcPr>
            <w:tcW w:w="9356" w:type="dxa"/>
            <w:gridSpan w:val="3"/>
            <w:tcBorders>
              <w:top w:val="nil"/>
              <w:left w:val="nil"/>
              <w:bottom w:val="nil"/>
              <w:right w:val="nil"/>
            </w:tcBorders>
            <w:shd w:val="clear" w:color="auto" w:fill="BFBFBF"/>
          </w:tcPr>
          <w:p w14:paraId="7A619FBC" w14:textId="77777777" w:rsidR="00AA1C4C" w:rsidRDefault="00C12CA1">
            <w:pPr>
              <w:spacing w:after="0" w:line="259" w:lineRule="auto"/>
              <w:ind w:left="0" w:firstLine="0"/>
            </w:pPr>
            <w:r>
              <w:rPr>
                <w:b/>
              </w:rPr>
              <w:t xml:space="preserve">PROJECTS / PAPERS / MOOT COURTS </w:t>
            </w:r>
          </w:p>
        </w:tc>
      </w:tr>
      <w:tr w:rsidR="00AA1C4C" w14:paraId="196328E4" w14:textId="77777777" w:rsidTr="00372C1C">
        <w:tblPrEx>
          <w:tblCellMar>
            <w:left w:w="116" w:type="dxa"/>
            <w:right w:w="115" w:type="dxa"/>
          </w:tblCellMar>
        </w:tblPrEx>
        <w:trPr>
          <w:gridAfter w:val="1"/>
          <w:wAfter w:w="9" w:type="dxa"/>
          <w:trHeight w:val="438"/>
        </w:trPr>
        <w:tc>
          <w:tcPr>
            <w:tcW w:w="9356" w:type="dxa"/>
            <w:gridSpan w:val="3"/>
            <w:tcBorders>
              <w:top w:val="nil"/>
              <w:left w:val="single" w:sz="4" w:space="0" w:color="BFBFBF"/>
              <w:bottom w:val="single" w:sz="4" w:space="0" w:color="BFBFBF"/>
              <w:right w:val="single" w:sz="4" w:space="0" w:color="BFBFBF"/>
            </w:tcBorders>
          </w:tcPr>
          <w:p w14:paraId="7D5AA46F" w14:textId="13BAF0D9" w:rsidR="00AA1C4C" w:rsidRDefault="00C12CA1" w:rsidP="00183D17">
            <w:pPr>
              <w:spacing w:after="0" w:line="266" w:lineRule="auto"/>
              <w:ind w:left="721" w:hanging="360"/>
            </w:pPr>
            <w:r>
              <w:t>1.</w:t>
            </w:r>
            <w:r>
              <w:rPr>
                <w:rFonts w:ascii="Arial" w:eastAsia="Arial" w:hAnsi="Arial" w:cs="Arial"/>
              </w:rPr>
              <w:t xml:space="preserve"> </w:t>
            </w:r>
            <w:r w:rsidR="00183D17" w:rsidRPr="00183D17">
              <w:t>Coursera Certification from Rice University - Global Financial Markets and Instruments</w:t>
            </w:r>
            <w:r>
              <w:t xml:space="preserve"> </w:t>
            </w:r>
          </w:p>
        </w:tc>
      </w:tr>
      <w:tr w:rsidR="00AA1C4C" w14:paraId="3301293A" w14:textId="77777777" w:rsidTr="00372C1C">
        <w:tblPrEx>
          <w:tblCellMar>
            <w:left w:w="116" w:type="dxa"/>
            <w:right w:w="115" w:type="dxa"/>
          </w:tblCellMar>
        </w:tblPrEx>
        <w:trPr>
          <w:gridAfter w:val="1"/>
          <w:wAfter w:w="9" w:type="dxa"/>
          <w:trHeight w:val="265"/>
        </w:trPr>
        <w:tc>
          <w:tcPr>
            <w:tcW w:w="9356" w:type="dxa"/>
            <w:gridSpan w:val="3"/>
            <w:tcBorders>
              <w:top w:val="single" w:sz="4" w:space="0" w:color="BFBFBF"/>
              <w:left w:val="single" w:sz="4" w:space="0" w:color="BFBFBF"/>
              <w:bottom w:val="single" w:sz="4" w:space="0" w:color="BFBFBF"/>
              <w:right w:val="single" w:sz="4" w:space="0" w:color="BFBFBF"/>
            </w:tcBorders>
          </w:tcPr>
          <w:p w14:paraId="0C248255" w14:textId="2E1C2DE2" w:rsidR="00AA1C4C" w:rsidRDefault="00C12CA1">
            <w:pPr>
              <w:spacing w:after="0" w:line="274" w:lineRule="auto"/>
              <w:ind w:left="721" w:hanging="360"/>
            </w:pPr>
            <w:r>
              <w:t>2.</w:t>
            </w:r>
            <w:r>
              <w:rPr>
                <w:rFonts w:ascii="Arial" w:eastAsia="Arial" w:hAnsi="Arial" w:cs="Arial"/>
              </w:rPr>
              <w:t xml:space="preserve"> </w:t>
            </w:r>
            <w:r w:rsidR="00183D17" w:rsidRPr="00183D17">
              <w:t>Coursera Certification from University of California - The Art of Negotiation</w:t>
            </w:r>
          </w:p>
          <w:p w14:paraId="6FA89FA3" w14:textId="77777777" w:rsidR="00AA1C4C" w:rsidRDefault="00C12CA1">
            <w:pPr>
              <w:spacing w:after="0" w:line="259" w:lineRule="auto"/>
              <w:ind w:left="721" w:firstLine="0"/>
            </w:pPr>
            <w:r>
              <w:t xml:space="preserve"> </w:t>
            </w:r>
          </w:p>
        </w:tc>
      </w:tr>
      <w:tr w:rsidR="00AA1C4C" w14:paraId="60E01C1D" w14:textId="77777777" w:rsidTr="00372C1C">
        <w:tblPrEx>
          <w:tblCellMar>
            <w:left w:w="116" w:type="dxa"/>
            <w:right w:w="115" w:type="dxa"/>
          </w:tblCellMar>
        </w:tblPrEx>
        <w:trPr>
          <w:gridAfter w:val="1"/>
          <w:wAfter w:w="9" w:type="dxa"/>
          <w:trHeight w:val="652"/>
        </w:trPr>
        <w:tc>
          <w:tcPr>
            <w:tcW w:w="9356" w:type="dxa"/>
            <w:gridSpan w:val="3"/>
            <w:tcBorders>
              <w:top w:val="single" w:sz="4" w:space="0" w:color="BFBFBF"/>
              <w:left w:val="single" w:sz="4" w:space="0" w:color="BFBFBF"/>
              <w:bottom w:val="single" w:sz="4" w:space="0" w:color="BFBFBF"/>
              <w:right w:val="single" w:sz="4" w:space="0" w:color="BFBFBF"/>
            </w:tcBorders>
          </w:tcPr>
          <w:p w14:paraId="4E975708" w14:textId="0080B786" w:rsidR="00AA1C4C" w:rsidRDefault="00C12CA1">
            <w:pPr>
              <w:spacing w:after="0" w:line="280" w:lineRule="auto"/>
              <w:ind w:left="721" w:hanging="360"/>
            </w:pPr>
            <w:r>
              <w:t>3.</w:t>
            </w:r>
            <w:r>
              <w:rPr>
                <w:rFonts w:ascii="Arial" w:eastAsia="Arial" w:hAnsi="Arial" w:cs="Arial"/>
              </w:rPr>
              <w:t xml:space="preserve"> </w:t>
            </w:r>
            <w:r w:rsidR="00183D17" w:rsidRPr="00183D17">
              <w:t>Coursera Certification from University of Michigan - Successful Negotiation: Essential Strategies and Skills</w:t>
            </w:r>
          </w:p>
          <w:p w14:paraId="1EF2BA41" w14:textId="77777777" w:rsidR="00AA1C4C" w:rsidRDefault="00C12CA1">
            <w:pPr>
              <w:spacing w:after="0" w:line="259" w:lineRule="auto"/>
              <w:ind w:left="721" w:firstLine="0"/>
            </w:pPr>
            <w:r>
              <w:t xml:space="preserve"> </w:t>
            </w:r>
          </w:p>
        </w:tc>
      </w:tr>
      <w:tr w:rsidR="00183D17" w14:paraId="2A7CE6C6" w14:textId="77777777" w:rsidTr="00372C1C">
        <w:tblPrEx>
          <w:tblCellMar>
            <w:left w:w="116" w:type="dxa"/>
            <w:right w:w="115" w:type="dxa"/>
          </w:tblCellMar>
        </w:tblPrEx>
        <w:trPr>
          <w:gridAfter w:val="1"/>
          <w:wAfter w:w="9" w:type="dxa"/>
          <w:trHeight w:val="481"/>
        </w:trPr>
        <w:tc>
          <w:tcPr>
            <w:tcW w:w="9356" w:type="dxa"/>
            <w:gridSpan w:val="3"/>
            <w:tcBorders>
              <w:top w:val="single" w:sz="4" w:space="0" w:color="BFBFBF"/>
              <w:left w:val="single" w:sz="4" w:space="0" w:color="BFBFBF"/>
              <w:bottom w:val="single" w:sz="4" w:space="0" w:color="BFBFBF"/>
              <w:right w:val="single" w:sz="4" w:space="0" w:color="BFBFBF"/>
            </w:tcBorders>
          </w:tcPr>
          <w:p w14:paraId="69061C69" w14:textId="46E84094" w:rsidR="00183D17" w:rsidRDefault="00183D17" w:rsidP="00183D17">
            <w:pPr>
              <w:spacing w:after="0" w:line="259" w:lineRule="auto"/>
              <w:ind w:left="361" w:firstLine="0"/>
            </w:pPr>
            <w:r>
              <w:t>4.</w:t>
            </w:r>
            <w:r>
              <w:rPr>
                <w:rFonts w:ascii="Arial" w:eastAsia="Arial" w:hAnsi="Arial" w:cs="Arial"/>
              </w:rPr>
              <w:t xml:space="preserve"> </w:t>
            </w:r>
            <w:r>
              <w:t>Coursera Certification from Emory University - Understanding Violence</w:t>
            </w:r>
          </w:p>
        </w:tc>
      </w:tr>
      <w:tr w:rsidR="009A0963" w14:paraId="47DA77BB" w14:textId="77777777" w:rsidTr="00372C1C">
        <w:tblPrEx>
          <w:tblCellMar>
            <w:left w:w="116" w:type="dxa"/>
            <w:right w:w="115" w:type="dxa"/>
          </w:tblCellMar>
        </w:tblPrEx>
        <w:trPr>
          <w:gridAfter w:val="1"/>
          <w:wAfter w:w="9" w:type="dxa"/>
          <w:trHeight w:val="481"/>
        </w:trPr>
        <w:tc>
          <w:tcPr>
            <w:tcW w:w="9356" w:type="dxa"/>
            <w:gridSpan w:val="3"/>
            <w:tcBorders>
              <w:top w:val="single" w:sz="4" w:space="0" w:color="BFBFBF"/>
              <w:left w:val="single" w:sz="4" w:space="0" w:color="BFBFBF"/>
              <w:bottom w:val="single" w:sz="4" w:space="0" w:color="BFBFBF"/>
              <w:right w:val="single" w:sz="4" w:space="0" w:color="BFBFBF"/>
            </w:tcBorders>
          </w:tcPr>
          <w:p w14:paraId="48CEFD5B" w14:textId="699DFB2A" w:rsidR="009A0963" w:rsidRDefault="009A0963" w:rsidP="009A0963">
            <w:pPr>
              <w:spacing w:after="0" w:line="259" w:lineRule="auto"/>
              <w:ind w:left="361" w:firstLine="0"/>
            </w:pPr>
            <w:r>
              <w:t>5. Moot Court based on the Indian Penal Code and Related Legislations- Alliance University</w:t>
            </w:r>
          </w:p>
        </w:tc>
      </w:tr>
      <w:tr w:rsidR="009A0963" w14:paraId="4AFBEC5D" w14:textId="77777777" w:rsidTr="00372C1C">
        <w:tblPrEx>
          <w:tblCellMar>
            <w:left w:w="116" w:type="dxa"/>
            <w:right w:w="115" w:type="dxa"/>
          </w:tblCellMar>
        </w:tblPrEx>
        <w:trPr>
          <w:gridAfter w:val="1"/>
          <w:wAfter w:w="9" w:type="dxa"/>
          <w:trHeight w:val="481"/>
        </w:trPr>
        <w:tc>
          <w:tcPr>
            <w:tcW w:w="9356" w:type="dxa"/>
            <w:gridSpan w:val="3"/>
            <w:tcBorders>
              <w:top w:val="single" w:sz="4" w:space="0" w:color="BFBFBF"/>
              <w:left w:val="single" w:sz="4" w:space="0" w:color="BFBFBF"/>
              <w:bottom w:val="single" w:sz="4" w:space="0" w:color="BFBFBF"/>
              <w:right w:val="single" w:sz="4" w:space="0" w:color="BFBFBF"/>
            </w:tcBorders>
          </w:tcPr>
          <w:p w14:paraId="2287B372" w14:textId="7578CB55" w:rsidR="009A0963" w:rsidRDefault="009A0963" w:rsidP="009A0963">
            <w:pPr>
              <w:spacing w:after="0" w:line="259" w:lineRule="auto"/>
              <w:ind w:left="361" w:firstLine="0"/>
            </w:pPr>
            <w:r>
              <w:t>6. Moot Court based on Dowry Death- Alliance University</w:t>
            </w:r>
          </w:p>
        </w:tc>
      </w:tr>
      <w:tr w:rsidR="009A0963" w14:paraId="05534388" w14:textId="77777777" w:rsidTr="00372C1C">
        <w:tblPrEx>
          <w:tblCellMar>
            <w:left w:w="116" w:type="dxa"/>
            <w:right w:w="115" w:type="dxa"/>
          </w:tblCellMar>
        </w:tblPrEx>
        <w:trPr>
          <w:gridAfter w:val="1"/>
          <w:wAfter w:w="9" w:type="dxa"/>
          <w:trHeight w:val="481"/>
        </w:trPr>
        <w:tc>
          <w:tcPr>
            <w:tcW w:w="9356" w:type="dxa"/>
            <w:gridSpan w:val="3"/>
            <w:tcBorders>
              <w:top w:val="single" w:sz="4" w:space="0" w:color="BFBFBF"/>
              <w:left w:val="single" w:sz="4" w:space="0" w:color="BFBFBF"/>
              <w:bottom w:val="single" w:sz="4" w:space="0" w:color="BFBFBF"/>
              <w:right w:val="single" w:sz="4" w:space="0" w:color="BFBFBF"/>
            </w:tcBorders>
          </w:tcPr>
          <w:p w14:paraId="341E313A" w14:textId="30E0F75F" w:rsidR="009A0963" w:rsidRDefault="009A0963" w:rsidP="009A0963">
            <w:pPr>
              <w:spacing w:after="0" w:line="259" w:lineRule="auto"/>
              <w:ind w:left="361" w:firstLine="0"/>
            </w:pPr>
            <w:r>
              <w:t xml:space="preserve">7. Moot Court based on </w:t>
            </w:r>
            <w:proofErr w:type="gramStart"/>
            <w:r>
              <w:t>International</w:t>
            </w:r>
            <w:proofErr w:type="gramEnd"/>
            <w:r>
              <w:t xml:space="preserve"> law and related legislations- Alliance University</w:t>
            </w:r>
          </w:p>
        </w:tc>
      </w:tr>
      <w:tr w:rsidR="009A0963" w14:paraId="63406590" w14:textId="77777777" w:rsidTr="00372C1C">
        <w:tblPrEx>
          <w:tblCellMar>
            <w:left w:w="116" w:type="dxa"/>
            <w:right w:w="115" w:type="dxa"/>
          </w:tblCellMar>
        </w:tblPrEx>
        <w:trPr>
          <w:gridAfter w:val="1"/>
          <w:wAfter w:w="9" w:type="dxa"/>
          <w:trHeight w:val="481"/>
        </w:trPr>
        <w:tc>
          <w:tcPr>
            <w:tcW w:w="9356" w:type="dxa"/>
            <w:gridSpan w:val="3"/>
            <w:tcBorders>
              <w:top w:val="single" w:sz="4" w:space="0" w:color="BFBFBF"/>
              <w:left w:val="single" w:sz="4" w:space="0" w:color="BFBFBF"/>
              <w:bottom w:val="single" w:sz="4" w:space="0" w:color="BFBFBF"/>
              <w:right w:val="single" w:sz="4" w:space="0" w:color="BFBFBF"/>
            </w:tcBorders>
          </w:tcPr>
          <w:p w14:paraId="373E11DF" w14:textId="3A0BB7A5" w:rsidR="009A0963" w:rsidRDefault="009A0963" w:rsidP="009A0963">
            <w:pPr>
              <w:spacing w:after="0" w:line="259" w:lineRule="auto"/>
              <w:ind w:left="361" w:firstLine="0"/>
            </w:pPr>
            <w:r>
              <w:t xml:space="preserve">8. </w:t>
            </w:r>
            <w:r w:rsidR="00C90F53">
              <w:t xml:space="preserve">Research Paper </w:t>
            </w:r>
            <w:r w:rsidR="00926B2A">
              <w:t>Titled</w:t>
            </w:r>
            <w:r w:rsidR="00C90F53">
              <w:t xml:space="preserve"> “Third Party Funding in International and Indian Arbitration”</w:t>
            </w:r>
          </w:p>
        </w:tc>
      </w:tr>
      <w:tr w:rsidR="00C90F53" w14:paraId="14205DAA" w14:textId="77777777" w:rsidTr="00372C1C">
        <w:tblPrEx>
          <w:tblCellMar>
            <w:left w:w="116" w:type="dxa"/>
            <w:right w:w="115" w:type="dxa"/>
          </w:tblCellMar>
        </w:tblPrEx>
        <w:trPr>
          <w:gridAfter w:val="1"/>
          <w:wAfter w:w="9" w:type="dxa"/>
          <w:trHeight w:val="481"/>
        </w:trPr>
        <w:tc>
          <w:tcPr>
            <w:tcW w:w="9356" w:type="dxa"/>
            <w:gridSpan w:val="3"/>
            <w:tcBorders>
              <w:top w:val="single" w:sz="4" w:space="0" w:color="BFBFBF"/>
              <w:left w:val="single" w:sz="4" w:space="0" w:color="BFBFBF"/>
              <w:bottom w:val="single" w:sz="4" w:space="0" w:color="BFBFBF"/>
              <w:right w:val="single" w:sz="4" w:space="0" w:color="BFBFBF"/>
            </w:tcBorders>
          </w:tcPr>
          <w:p w14:paraId="48F5ADFB" w14:textId="19972964" w:rsidR="00C90F53" w:rsidRDefault="00C90F53" w:rsidP="009A0963">
            <w:pPr>
              <w:spacing w:after="0" w:line="259" w:lineRule="auto"/>
              <w:ind w:left="361" w:firstLine="0"/>
            </w:pPr>
            <w:r>
              <w:t xml:space="preserve">9. Research Paper </w:t>
            </w:r>
            <w:r w:rsidR="00926B2A">
              <w:t>Titled</w:t>
            </w:r>
            <w:r>
              <w:t xml:space="preserve"> “The </w:t>
            </w:r>
            <w:r w:rsidR="00236714">
              <w:t xml:space="preserve">Issue </w:t>
            </w:r>
            <w:proofErr w:type="gramStart"/>
            <w:r w:rsidR="00236714">
              <w:t>Of</w:t>
            </w:r>
            <w:proofErr w:type="gramEnd"/>
            <w:r w:rsidR="00236714">
              <w:t xml:space="preserve"> Trademark Infringement In Keyword Advertising: A Comparative Analysis Of India, </w:t>
            </w:r>
            <w:r>
              <w:t>U</w:t>
            </w:r>
            <w:r w:rsidR="00236714">
              <w:t>.</w:t>
            </w:r>
            <w:r>
              <w:t xml:space="preserve">S </w:t>
            </w:r>
            <w:r w:rsidR="00236714">
              <w:t xml:space="preserve">And </w:t>
            </w:r>
            <w:r>
              <w:t>E</w:t>
            </w:r>
            <w:r w:rsidR="00236714">
              <w:t>.</w:t>
            </w:r>
            <w:r>
              <w:t>U”</w:t>
            </w:r>
          </w:p>
        </w:tc>
      </w:tr>
      <w:tr w:rsidR="00C90F53" w14:paraId="4E1A59BB" w14:textId="77777777" w:rsidTr="00372C1C">
        <w:tblPrEx>
          <w:tblCellMar>
            <w:left w:w="116" w:type="dxa"/>
            <w:right w:w="115" w:type="dxa"/>
          </w:tblCellMar>
        </w:tblPrEx>
        <w:trPr>
          <w:gridAfter w:val="1"/>
          <w:wAfter w:w="9" w:type="dxa"/>
          <w:trHeight w:val="481"/>
        </w:trPr>
        <w:tc>
          <w:tcPr>
            <w:tcW w:w="9356" w:type="dxa"/>
            <w:gridSpan w:val="3"/>
            <w:tcBorders>
              <w:top w:val="single" w:sz="4" w:space="0" w:color="BFBFBF"/>
              <w:left w:val="single" w:sz="4" w:space="0" w:color="BFBFBF"/>
              <w:bottom w:val="single" w:sz="4" w:space="0" w:color="BFBFBF"/>
              <w:right w:val="single" w:sz="4" w:space="0" w:color="BFBFBF"/>
            </w:tcBorders>
          </w:tcPr>
          <w:p w14:paraId="04B92703" w14:textId="662F389E" w:rsidR="00C90F53" w:rsidRDefault="00C90F53" w:rsidP="009A0963">
            <w:pPr>
              <w:spacing w:after="0" w:line="259" w:lineRule="auto"/>
              <w:ind w:left="361" w:firstLine="0"/>
            </w:pPr>
            <w:r>
              <w:t xml:space="preserve">10. Research Paper </w:t>
            </w:r>
            <w:r w:rsidR="00926B2A">
              <w:t>Titled</w:t>
            </w:r>
            <w:r>
              <w:t xml:space="preserve"> “</w:t>
            </w:r>
            <w:r w:rsidR="00236714">
              <w:t xml:space="preserve">An Analysis </w:t>
            </w:r>
            <w:proofErr w:type="gramStart"/>
            <w:r w:rsidR="00236714">
              <w:t>Of</w:t>
            </w:r>
            <w:proofErr w:type="gramEnd"/>
            <w:r w:rsidR="00236714">
              <w:t xml:space="preserve"> The Kampala Convention On Internally Displaced Persons In </w:t>
            </w:r>
            <w:r>
              <w:t>Africa</w:t>
            </w:r>
            <w:r w:rsidR="00236714">
              <w:t>”</w:t>
            </w:r>
          </w:p>
        </w:tc>
      </w:tr>
      <w:tr w:rsidR="00236714" w14:paraId="4D779980" w14:textId="77777777" w:rsidTr="00372C1C">
        <w:tblPrEx>
          <w:tblCellMar>
            <w:left w:w="116" w:type="dxa"/>
            <w:right w:w="115" w:type="dxa"/>
          </w:tblCellMar>
        </w:tblPrEx>
        <w:trPr>
          <w:gridAfter w:val="1"/>
          <w:wAfter w:w="9" w:type="dxa"/>
          <w:trHeight w:val="481"/>
        </w:trPr>
        <w:tc>
          <w:tcPr>
            <w:tcW w:w="9356" w:type="dxa"/>
            <w:gridSpan w:val="3"/>
            <w:tcBorders>
              <w:top w:val="single" w:sz="4" w:space="0" w:color="BFBFBF"/>
              <w:left w:val="single" w:sz="4" w:space="0" w:color="BFBFBF"/>
              <w:bottom w:val="single" w:sz="4" w:space="0" w:color="BFBFBF"/>
              <w:right w:val="single" w:sz="4" w:space="0" w:color="BFBFBF"/>
            </w:tcBorders>
          </w:tcPr>
          <w:p w14:paraId="656E2468" w14:textId="0CB1F527" w:rsidR="00236714" w:rsidRDefault="00236714" w:rsidP="009A0963">
            <w:pPr>
              <w:spacing w:after="0" w:line="259" w:lineRule="auto"/>
              <w:ind w:left="361" w:firstLine="0"/>
            </w:pPr>
            <w:r>
              <w:t xml:space="preserve">11. Research Paper </w:t>
            </w:r>
            <w:proofErr w:type="gramStart"/>
            <w:r w:rsidR="00926B2A">
              <w:t>Titled  “</w:t>
            </w:r>
            <w:proofErr w:type="gramEnd"/>
            <w:r w:rsidR="00926B2A">
              <w:t>Understanding</w:t>
            </w:r>
            <w:r>
              <w:t xml:space="preserve"> The Choice of Seat v. Venue Debate in International Commercial Arbitration”</w:t>
            </w:r>
          </w:p>
        </w:tc>
      </w:tr>
      <w:tr w:rsidR="00236714" w14:paraId="3897511E" w14:textId="77777777" w:rsidTr="00372C1C">
        <w:tblPrEx>
          <w:tblCellMar>
            <w:left w:w="116" w:type="dxa"/>
            <w:right w:w="115" w:type="dxa"/>
          </w:tblCellMar>
        </w:tblPrEx>
        <w:trPr>
          <w:gridAfter w:val="1"/>
          <w:wAfter w:w="9" w:type="dxa"/>
          <w:trHeight w:val="481"/>
        </w:trPr>
        <w:tc>
          <w:tcPr>
            <w:tcW w:w="9356" w:type="dxa"/>
            <w:gridSpan w:val="3"/>
            <w:tcBorders>
              <w:top w:val="single" w:sz="4" w:space="0" w:color="BFBFBF"/>
              <w:left w:val="single" w:sz="4" w:space="0" w:color="BFBFBF"/>
              <w:bottom w:val="single" w:sz="4" w:space="0" w:color="BFBFBF"/>
              <w:right w:val="single" w:sz="4" w:space="0" w:color="BFBFBF"/>
            </w:tcBorders>
          </w:tcPr>
          <w:p w14:paraId="3887460E" w14:textId="4A160E25" w:rsidR="00236714" w:rsidRDefault="00236714" w:rsidP="009A0963">
            <w:pPr>
              <w:spacing w:after="0" w:line="259" w:lineRule="auto"/>
              <w:ind w:left="361" w:firstLine="0"/>
            </w:pPr>
            <w:r>
              <w:t xml:space="preserve">12. Research Paper </w:t>
            </w:r>
            <w:r w:rsidR="00926B2A">
              <w:t>Titled</w:t>
            </w:r>
            <w:r>
              <w:t xml:space="preserve"> “E-Commerce and Jurisdiction: An Ongoing Tussle”</w:t>
            </w:r>
          </w:p>
        </w:tc>
      </w:tr>
      <w:tr w:rsidR="00236714" w14:paraId="4B21C5DA" w14:textId="77777777" w:rsidTr="00372C1C">
        <w:tblPrEx>
          <w:tblCellMar>
            <w:left w:w="116" w:type="dxa"/>
            <w:right w:w="115" w:type="dxa"/>
          </w:tblCellMar>
        </w:tblPrEx>
        <w:trPr>
          <w:gridAfter w:val="1"/>
          <w:wAfter w:w="9" w:type="dxa"/>
          <w:trHeight w:val="481"/>
        </w:trPr>
        <w:tc>
          <w:tcPr>
            <w:tcW w:w="9356" w:type="dxa"/>
            <w:gridSpan w:val="3"/>
            <w:tcBorders>
              <w:top w:val="single" w:sz="4" w:space="0" w:color="BFBFBF"/>
              <w:left w:val="single" w:sz="4" w:space="0" w:color="BFBFBF"/>
              <w:bottom w:val="single" w:sz="4" w:space="0" w:color="BFBFBF"/>
              <w:right w:val="single" w:sz="4" w:space="0" w:color="BFBFBF"/>
            </w:tcBorders>
          </w:tcPr>
          <w:p w14:paraId="79C6651B" w14:textId="12B895C0" w:rsidR="00236714" w:rsidRDefault="00236714" w:rsidP="009A0963">
            <w:pPr>
              <w:spacing w:after="0" w:line="259" w:lineRule="auto"/>
              <w:ind w:left="361" w:firstLine="0"/>
            </w:pPr>
            <w:r>
              <w:t xml:space="preserve">13. Research Paper </w:t>
            </w:r>
            <w:r w:rsidR="00926B2A">
              <w:t>Titled “International Trade and Investment Law: A Critical Analysis”</w:t>
            </w:r>
          </w:p>
        </w:tc>
      </w:tr>
      <w:tr w:rsidR="00926B2A" w14:paraId="762800DE" w14:textId="77777777" w:rsidTr="00372C1C">
        <w:tblPrEx>
          <w:tblCellMar>
            <w:left w:w="116" w:type="dxa"/>
            <w:right w:w="115" w:type="dxa"/>
          </w:tblCellMar>
        </w:tblPrEx>
        <w:trPr>
          <w:gridAfter w:val="1"/>
          <w:wAfter w:w="9" w:type="dxa"/>
          <w:trHeight w:val="481"/>
        </w:trPr>
        <w:tc>
          <w:tcPr>
            <w:tcW w:w="9356" w:type="dxa"/>
            <w:gridSpan w:val="3"/>
            <w:tcBorders>
              <w:top w:val="single" w:sz="4" w:space="0" w:color="BFBFBF"/>
              <w:left w:val="single" w:sz="4" w:space="0" w:color="BFBFBF"/>
              <w:bottom w:val="single" w:sz="4" w:space="0" w:color="BFBFBF"/>
              <w:right w:val="single" w:sz="4" w:space="0" w:color="BFBFBF"/>
            </w:tcBorders>
          </w:tcPr>
          <w:p w14:paraId="45D0CBD2" w14:textId="6AE143C6" w:rsidR="00926B2A" w:rsidRDefault="00926B2A" w:rsidP="009A0963">
            <w:pPr>
              <w:spacing w:after="0" w:line="259" w:lineRule="auto"/>
              <w:ind w:left="361" w:firstLine="0"/>
            </w:pPr>
            <w:r>
              <w:t>14. Research Paper Titled “India as an International Arbitration Destination”</w:t>
            </w:r>
          </w:p>
        </w:tc>
      </w:tr>
      <w:tr w:rsidR="00926B2A" w14:paraId="35E72E06" w14:textId="77777777" w:rsidTr="00372C1C">
        <w:tblPrEx>
          <w:tblCellMar>
            <w:left w:w="116" w:type="dxa"/>
            <w:right w:w="115" w:type="dxa"/>
          </w:tblCellMar>
        </w:tblPrEx>
        <w:trPr>
          <w:gridAfter w:val="1"/>
          <w:wAfter w:w="9" w:type="dxa"/>
          <w:trHeight w:val="481"/>
        </w:trPr>
        <w:tc>
          <w:tcPr>
            <w:tcW w:w="9356" w:type="dxa"/>
            <w:gridSpan w:val="3"/>
            <w:tcBorders>
              <w:top w:val="single" w:sz="4" w:space="0" w:color="BFBFBF"/>
              <w:left w:val="single" w:sz="4" w:space="0" w:color="BFBFBF"/>
              <w:bottom w:val="single" w:sz="4" w:space="0" w:color="BFBFBF"/>
              <w:right w:val="single" w:sz="4" w:space="0" w:color="BFBFBF"/>
            </w:tcBorders>
          </w:tcPr>
          <w:p w14:paraId="057D6061" w14:textId="6B100D54" w:rsidR="00926B2A" w:rsidRDefault="00926B2A" w:rsidP="009A0963">
            <w:pPr>
              <w:spacing w:after="0" w:line="259" w:lineRule="auto"/>
              <w:ind w:left="361" w:firstLine="0"/>
            </w:pPr>
            <w:r>
              <w:t>15. Research Paper Titled “Legality of the Means and Methods of Warfare in International Humanitarian Law”</w:t>
            </w:r>
          </w:p>
        </w:tc>
      </w:tr>
    </w:tbl>
    <w:p w14:paraId="02BDCE3D" w14:textId="77777777" w:rsidR="00AA1C4C" w:rsidRDefault="00C12CA1">
      <w:pPr>
        <w:spacing w:after="0" w:line="259" w:lineRule="auto"/>
        <w:ind w:left="0" w:firstLine="0"/>
      </w:pPr>
      <w:r>
        <w:rPr>
          <w:rFonts w:ascii="Calibri" w:eastAsia="Calibri" w:hAnsi="Calibri" w:cs="Calibri"/>
          <w:b/>
        </w:rPr>
        <w:t xml:space="preserve"> </w:t>
      </w:r>
    </w:p>
    <w:tbl>
      <w:tblPr>
        <w:tblStyle w:val="TableGrid"/>
        <w:tblW w:w="9362" w:type="dxa"/>
        <w:tblInd w:w="4" w:type="dxa"/>
        <w:tblCellMar>
          <w:top w:w="4" w:type="dxa"/>
          <w:left w:w="95" w:type="dxa"/>
          <w:right w:w="115" w:type="dxa"/>
        </w:tblCellMar>
        <w:tblLook w:val="04A0" w:firstRow="1" w:lastRow="0" w:firstColumn="1" w:lastColumn="0" w:noHBand="0" w:noVBand="1"/>
      </w:tblPr>
      <w:tblGrid>
        <w:gridCol w:w="1627"/>
        <w:gridCol w:w="7735"/>
      </w:tblGrid>
      <w:tr w:rsidR="00AA1C4C" w14:paraId="2A65D487" w14:textId="77777777">
        <w:trPr>
          <w:trHeight w:val="275"/>
        </w:trPr>
        <w:tc>
          <w:tcPr>
            <w:tcW w:w="9362" w:type="dxa"/>
            <w:gridSpan w:val="2"/>
            <w:tcBorders>
              <w:top w:val="nil"/>
              <w:left w:val="nil"/>
              <w:bottom w:val="nil"/>
              <w:right w:val="nil"/>
            </w:tcBorders>
            <w:shd w:val="clear" w:color="auto" w:fill="BFBFBF"/>
          </w:tcPr>
          <w:p w14:paraId="469DAF95" w14:textId="77777777" w:rsidR="00AA1C4C" w:rsidRDefault="00C12CA1">
            <w:pPr>
              <w:spacing w:after="0" w:line="259" w:lineRule="auto"/>
              <w:ind w:left="21" w:firstLine="0"/>
            </w:pPr>
            <w:bookmarkStart w:id="1" w:name="_Hlk75826331"/>
            <w:r>
              <w:rPr>
                <w:b/>
              </w:rPr>
              <w:lastRenderedPageBreak/>
              <w:t xml:space="preserve">AWARDS &amp; ACHIEVEMENTS </w:t>
            </w:r>
          </w:p>
        </w:tc>
      </w:tr>
      <w:tr w:rsidR="00AA1C4C" w14:paraId="54556326" w14:textId="77777777" w:rsidTr="00CD337A">
        <w:trPr>
          <w:trHeight w:val="703"/>
        </w:trPr>
        <w:tc>
          <w:tcPr>
            <w:tcW w:w="1627" w:type="dxa"/>
            <w:tcBorders>
              <w:top w:val="nil"/>
              <w:left w:val="single" w:sz="4" w:space="0" w:color="BFBFBF"/>
              <w:bottom w:val="single" w:sz="4" w:space="0" w:color="BFBFBF"/>
              <w:right w:val="single" w:sz="4" w:space="0" w:color="BFBFBF"/>
            </w:tcBorders>
          </w:tcPr>
          <w:p w14:paraId="1F971104" w14:textId="089F39F2" w:rsidR="00AA1C4C" w:rsidRDefault="00C12CA1">
            <w:pPr>
              <w:spacing w:after="0" w:line="259" w:lineRule="auto"/>
              <w:ind w:left="21" w:firstLine="0"/>
            </w:pPr>
            <w:bookmarkStart w:id="2" w:name="_Hlk75826290"/>
            <w:r>
              <w:rPr>
                <w:b/>
              </w:rPr>
              <w:t xml:space="preserve">Extra and </w:t>
            </w:r>
            <w:r w:rsidR="00CD337A">
              <w:rPr>
                <w:b/>
              </w:rPr>
              <w:t>Cocurricular</w:t>
            </w:r>
            <w:r>
              <w:rPr>
                <w:b/>
              </w:rPr>
              <w:t xml:space="preserve"> </w:t>
            </w:r>
          </w:p>
        </w:tc>
        <w:tc>
          <w:tcPr>
            <w:tcW w:w="7734" w:type="dxa"/>
            <w:tcBorders>
              <w:top w:val="nil"/>
              <w:left w:val="single" w:sz="4" w:space="0" w:color="BFBFBF"/>
              <w:bottom w:val="single" w:sz="4" w:space="0" w:color="BFBFBF"/>
              <w:right w:val="single" w:sz="4" w:space="0" w:color="BFBFBF"/>
            </w:tcBorders>
          </w:tcPr>
          <w:p w14:paraId="48E30C09" w14:textId="77777777" w:rsidR="00CD337A" w:rsidRDefault="00CD337A" w:rsidP="00CD337A">
            <w:pPr>
              <w:numPr>
                <w:ilvl w:val="0"/>
                <w:numId w:val="9"/>
              </w:numPr>
              <w:spacing w:after="0" w:line="259" w:lineRule="auto"/>
            </w:pPr>
            <w:r>
              <w:t>Top scorer of Sociology in Grade XII at Delta Study</w:t>
            </w:r>
          </w:p>
          <w:p w14:paraId="49518CA3" w14:textId="700367FE" w:rsidR="00CD337A" w:rsidRDefault="00CD337A" w:rsidP="00CD337A">
            <w:pPr>
              <w:numPr>
                <w:ilvl w:val="0"/>
                <w:numId w:val="9"/>
              </w:numPr>
              <w:spacing w:after="0" w:line="259" w:lineRule="auto"/>
            </w:pPr>
            <w:r>
              <w:t>Two-time award winner for Essay Competition in Hindi</w:t>
            </w:r>
          </w:p>
          <w:p w14:paraId="2D41B8A3" w14:textId="77777777" w:rsidR="00D94DE5" w:rsidRDefault="00D94DE5" w:rsidP="00D94DE5">
            <w:pPr>
              <w:numPr>
                <w:ilvl w:val="0"/>
                <w:numId w:val="9"/>
              </w:numPr>
              <w:spacing w:after="0" w:line="259" w:lineRule="auto"/>
            </w:pPr>
            <w:r>
              <w:t>Elected sports house captain at school level</w:t>
            </w:r>
          </w:p>
          <w:p w14:paraId="4D54FF0F" w14:textId="4662D80A" w:rsidR="00D94DE5" w:rsidRDefault="00D94DE5" w:rsidP="00D94DE5">
            <w:pPr>
              <w:numPr>
                <w:ilvl w:val="0"/>
                <w:numId w:val="9"/>
              </w:numPr>
              <w:spacing w:after="0" w:line="259" w:lineRule="auto"/>
            </w:pPr>
            <w:r>
              <w:t>Member of Young Indian (YI), volunteered for awareness against environmental pollution</w:t>
            </w:r>
          </w:p>
          <w:p w14:paraId="50C9C4FB" w14:textId="6696B590" w:rsidR="00D94DE5" w:rsidRDefault="00D94DE5" w:rsidP="00D94DE5">
            <w:pPr>
              <w:numPr>
                <w:ilvl w:val="0"/>
                <w:numId w:val="9"/>
              </w:numPr>
              <w:spacing w:after="0" w:line="259" w:lineRule="auto"/>
            </w:pPr>
            <w:r>
              <w:t>Raised funds for elderly through HelpAge India and awarded prize for the highest amount raiser</w:t>
            </w:r>
          </w:p>
          <w:p w14:paraId="2DEC1103" w14:textId="6A183A73" w:rsidR="00AA1C4C" w:rsidRDefault="00D94DE5" w:rsidP="00D94DE5">
            <w:pPr>
              <w:numPr>
                <w:ilvl w:val="0"/>
                <w:numId w:val="9"/>
              </w:numPr>
              <w:spacing w:after="0" w:line="259" w:lineRule="auto"/>
            </w:pPr>
            <w:r>
              <w:t>Delivered speeches in both English and Hindi on many important platforms</w:t>
            </w:r>
          </w:p>
        </w:tc>
      </w:tr>
    </w:tbl>
    <w:bookmarkEnd w:id="2"/>
    <w:p w14:paraId="6AC99872" w14:textId="3781D83E" w:rsidR="00AA1C4C" w:rsidRDefault="00C12CA1">
      <w:pPr>
        <w:spacing w:after="0" w:line="259" w:lineRule="auto"/>
        <w:ind w:left="0" w:firstLine="0"/>
        <w:rPr>
          <w:rFonts w:ascii="Calibri" w:eastAsia="Calibri" w:hAnsi="Calibri" w:cs="Calibri"/>
        </w:rPr>
      </w:pPr>
      <w:r>
        <w:rPr>
          <w:rFonts w:ascii="Calibri" w:eastAsia="Calibri" w:hAnsi="Calibri" w:cs="Calibri"/>
        </w:rPr>
        <w:t xml:space="preserve"> </w:t>
      </w:r>
    </w:p>
    <w:tbl>
      <w:tblPr>
        <w:tblStyle w:val="TableGrid"/>
        <w:tblW w:w="9362" w:type="dxa"/>
        <w:tblInd w:w="4" w:type="dxa"/>
        <w:tblCellMar>
          <w:top w:w="4" w:type="dxa"/>
          <w:left w:w="95" w:type="dxa"/>
          <w:right w:w="115" w:type="dxa"/>
        </w:tblCellMar>
        <w:tblLook w:val="04A0" w:firstRow="1" w:lastRow="0" w:firstColumn="1" w:lastColumn="0" w:noHBand="0" w:noVBand="1"/>
      </w:tblPr>
      <w:tblGrid>
        <w:gridCol w:w="1627"/>
        <w:gridCol w:w="7735"/>
      </w:tblGrid>
      <w:tr w:rsidR="0055595F" w14:paraId="451EC5F6" w14:textId="77777777" w:rsidTr="00001CD1">
        <w:trPr>
          <w:trHeight w:val="275"/>
        </w:trPr>
        <w:tc>
          <w:tcPr>
            <w:tcW w:w="9362" w:type="dxa"/>
            <w:gridSpan w:val="2"/>
            <w:tcBorders>
              <w:top w:val="nil"/>
              <w:left w:val="nil"/>
              <w:bottom w:val="nil"/>
              <w:right w:val="nil"/>
            </w:tcBorders>
            <w:shd w:val="clear" w:color="auto" w:fill="BFBFBF"/>
          </w:tcPr>
          <w:bookmarkEnd w:id="1"/>
          <w:p w14:paraId="09A2C9A7" w14:textId="6873CFAD" w:rsidR="0055595F" w:rsidRPr="00374C0C" w:rsidRDefault="0055595F" w:rsidP="00001CD1">
            <w:pPr>
              <w:spacing w:after="0" w:line="259" w:lineRule="auto"/>
              <w:ind w:left="21" w:firstLine="0"/>
              <w:rPr>
                <w:b/>
                <w:bCs/>
              </w:rPr>
            </w:pPr>
            <w:r w:rsidRPr="00374C0C">
              <w:rPr>
                <w:b/>
                <w:bCs/>
              </w:rPr>
              <w:t>SKILLS</w:t>
            </w:r>
          </w:p>
        </w:tc>
      </w:tr>
      <w:tr w:rsidR="0055595F" w14:paraId="6F8AE25E" w14:textId="77777777" w:rsidTr="00001CD1">
        <w:trPr>
          <w:trHeight w:val="703"/>
        </w:trPr>
        <w:tc>
          <w:tcPr>
            <w:tcW w:w="1627" w:type="dxa"/>
            <w:tcBorders>
              <w:top w:val="nil"/>
              <w:left w:val="single" w:sz="4" w:space="0" w:color="BFBFBF"/>
              <w:bottom w:val="single" w:sz="4" w:space="0" w:color="BFBFBF"/>
              <w:right w:val="single" w:sz="4" w:space="0" w:color="BFBFBF"/>
            </w:tcBorders>
          </w:tcPr>
          <w:p w14:paraId="489D5458" w14:textId="482517FE" w:rsidR="0055595F" w:rsidRDefault="0055595F" w:rsidP="0055595F">
            <w:pPr>
              <w:spacing w:after="0" w:line="259" w:lineRule="auto"/>
            </w:pPr>
            <w:r>
              <w:rPr>
                <w:b/>
              </w:rPr>
              <w:t xml:space="preserve">Technical skills </w:t>
            </w:r>
          </w:p>
        </w:tc>
        <w:tc>
          <w:tcPr>
            <w:tcW w:w="7734" w:type="dxa"/>
            <w:tcBorders>
              <w:top w:val="nil"/>
              <w:left w:val="single" w:sz="4" w:space="0" w:color="BFBFBF"/>
              <w:bottom w:val="single" w:sz="4" w:space="0" w:color="BFBFBF"/>
              <w:right w:val="single" w:sz="4" w:space="0" w:color="BFBFBF"/>
            </w:tcBorders>
          </w:tcPr>
          <w:p w14:paraId="28BB61C7" w14:textId="5371169D" w:rsidR="0055595F" w:rsidRDefault="0055595F" w:rsidP="0055595F">
            <w:pPr>
              <w:numPr>
                <w:ilvl w:val="0"/>
                <w:numId w:val="9"/>
              </w:numPr>
              <w:spacing w:after="0" w:line="259" w:lineRule="auto"/>
            </w:pPr>
            <w:r>
              <w:t>MS Office</w:t>
            </w:r>
          </w:p>
          <w:p w14:paraId="3084BE72" w14:textId="073C3873" w:rsidR="0055595F" w:rsidRDefault="0055595F" w:rsidP="0055595F">
            <w:pPr>
              <w:numPr>
                <w:ilvl w:val="0"/>
                <w:numId w:val="9"/>
              </w:numPr>
              <w:spacing w:after="0" w:line="259" w:lineRule="auto"/>
            </w:pPr>
            <w:r>
              <w:t xml:space="preserve">Legal databases such as </w:t>
            </w:r>
            <w:proofErr w:type="spellStart"/>
            <w:r w:rsidRPr="0055595F">
              <w:t>Manupatra</w:t>
            </w:r>
            <w:proofErr w:type="spellEnd"/>
            <w:r w:rsidRPr="0055595F">
              <w:t>, LexisNexis, Westlaw, SCC, AIR</w:t>
            </w:r>
            <w:r>
              <w:t>.</w:t>
            </w:r>
          </w:p>
        </w:tc>
      </w:tr>
    </w:tbl>
    <w:p w14:paraId="3E1B30E0" w14:textId="77777777" w:rsidR="0055595F" w:rsidRDefault="0055595F" w:rsidP="0055595F">
      <w:pPr>
        <w:spacing w:after="0" w:line="259" w:lineRule="auto"/>
        <w:ind w:left="0" w:firstLine="0"/>
        <w:rPr>
          <w:rFonts w:ascii="Calibri" w:eastAsia="Calibri" w:hAnsi="Calibri" w:cs="Calibri"/>
        </w:rPr>
      </w:pPr>
      <w:r>
        <w:rPr>
          <w:rFonts w:ascii="Calibri" w:eastAsia="Calibri" w:hAnsi="Calibri" w:cs="Calibri"/>
        </w:rPr>
        <w:t xml:space="preserve"> </w:t>
      </w:r>
    </w:p>
    <w:p w14:paraId="0B51A103" w14:textId="77777777" w:rsidR="0055595F" w:rsidRDefault="0055595F">
      <w:pPr>
        <w:spacing w:after="0" w:line="259" w:lineRule="auto"/>
        <w:ind w:left="0" w:firstLine="0"/>
      </w:pPr>
    </w:p>
    <w:tbl>
      <w:tblPr>
        <w:tblStyle w:val="TableGrid"/>
        <w:tblW w:w="9357" w:type="dxa"/>
        <w:tblInd w:w="6" w:type="dxa"/>
        <w:tblCellMar>
          <w:top w:w="8" w:type="dxa"/>
          <w:left w:w="114" w:type="dxa"/>
          <w:right w:w="115" w:type="dxa"/>
        </w:tblCellMar>
        <w:tblLook w:val="04A0" w:firstRow="1" w:lastRow="0" w:firstColumn="1" w:lastColumn="0" w:noHBand="0" w:noVBand="1"/>
      </w:tblPr>
      <w:tblGrid>
        <w:gridCol w:w="9357"/>
      </w:tblGrid>
      <w:tr w:rsidR="00AA1C4C" w14:paraId="7FA54FAE" w14:textId="77777777">
        <w:trPr>
          <w:trHeight w:val="258"/>
        </w:trPr>
        <w:tc>
          <w:tcPr>
            <w:tcW w:w="9357" w:type="dxa"/>
            <w:tcBorders>
              <w:top w:val="single" w:sz="4" w:space="0" w:color="BFBFBF"/>
              <w:left w:val="single" w:sz="4" w:space="0" w:color="BFBFBF"/>
              <w:bottom w:val="single" w:sz="4" w:space="0" w:color="BFBFBF"/>
              <w:right w:val="single" w:sz="4" w:space="0" w:color="BFBFBF"/>
            </w:tcBorders>
            <w:shd w:val="clear" w:color="auto" w:fill="CCCCCC"/>
          </w:tcPr>
          <w:p w14:paraId="52EA3FFB" w14:textId="77777777" w:rsidR="00AA1C4C" w:rsidRDefault="00C12CA1">
            <w:pPr>
              <w:spacing w:after="0" w:line="259" w:lineRule="auto"/>
              <w:ind w:left="0" w:firstLine="0"/>
            </w:pPr>
            <w:r>
              <w:rPr>
                <w:b/>
              </w:rPr>
              <w:t xml:space="preserve">INTERESTS </w:t>
            </w:r>
          </w:p>
        </w:tc>
      </w:tr>
      <w:tr w:rsidR="00AA1C4C" w14:paraId="368B71BD" w14:textId="77777777">
        <w:trPr>
          <w:trHeight w:val="516"/>
        </w:trPr>
        <w:tc>
          <w:tcPr>
            <w:tcW w:w="9357" w:type="dxa"/>
            <w:tcBorders>
              <w:top w:val="single" w:sz="4" w:space="0" w:color="BFBFBF"/>
              <w:left w:val="single" w:sz="4" w:space="0" w:color="BFBFBF"/>
              <w:bottom w:val="single" w:sz="4" w:space="0" w:color="BFBFBF"/>
              <w:right w:val="single" w:sz="4" w:space="0" w:color="BFBFBF"/>
            </w:tcBorders>
          </w:tcPr>
          <w:p w14:paraId="03EEBBB4" w14:textId="77777777" w:rsidR="00AA1C4C" w:rsidRDefault="00C12CA1">
            <w:pPr>
              <w:spacing w:after="0" w:line="259" w:lineRule="auto"/>
              <w:ind w:left="361" w:firstLine="0"/>
            </w:pPr>
            <w:r>
              <w:t xml:space="preserve"> </w:t>
            </w:r>
          </w:p>
          <w:p w14:paraId="78A394AC" w14:textId="73C3951F" w:rsidR="00AA1C4C" w:rsidRDefault="00735718">
            <w:pPr>
              <w:spacing w:after="0" w:line="259" w:lineRule="auto"/>
              <w:ind w:left="361" w:firstLine="0"/>
            </w:pPr>
            <w:r>
              <w:t>Singing</w:t>
            </w:r>
            <w:r w:rsidR="00C12CA1">
              <w:t xml:space="preserve">, </w:t>
            </w:r>
            <w:r>
              <w:t>Cooking</w:t>
            </w:r>
            <w:r w:rsidR="00C12CA1">
              <w:t xml:space="preserve">, Watching Movies and Reading Books. </w:t>
            </w:r>
          </w:p>
        </w:tc>
      </w:tr>
    </w:tbl>
    <w:p w14:paraId="1E971ED4" w14:textId="77777777" w:rsidR="00AA1C4C" w:rsidRDefault="00C12CA1">
      <w:pPr>
        <w:spacing w:after="0" w:line="259" w:lineRule="auto"/>
        <w:ind w:left="0" w:firstLine="0"/>
      </w:pPr>
      <w:r>
        <w:rPr>
          <w:rFonts w:ascii="Calibri" w:eastAsia="Calibri" w:hAnsi="Calibri" w:cs="Calibri"/>
        </w:rPr>
        <w:t xml:space="preserve"> </w:t>
      </w:r>
    </w:p>
    <w:tbl>
      <w:tblPr>
        <w:tblStyle w:val="TableGrid"/>
        <w:tblW w:w="9387" w:type="dxa"/>
        <w:tblInd w:w="6" w:type="dxa"/>
        <w:tblCellMar>
          <w:top w:w="8" w:type="dxa"/>
          <w:left w:w="95" w:type="dxa"/>
          <w:right w:w="115" w:type="dxa"/>
        </w:tblCellMar>
        <w:tblLook w:val="04A0" w:firstRow="1" w:lastRow="0" w:firstColumn="1" w:lastColumn="0" w:noHBand="0" w:noVBand="1"/>
      </w:tblPr>
      <w:tblGrid>
        <w:gridCol w:w="2070"/>
        <w:gridCol w:w="7317"/>
      </w:tblGrid>
      <w:tr w:rsidR="00AA1C4C" w14:paraId="0C98F14D" w14:textId="77777777">
        <w:trPr>
          <w:trHeight w:val="403"/>
        </w:trPr>
        <w:tc>
          <w:tcPr>
            <w:tcW w:w="9387" w:type="dxa"/>
            <w:gridSpan w:val="2"/>
            <w:tcBorders>
              <w:top w:val="single" w:sz="4" w:space="0" w:color="BFBFBF"/>
              <w:left w:val="single" w:sz="4" w:space="0" w:color="BFBFBF"/>
              <w:bottom w:val="single" w:sz="4" w:space="0" w:color="BFBFBF"/>
              <w:right w:val="single" w:sz="4" w:space="0" w:color="BFBFBF"/>
            </w:tcBorders>
            <w:shd w:val="clear" w:color="auto" w:fill="CCCCCC"/>
          </w:tcPr>
          <w:p w14:paraId="26866337" w14:textId="77777777" w:rsidR="00AA1C4C" w:rsidRDefault="00C12CA1">
            <w:pPr>
              <w:spacing w:after="0" w:line="259" w:lineRule="auto"/>
              <w:ind w:left="379" w:firstLine="0"/>
            </w:pPr>
            <w:r>
              <w:rPr>
                <w:b/>
              </w:rPr>
              <w:t xml:space="preserve">PERSONAL DETAILS </w:t>
            </w:r>
          </w:p>
        </w:tc>
      </w:tr>
      <w:tr w:rsidR="00AA1C4C" w14:paraId="246125D0" w14:textId="77777777">
        <w:trPr>
          <w:trHeight w:val="576"/>
        </w:trPr>
        <w:tc>
          <w:tcPr>
            <w:tcW w:w="2070" w:type="dxa"/>
            <w:tcBorders>
              <w:top w:val="single" w:sz="4" w:space="0" w:color="BFBFBF"/>
              <w:left w:val="single" w:sz="4" w:space="0" w:color="BFBFBF"/>
              <w:bottom w:val="single" w:sz="4" w:space="0" w:color="BFBFBF"/>
              <w:right w:val="single" w:sz="4" w:space="0" w:color="BFBFBF"/>
            </w:tcBorders>
          </w:tcPr>
          <w:p w14:paraId="626DD2EA" w14:textId="77777777" w:rsidR="00AA1C4C" w:rsidRDefault="00C12CA1">
            <w:pPr>
              <w:spacing w:after="0" w:line="259" w:lineRule="auto"/>
              <w:ind w:left="19" w:firstLine="0"/>
            </w:pPr>
            <w:r>
              <w:rPr>
                <w:b/>
              </w:rPr>
              <w:t xml:space="preserve">Permanent Address </w:t>
            </w:r>
          </w:p>
        </w:tc>
        <w:tc>
          <w:tcPr>
            <w:tcW w:w="7317" w:type="dxa"/>
            <w:tcBorders>
              <w:top w:val="single" w:sz="4" w:space="0" w:color="BFBFBF"/>
              <w:left w:val="single" w:sz="4" w:space="0" w:color="BFBFBF"/>
              <w:bottom w:val="single" w:sz="4" w:space="0" w:color="BFBFBF"/>
              <w:right w:val="single" w:sz="4" w:space="0" w:color="BFBFBF"/>
            </w:tcBorders>
          </w:tcPr>
          <w:p w14:paraId="2A4140D6" w14:textId="6078B9AB" w:rsidR="00AA1C4C" w:rsidRDefault="00661155">
            <w:pPr>
              <w:spacing w:after="0" w:line="259" w:lineRule="auto"/>
              <w:ind w:left="0" w:firstLine="0"/>
            </w:pPr>
            <w:r>
              <w:t xml:space="preserve">Flat 8, Building 18, </w:t>
            </w:r>
            <w:proofErr w:type="spellStart"/>
            <w:r>
              <w:t>Ezdan</w:t>
            </w:r>
            <w:proofErr w:type="spellEnd"/>
            <w:r>
              <w:t xml:space="preserve"> Apartments, </w:t>
            </w:r>
            <w:proofErr w:type="spellStart"/>
            <w:r>
              <w:t>Wukair</w:t>
            </w:r>
            <w:proofErr w:type="spellEnd"/>
            <w:r>
              <w:t xml:space="preserve">, </w:t>
            </w:r>
            <w:proofErr w:type="spellStart"/>
            <w:r>
              <w:t>Wakhra</w:t>
            </w:r>
            <w:proofErr w:type="spellEnd"/>
            <w:r>
              <w:t>.</w:t>
            </w:r>
          </w:p>
        </w:tc>
      </w:tr>
      <w:tr w:rsidR="00AA1C4C" w14:paraId="5FFA5DE5" w14:textId="77777777">
        <w:trPr>
          <w:trHeight w:val="280"/>
        </w:trPr>
        <w:tc>
          <w:tcPr>
            <w:tcW w:w="2070" w:type="dxa"/>
            <w:tcBorders>
              <w:top w:val="single" w:sz="4" w:space="0" w:color="BFBFBF"/>
              <w:left w:val="single" w:sz="4" w:space="0" w:color="BFBFBF"/>
              <w:bottom w:val="single" w:sz="4" w:space="0" w:color="BFBFBF"/>
              <w:right w:val="single" w:sz="4" w:space="0" w:color="BFBFBF"/>
            </w:tcBorders>
          </w:tcPr>
          <w:p w14:paraId="3DF46EC2" w14:textId="77777777" w:rsidR="00AA1C4C" w:rsidRDefault="00C12CA1">
            <w:pPr>
              <w:spacing w:after="0" w:line="259" w:lineRule="auto"/>
              <w:ind w:left="19" w:firstLine="0"/>
            </w:pPr>
            <w:r>
              <w:rPr>
                <w:b/>
              </w:rPr>
              <w:t xml:space="preserve">Date of Birth </w:t>
            </w:r>
          </w:p>
        </w:tc>
        <w:tc>
          <w:tcPr>
            <w:tcW w:w="7317" w:type="dxa"/>
            <w:tcBorders>
              <w:top w:val="single" w:sz="4" w:space="0" w:color="BFBFBF"/>
              <w:left w:val="single" w:sz="4" w:space="0" w:color="BFBFBF"/>
              <w:bottom w:val="single" w:sz="4" w:space="0" w:color="BFBFBF"/>
              <w:right w:val="single" w:sz="4" w:space="0" w:color="BFBFBF"/>
            </w:tcBorders>
          </w:tcPr>
          <w:p w14:paraId="6549EC47" w14:textId="6A7A5185" w:rsidR="00AA1C4C" w:rsidRDefault="00735718">
            <w:pPr>
              <w:spacing w:after="0" w:line="259" w:lineRule="auto"/>
              <w:ind w:left="0" w:firstLine="0"/>
            </w:pPr>
            <w:r w:rsidRPr="00735718">
              <w:t>30</w:t>
            </w:r>
            <w:r w:rsidRPr="00735718">
              <w:rPr>
                <w:vertAlign w:val="superscript"/>
              </w:rPr>
              <w:t>th</w:t>
            </w:r>
            <w:r w:rsidR="00C12CA1">
              <w:t xml:space="preserve"> </w:t>
            </w:r>
            <w:r>
              <w:t xml:space="preserve">June </w:t>
            </w:r>
            <w:r w:rsidR="00C12CA1">
              <w:t xml:space="preserve">1998 </w:t>
            </w:r>
          </w:p>
        </w:tc>
      </w:tr>
      <w:tr w:rsidR="00AA1C4C" w14:paraId="07E48DE8" w14:textId="77777777">
        <w:trPr>
          <w:trHeight w:val="300"/>
        </w:trPr>
        <w:tc>
          <w:tcPr>
            <w:tcW w:w="2070" w:type="dxa"/>
            <w:tcBorders>
              <w:top w:val="single" w:sz="4" w:space="0" w:color="BFBFBF"/>
              <w:left w:val="single" w:sz="4" w:space="0" w:color="BFBFBF"/>
              <w:bottom w:val="single" w:sz="4" w:space="0" w:color="BFBFBF"/>
              <w:right w:val="single" w:sz="4" w:space="0" w:color="BFBFBF"/>
            </w:tcBorders>
          </w:tcPr>
          <w:p w14:paraId="22F10EEF" w14:textId="77777777" w:rsidR="00AA1C4C" w:rsidRDefault="00C12CA1">
            <w:pPr>
              <w:spacing w:after="0" w:line="259" w:lineRule="auto"/>
              <w:ind w:left="19" w:firstLine="0"/>
            </w:pPr>
            <w:r>
              <w:rPr>
                <w:b/>
              </w:rPr>
              <w:t xml:space="preserve">Languages </w:t>
            </w:r>
          </w:p>
        </w:tc>
        <w:tc>
          <w:tcPr>
            <w:tcW w:w="7317" w:type="dxa"/>
            <w:tcBorders>
              <w:top w:val="single" w:sz="4" w:space="0" w:color="BFBFBF"/>
              <w:left w:val="single" w:sz="4" w:space="0" w:color="BFBFBF"/>
              <w:bottom w:val="single" w:sz="4" w:space="0" w:color="BFBFBF"/>
              <w:right w:val="single" w:sz="4" w:space="0" w:color="BFBFBF"/>
            </w:tcBorders>
          </w:tcPr>
          <w:p w14:paraId="14D69A27" w14:textId="77777777" w:rsidR="00AA1C4C" w:rsidRDefault="00C12CA1">
            <w:pPr>
              <w:spacing w:after="0" w:line="259" w:lineRule="auto"/>
              <w:ind w:left="0" w:firstLine="0"/>
            </w:pPr>
            <w:r>
              <w:t xml:space="preserve">English, Malayalam, Hindi </w:t>
            </w:r>
          </w:p>
        </w:tc>
      </w:tr>
    </w:tbl>
    <w:p w14:paraId="6624B88C" w14:textId="6281D36B" w:rsidR="00AA1C4C" w:rsidRDefault="00C12CA1">
      <w:pPr>
        <w:spacing w:after="0" w:line="259" w:lineRule="auto"/>
        <w:ind w:left="0" w:right="8757" w:firstLine="0"/>
        <w:jc w:val="right"/>
      </w:pPr>
      <w:r>
        <w:t xml:space="preserve"> </w:t>
      </w:r>
    </w:p>
    <w:sectPr w:rsidR="00AA1C4C">
      <w:pgSz w:w="12240" w:h="15840"/>
      <w:pgMar w:top="1446" w:right="1627" w:bottom="1511"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4A254" w14:textId="77777777" w:rsidR="004B7CD1" w:rsidRDefault="004B7CD1" w:rsidP="00B16F4B">
      <w:pPr>
        <w:spacing w:after="0" w:line="240" w:lineRule="auto"/>
      </w:pPr>
      <w:r>
        <w:separator/>
      </w:r>
    </w:p>
  </w:endnote>
  <w:endnote w:type="continuationSeparator" w:id="0">
    <w:p w14:paraId="329A5FEE" w14:textId="77777777" w:rsidR="004B7CD1" w:rsidRDefault="004B7CD1" w:rsidP="00B16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7FAE6" w14:textId="77777777" w:rsidR="004B7CD1" w:rsidRDefault="004B7CD1" w:rsidP="00B16F4B">
      <w:pPr>
        <w:spacing w:after="0" w:line="240" w:lineRule="auto"/>
      </w:pPr>
      <w:r>
        <w:separator/>
      </w:r>
    </w:p>
  </w:footnote>
  <w:footnote w:type="continuationSeparator" w:id="0">
    <w:p w14:paraId="3C34F701" w14:textId="77777777" w:rsidR="004B7CD1" w:rsidRDefault="004B7CD1" w:rsidP="00B16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C90"/>
    <w:multiLevelType w:val="hybridMultilevel"/>
    <w:tmpl w:val="F12CAFEC"/>
    <w:lvl w:ilvl="0" w:tplc="2BA0E33E">
      <w:start w:val="1"/>
      <w:numFmt w:val="bullet"/>
      <w:lvlText w:val="●"/>
      <w:lvlJc w:val="left"/>
      <w:pPr>
        <w:ind w:left="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CC3E24">
      <w:start w:val="1"/>
      <w:numFmt w:val="bullet"/>
      <w:lvlText w:val="o"/>
      <w:lvlJc w:val="left"/>
      <w:pPr>
        <w:ind w:left="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8A8276">
      <w:start w:val="1"/>
      <w:numFmt w:val="bullet"/>
      <w:lvlText w:val="▪"/>
      <w:lvlJc w:val="left"/>
      <w:pPr>
        <w:ind w:left="1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9C7D36">
      <w:start w:val="1"/>
      <w:numFmt w:val="bullet"/>
      <w:lvlText w:val="•"/>
      <w:lvlJc w:val="left"/>
      <w:pPr>
        <w:ind w:left="2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FE0AB0">
      <w:start w:val="1"/>
      <w:numFmt w:val="bullet"/>
      <w:lvlText w:val="o"/>
      <w:lvlJc w:val="left"/>
      <w:pPr>
        <w:ind w:left="3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B2717C">
      <w:start w:val="1"/>
      <w:numFmt w:val="bullet"/>
      <w:lvlText w:val="▪"/>
      <w:lvlJc w:val="left"/>
      <w:pPr>
        <w:ind w:left="3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F0855C">
      <w:start w:val="1"/>
      <w:numFmt w:val="bullet"/>
      <w:lvlText w:val="•"/>
      <w:lvlJc w:val="left"/>
      <w:pPr>
        <w:ind w:left="4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861BE">
      <w:start w:val="1"/>
      <w:numFmt w:val="bullet"/>
      <w:lvlText w:val="o"/>
      <w:lvlJc w:val="left"/>
      <w:pPr>
        <w:ind w:left="5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84F9CA">
      <w:start w:val="1"/>
      <w:numFmt w:val="bullet"/>
      <w:lvlText w:val="▪"/>
      <w:lvlJc w:val="left"/>
      <w:pPr>
        <w:ind w:left="6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C11D8E"/>
    <w:multiLevelType w:val="hybridMultilevel"/>
    <w:tmpl w:val="EC3EA472"/>
    <w:lvl w:ilvl="0" w:tplc="15ACB22C">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A60596">
      <w:start w:val="1"/>
      <w:numFmt w:val="bullet"/>
      <w:lvlText w:val="o"/>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CC467A">
      <w:start w:val="1"/>
      <w:numFmt w:val="bullet"/>
      <w:lvlText w:val="▪"/>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B8670A">
      <w:start w:val="1"/>
      <w:numFmt w:val="bullet"/>
      <w:lvlText w:val="•"/>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4486B4">
      <w:start w:val="1"/>
      <w:numFmt w:val="bullet"/>
      <w:lvlText w:val="o"/>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E23510">
      <w:start w:val="1"/>
      <w:numFmt w:val="bullet"/>
      <w:lvlText w:val="▪"/>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D23722">
      <w:start w:val="1"/>
      <w:numFmt w:val="bullet"/>
      <w:lvlText w:val="•"/>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A62A4A">
      <w:start w:val="1"/>
      <w:numFmt w:val="bullet"/>
      <w:lvlText w:val="o"/>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42C8A8">
      <w:start w:val="1"/>
      <w:numFmt w:val="bullet"/>
      <w:lvlText w:val="▪"/>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D63314"/>
    <w:multiLevelType w:val="hybridMultilevel"/>
    <w:tmpl w:val="6980CE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C3E36E0"/>
    <w:multiLevelType w:val="hybridMultilevel"/>
    <w:tmpl w:val="B90A5F4C"/>
    <w:lvl w:ilvl="0" w:tplc="6DACDDCE">
      <w:numFmt w:val="bullet"/>
      <w:lvlText w:val="•"/>
      <w:lvlJc w:val="left"/>
      <w:pPr>
        <w:ind w:left="650" w:hanging="180"/>
      </w:pPr>
      <w:rPr>
        <w:rFonts w:ascii="Trebuchet MS" w:eastAsia="Trebuchet MS" w:hAnsi="Trebuchet MS" w:cs="Trebuchet MS" w:hint="default"/>
        <w:color w:val="2F2F2F"/>
        <w:w w:val="72"/>
        <w:sz w:val="17"/>
        <w:szCs w:val="17"/>
        <w:lang w:val="en-US" w:eastAsia="en-US" w:bidi="ar-SA"/>
      </w:rPr>
    </w:lvl>
    <w:lvl w:ilvl="1" w:tplc="B42464AA">
      <w:numFmt w:val="bullet"/>
      <w:lvlText w:val="•"/>
      <w:lvlJc w:val="left"/>
      <w:pPr>
        <w:ind w:left="1309" w:hanging="180"/>
      </w:pPr>
      <w:rPr>
        <w:rFonts w:hint="default"/>
        <w:lang w:val="en-US" w:eastAsia="en-US" w:bidi="ar-SA"/>
      </w:rPr>
    </w:lvl>
    <w:lvl w:ilvl="2" w:tplc="562405E2">
      <w:numFmt w:val="bullet"/>
      <w:lvlText w:val="•"/>
      <w:lvlJc w:val="left"/>
      <w:pPr>
        <w:ind w:left="1978" w:hanging="180"/>
      </w:pPr>
      <w:rPr>
        <w:rFonts w:hint="default"/>
        <w:lang w:val="en-US" w:eastAsia="en-US" w:bidi="ar-SA"/>
      </w:rPr>
    </w:lvl>
    <w:lvl w:ilvl="3" w:tplc="0F5CAD8A">
      <w:numFmt w:val="bullet"/>
      <w:lvlText w:val="•"/>
      <w:lvlJc w:val="left"/>
      <w:pPr>
        <w:ind w:left="2647" w:hanging="180"/>
      </w:pPr>
      <w:rPr>
        <w:rFonts w:hint="default"/>
        <w:lang w:val="en-US" w:eastAsia="en-US" w:bidi="ar-SA"/>
      </w:rPr>
    </w:lvl>
    <w:lvl w:ilvl="4" w:tplc="F22052D8">
      <w:numFmt w:val="bullet"/>
      <w:lvlText w:val="•"/>
      <w:lvlJc w:val="left"/>
      <w:pPr>
        <w:ind w:left="3316" w:hanging="180"/>
      </w:pPr>
      <w:rPr>
        <w:rFonts w:hint="default"/>
        <w:lang w:val="en-US" w:eastAsia="en-US" w:bidi="ar-SA"/>
      </w:rPr>
    </w:lvl>
    <w:lvl w:ilvl="5" w:tplc="BA446CDE">
      <w:numFmt w:val="bullet"/>
      <w:lvlText w:val="•"/>
      <w:lvlJc w:val="left"/>
      <w:pPr>
        <w:ind w:left="3985" w:hanging="180"/>
      </w:pPr>
      <w:rPr>
        <w:rFonts w:hint="default"/>
        <w:lang w:val="en-US" w:eastAsia="en-US" w:bidi="ar-SA"/>
      </w:rPr>
    </w:lvl>
    <w:lvl w:ilvl="6" w:tplc="DCB6DB16">
      <w:numFmt w:val="bullet"/>
      <w:lvlText w:val="•"/>
      <w:lvlJc w:val="left"/>
      <w:pPr>
        <w:ind w:left="4654" w:hanging="180"/>
      </w:pPr>
      <w:rPr>
        <w:rFonts w:hint="default"/>
        <w:lang w:val="en-US" w:eastAsia="en-US" w:bidi="ar-SA"/>
      </w:rPr>
    </w:lvl>
    <w:lvl w:ilvl="7" w:tplc="9104E05C">
      <w:numFmt w:val="bullet"/>
      <w:lvlText w:val="•"/>
      <w:lvlJc w:val="left"/>
      <w:pPr>
        <w:ind w:left="5323" w:hanging="180"/>
      </w:pPr>
      <w:rPr>
        <w:rFonts w:hint="default"/>
        <w:lang w:val="en-US" w:eastAsia="en-US" w:bidi="ar-SA"/>
      </w:rPr>
    </w:lvl>
    <w:lvl w:ilvl="8" w:tplc="A6267D8C">
      <w:numFmt w:val="bullet"/>
      <w:lvlText w:val="•"/>
      <w:lvlJc w:val="left"/>
      <w:pPr>
        <w:ind w:left="5992" w:hanging="180"/>
      </w:pPr>
      <w:rPr>
        <w:rFonts w:hint="default"/>
        <w:lang w:val="en-US" w:eastAsia="en-US" w:bidi="ar-SA"/>
      </w:rPr>
    </w:lvl>
  </w:abstractNum>
  <w:abstractNum w:abstractNumId="4" w15:restartNumberingAfterBreak="0">
    <w:nsid w:val="1D8A5E54"/>
    <w:multiLevelType w:val="hybridMultilevel"/>
    <w:tmpl w:val="033692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DB67F47"/>
    <w:multiLevelType w:val="hybridMultilevel"/>
    <w:tmpl w:val="3B06E378"/>
    <w:lvl w:ilvl="0" w:tplc="02EC77E0">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C2CD84">
      <w:start w:val="1"/>
      <w:numFmt w:val="bullet"/>
      <w:lvlText w:val="o"/>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2E8862">
      <w:start w:val="1"/>
      <w:numFmt w:val="bullet"/>
      <w:lvlText w:val="▪"/>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745EEA">
      <w:start w:val="1"/>
      <w:numFmt w:val="bullet"/>
      <w:lvlText w:val="•"/>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B25D18">
      <w:start w:val="1"/>
      <w:numFmt w:val="bullet"/>
      <w:lvlText w:val="o"/>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A69546">
      <w:start w:val="1"/>
      <w:numFmt w:val="bullet"/>
      <w:lvlText w:val="▪"/>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1A70EE">
      <w:start w:val="1"/>
      <w:numFmt w:val="bullet"/>
      <w:lvlText w:val="•"/>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440018">
      <w:start w:val="1"/>
      <w:numFmt w:val="bullet"/>
      <w:lvlText w:val="o"/>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F65ED2">
      <w:start w:val="1"/>
      <w:numFmt w:val="bullet"/>
      <w:lvlText w:val="▪"/>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60220FC"/>
    <w:multiLevelType w:val="multilevel"/>
    <w:tmpl w:val="59A0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BA2EDE"/>
    <w:multiLevelType w:val="hybridMultilevel"/>
    <w:tmpl w:val="6BECDBC6"/>
    <w:lvl w:ilvl="0" w:tplc="EE364842">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1088D0">
      <w:start w:val="1"/>
      <w:numFmt w:val="bullet"/>
      <w:lvlText w:val="o"/>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FC5CC2">
      <w:start w:val="1"/>
      <w:numFmt w:val="bullet"/>
      <w:lvlText w:val="▪"/>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181D72">
      <w:start w:val="1"/>
      <w:numFmt w:val="bullet"/>
      <w:lvlText w:val="•"/>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76301C">
      <w:start w:val="1"/>
      <w:numFmt w:val="bullet"/>
      <w:lvlText w:val="o"/>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A82AF2">
      <w:start w:val="1"/>
      <w:numFmt w:val="bullet"/>
      <w:lvlText w:val="▪"/>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569768">
      <w:start w:val="1"/>
      <w:numFmt w:val="bullet"/>
      <w:lvlText w:val="•"/>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26B108">
      <w:start w:val="1"/>
      <w:numFmt w:val="bullet"/>
      <w:lvlText w:val="o"/>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1ADB2A">
      <w:start w:val="1"/>
      <w:numFmt w:val="bullet"/>
      <w:lvlText w:val="▪"/>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8D4664B"/>
    <w:multiLevelType w:val="hybridMultilevel"/>
    <w:tmpl w:val="26780C2A"/>
    <w:lvl w:ilvl="0" w:tplc="E5940720">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28566A">
      <w:start w:val="1"/>
      <w:numFmt w:val="bullet"/>
      <w:lvlText w:val="o"/>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967AEE">
      <w:start w:val="1"/>
      <w:numFmt w:val="bullet"/>
      <w:lvlText w:val="▪"/>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6C1484">
      <w:start w:val="1"/>
      <w:numFmt w:val="bullet"/>
      <w:lvlText w:val="•"/>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789270">
      <w:start w:val="1"/>
      <w:numFmt w:val="bullet"/>
      <w:lvlText w:val="o"/>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38E86E">
      <w:start w:val="1"/>
      <w:numFmt w:val="bullet"/>
      <w:lvlText w:val="▪"/>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1ABB0E">
      <w:start w:val="1"/>
      <w:numFmt w:val="bullet"/>
      <w:lvlText w:val="•"/>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60FFC6">
      <w:start w:val="1"/>
      <w:numFmt w:val="bullet"/>
      <w:lvlText w:val="o"/>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CA5520">
      <w:start w:val="1"/>
      <w:numFmt w:val="bullet"/>
      <w:lvlText w:val="▪"/>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23771A6"/>
    <w:multiLevelType w:val="multilevel"/>
    <w:tmpl w:val="81DE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95554"/>
    <w:multiLevelType w:val="hybridMultilevel"/>
    <w:tmpl w:val="8F2C1EAA"/>
    <w:lvl w:ilvl="0" w:tplc="B840E7E2">
      <w:start w:val="1"/>
      <w:numFmt w:val="bullet"/>
      <w:lvlText w:val="●"/>
      <w:lvlJc w:val="left"/>
      <w:pPr>
        <w:ind w:left="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FE57B8">
      <w:start w:val="1"/>
      <w:numFmt w:val="bullet"/>
      <w:lvlText w:val="o"/>
      <w:lvlJc w:val="left"/>
      <w:pPr>
        <w:ind w:left="1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D09C50">
      <w:start w:val="1"/>
      <w:numFmt w:val="bullet"/>
      <w:lvlText w:val="▪"/>
      <w:lvlJc w:val="left"/>
      <w:pPr>
        <w:ind w:left="1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FA093C">
      <w:start w:val="1"/>
      <w:numFmt w:val="bullet"/>
      <w:lvlText w:val="•"/>
      <w:lvlJc w:val="left"/>
      <w:pPr>
        <w:ind w:left="2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160896">
      <w:start w:val="1"/>
      <w:numFmt w:val="bullet"/>
      <w:lvlText w:val="o"/>
      <w:lvlJc w:val="left"/>
      <w:pPr>
        <w:ind w:left="3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56DDCC">
      <w:start w:val="1"/>
      <w:numFmt w:val="bullet"/>
      <w:lvlText w:val="▪"/>
      <w:lvlJc w:val="left"/>
      <w:pPr>
        <w:ind w:left="4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9A89C2">
      <w:start w:val="1"/>
      <w:numFmt w:val="bullet"/>
      <w:lvlText w:val="•"/>
      <w:lvlJc w:val="left"/>
      <w:pPr>
        <w:ind w:left="4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CE56E4">
      <w:start w:val="1"/>
      <w:numFmt w:val="bullet"/>
      <w:lvlText w:val="o"/>
      <w:lvlJc w:val="left"/>
      <w:pPr>
        <w:ind w:left="5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A08548">
      <w:start w:val="1"/>
      <w:numFmt w:val="bullet"/>
      <w:lvlText w:val="▪"/>
      <w:lvlJc w:val="left"/>
      <w:pPr>
        <w:ind w:left="6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53111DA"/>
    <w:multiLevelType w:val="hybridMultilevel"/>
    <w:tmpl w:val="3B3CFFA0"/>
    <w:lvl w:ilvl="0" w:tplc="2BA0E33E">
      <w:start w:val="1"/>
      <w:numFmt w:val="bullet"/>
      <w:lvlText w:val="●"/>
      <w:lvlJc w:val="left"/>
      <w:pPr>
        <w:ind w:left="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DA5D53"/>
    <w:multiLevelType w:val="hybridMultilevel"/>
    <w:tmpl w:val="F4BC8A16"/>
    <w:lvl w:ilvl="0" w:tplc="2BA0E33E">
      <w:start w:val="1"/>
      <w:numFmt w:val="bullet"/>
      <w:lvlText w:val="●"/>
      <w:lvlJc w:val="left"/>
      <w:pPr>
        <w:ind w:left="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45242E"/>
    <w:multiLevelType w:val="hybridMultilevel"/>
    <w:tmpl w:val="CEA04D0C"/>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938" w:hanging="360"/>
      </w:pPr>
      <w:rPr>
        <w:rFonts w:ascii="Courier New" w:hAnsi="Courier New" w:cs="Courier New" w:hint="default"/>
      </w:rPr>
    </w:lvl>
    <w:lvl w:ilvl="2" w:tplc="40090005" w:tentative="1">
      <w:start w:val="1"/>
      <w:numFmt w:val="bullet"/>
      <w:lvlText w:val=""/>
      <w:lvlJc w:val="left"/>
      <w:pPr>
        <w:ind w:left="1658" w:hanging="360"/>
      </w:pPr>
      <w:rPr>
        <w:rFonts w:ascii="Wingdings" w:hAnsi="Wingdings" w:hint="default"/>
      </w:rPr>
    </w:lvl>
    <w:lvl w:ilvl="3" w:tplc="40090001" w:tentative="1">
      <w:start w:val="1"/>
      <w:numFmt w:val="bullet"/>
      <w:lvlText w:val=""/>
      <w:lvlJc w:val="left"/>
      <w:pPr>
        <w:ind w:left="2378" w:hanging="360"/>
      </w:pPr>
      <w:rPr>
        <w:rFonts w:ascii="Symbol" w:hAnsi="Symbol" w:hint="default"/>
      </w:rPr>
    </w:lvl>
    <w:lvl w:ilvl="4" w:tplc="40090003" w:tentative="1">
      <w:start w:val="1"/>
      <w:numFmt w:val="bullet"/>
      <w:lvlText w:val="o"/>
      <w:lvlJc w:val="left"/>
      <w:pPr>
        <w:ind w:left="3098" w:hanging="360"/>
      </w:pPr>
      <w:rPr>
        <w:rFonts w:ascii="Courier New" w:hAnsi="Courier New" w:cs="Courier New" w:hint="default"/>
      </w:rPr>
    </w:lvl>
    <w:lvl w:ilvl="5" w:tplc="40090005" w:tentative="1">
      <w:start w:val="1"/>
      <w:numFmt w:val="bullet"/>
      <w:lvlText w:val=""/>
      <w:lvlJc w:val="left"/>
      <w:pPr>
        <w:ind w:left="3818" w:hanging="360"/>
      </w:pPr>
      <w:rPr>
        <w:rFonts w:ascii="Wingdings" w:hAnsi="Wingdings" w:hint="default"/>
      </w:rPr>
    </w:lvl>
    <w:lvl w:ilvl="6" w:tplc="40090001" w:tentative="1">
      <w:start w:val="1"/>
      <w:numFmt w:val="bullet"/>
      <w:lvlText w:val=""/>
      <w:lvlJc w:val="left"/>
      <w:pPr>
        <w:ind w:left="4538" w:hanging="360"/>
      </w:pPr>
      <w:rPr>
        <w:rFonts w:ascii="Symbol" w:hAnsi="Symbol" w:hint="default"/>
      </w:rPr>
    </w:lvl>
    <w:lvl w:ilvl="7" w:tplc="40090003" w:tentative="1">
      <w:start w:val="1"/>
      <w:numFmt w:val="bullet"/>
      <w:lvlText w:val="o"/>
      <w:lvlJc w:val="left"/>
      <w:pPr>
        <w:ind w:left="5258" w:hanging="360"/>
      </w:pPr>
      <w:rPr>
        <w:rFonts w:ascii="Courier New" w:hAnsi="Courier New" w:cs="Courier New" w:hint="default"/>
      </w:rPr>
    </w:lvl>
    <w:lvl w:ilvl="8" w:tplc="40090005" w:tentative="1">
      <w:start w:val="1"/>
      <w:numFmt w:val="bullet"/>
      <w:lvlText w:val=""/>
      <w:lvlJc w:val="left"/>
      <w:pPr>
        <w:ind w:left="5978" w:hanging="360"/>
      </w:pPr>
      <w:rPr>
        <w:rFonts w:ascii="Wingdings" w:hAnsi="Wingdings" w:hint="default"/>
      </w:rPr>
    </w:lvl>
  </w:abstractNum>
  <w:abstractNum w:abstractNumId="14" w15:restartNumberingAfterBreak="0">
    <w:nsid w:val="60E50D09"/>
    <w:multiLevelType w:val="hybridMultilevel"/>
    <w:tmpl w:val="A29A69D6"/>
    <w:lvl w:ilvl="0" w:tplc="951E2D82">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B8B10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5C8B1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EA473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94E84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16BBF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14CCC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56A56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D29E7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1274EE2"/>
    <w:multiLevelType w:val="multilevel"/>
    <w:tmpl w:val="D544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3A7C93"/>
    <w:multiLevelType w:val="hybridMultilevel"/>
    <w:tmpl w:val="EFC28E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56B0CEB"/>
    <w:multiLevelType w:val="hybridMultilevel"/>
    <w:tmpl w:val="6B7E4E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9471116"/>
    <w:multiLevelType w:val="hybridMultilevel"/>
    <w:tmpl w:val="353A6892"/>
    <w:lvl w:ilvl="0" w:tplc="1228FEBE">
      <w:numFmt w:val="bullet"/>
      <w:lvlText w:val="•"/>
      <w:lvlJc w:val="left"/>
      <w:pPr>
        <w:ind w:left="410" w:hanging="180"/>
      </w:pPr>
      <w:rPr>
        <w:rFonts w:ascii="Trebuchet MS" w:eastAsia="Trebuchet MS" w:hAnsi="Trebuchet MS" w:cs="Trebuchet MS" w:hint="default"/>
        <w:color w:val="2F2F2F"/>
        <w:w w:val="72"/>
        <w:sz w:val="17"/>
        <w:szCs w:val="17"/>
        <w:lang w:val="en-US" w:eastAsia="en-US" w:bidi="ar-SA"/>
      </w:rPr>
    </w:lvl>
    <w:lvl w:ilvl="1" w:tplc="7EEA7FD8">
      <w:numFmt w:val="bullet"/>
      <w:lvlText w:val="•"/>
      <w:lvlJc w:val="left"/>
      <w:pPr>
        <w:ind w:left="1069" w:hanging="180"/>
      </w:pPr>
      <w:rPr>
        <w:rFonts w:hint="default"/>
        <w:lang w:val="en-US" w:eastAsia="en-US" w:bidi="ar-SA"/>
      </w:rPr>
    </w:lvl>
    <w:lvl w:ilvl="2" w:tplc="F3407850">
      <w:numFmt w:val="bullet"/>
      <w:lvlText w:val="•"/>
      <w:lvlJc w:val="left"/>
      <w:pPr>
        <w:ind w:left="1738" w:hanging="180"/>
      </w:pPr>
      <w:rPr>
        <w:rFonts w:hint="default"/>
        <w:lang w:val="en-US" w:eastAsia="en-US" w:bidi="ar-SA"/>
      </w:rPr>
    </w:lvl>
    <w:lvl w:ilvl="3" w:tplc="2064EC30">
      <w:numFmt w:val="bullet"/>
      <w:lvlText w:val="•"/>
      <w:lvlJc w:val="left"/>
      <w:pPr>
        <w:ind w:left="2407" w:hanging="180"/>
      </w:pPr>
      <w:rPr>
        <w:rFonts w:hint="default"/>
        <w:lang w:val="en-US" w:eastAsia="en-US" w:bidi="ar-SA"/>
      </w:rPr>
    </w:lvl>
    <w:lvl w:ilvl="4" w:tplc="8EF8668C">
      <w:numFmt w:val="bullet"/>
      <w:lvlText w:val="•"/>
      <w:lvlJc w:val="left"/>
      <w:pPr>
        <w:ind w:left="3076" w:hanging="180"/>
      </w:pPr>
      <w:rPr>
        <w:rFonts w:hint="default"/>
        <w:lang w:val="en-US" w:eastAsia="en-US" w:bidi="ar-SA"/>
      </w:rPr>
    </w:lvl>
    <w:lvl w:ilvl="5" w:tplc="85DA7D6E">
      <w:numFmt w:val="bullet"/>
      <w:lvlText w:val="•"/>
      <w:lvlJc w:val="left"/>
      <w:pPr>
        <w:ind w:left="3745" w:hanging="180"/>
      </w:pPr>
      <w:rPr>
        <w:rFonts w:hint="default"/>
        <w:lang w:val="en-US" w:eastAsia="en-US" w:bidi="ar-SA"/>
      </w:rPr>
    </w:lvl>
    <w:lvl w:ilvl="6" w:tplc="83DE4068">
      <w:numFmt w:val="bullet"/>
      <w:lvlText w:val="•"/>
      <w:lvlJc w:val="left"/>
      <w:pPr>
        <w:ind w:left="4414" w:hanging="180"/>
      </w:pPr>
      <w:rPr>
        <w:rFonts w:hint="default"/>
        <w:lang w:val="en-US" w:eastAsia="en-US" w:bidi="ar-SA"/>
      </w:rPr>
    </w:lvl>
    <w:lvl w:ilvl="7" w:tplc="68CA86E6">
      <w:numFmt w:val="bullet"/>
      <w:lvlText w:val="•"/>
      <w:lvlJc w:val="left"/>
      <w:pPr>
        <w:ind w:left="5083" w:hanging="180"/>
      </w:pPr>
      <w:rPr>
        <w:rFonts w:hint="default"/>
        <w:lang w:val="en-US" w:eastAsia="en-US" w:bidi="ar-SA"/>
      </w:rPr>
    </w:lvl>
    <w:lvl w:ilvl="8" w:tplc="B68E1E70">
      <w:numFmt w:val="bullet"/>
      <w:lvlText w:val="•"/>
      <w:lvlJc w:val="left"/>
      <w:pPr>
        <w:ind w:left="5752" w:hanging="180"/>
      </w:pPr>
      <w:rPr>
        <w:rFonts w:hint="default"/>
        <w:lang w:val="en-US" w:eastAsia="en-US" w:bidi="ar-SA"/>
      </w:rPr>
    </w:lvl>
  </w:abstractNum>
  <w:abstractNum w:abstractNumId="19" w15:restartNumberingAfterBreak="0">
    <w:nsid w:val="6E126FFF"/>
    <w:multiLevelType w:val="hybridMultilevel"/>
    <w:tmpl w:val="9C92FCD6"/>
    <w:lvl w:ilvl="0" w:tplc="2F38DA14">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E83CB2">
      <w:start w:val="1"/>
      <w:numFmt w:val="bullet"/>
      <w:lvlText w:val="o"/>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90482E">
      <w:start w:val="1"/>
      <w:numFmt w:val="bullet"/>
      <w:lvlText w:val="▪"/>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AE60CE">
      <w:start w:val="1"/>
      <w:numFmt w:val="bullet"/>
      <w:lvlText w:val="•"/>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A60CA2">
      <w:start w:val="1"/>
      <w:numFmt w:val="bullet"/>
      <w:lvlText w:val="o"/>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6866BE">
      <w:start w:val="1"/>
      <w:numFmt w:val="bullet"/>
      <w:lvlText w:val="▪"/>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9655FE">
      <w:start w:val="1"/>
      <w:numFmt w:val="bullet"/>
      <w:lvlText w:val="•"/>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4041DE">
      <w:start w:val="1"/>
      <w:numFmt w:val="bullet"/>
      <w:lvlText w:val="o"/>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C4EA80">
      <w:start w:val="1"/>
      <w:numFmt w:val="bullet"/>
      <w:lvlText w:val="▪"/>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7B36CAD"/>
    <w:multiLevelType w:val="hybridMultilevel"/>
    <w:tmpl w:val="DF8A5D66"/>
    <w:lvl w:ilvl="0" w:tplc="98D24F70">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08B29A">
      <w:start w:val="1"/>
      <w:numFmt w:val="bullet"/>
      <w:lvlText w:val="o"/>
      <w:lvlJc w:val="left"/>
      <w:pPr>
        <w:ind w:left="1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40CA44">
      <w:start w:val="1"/>
      <w:numFmt w:val="bullet"/>
      <w:lvlText w:val="▪"/>
      <w:lvlJc w:val="left"/>
      <w:pPr>
        <w:ind w:left="2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F64A1A">
      <w:start w:val="1"/>
      <w:numFmt w:val="bullet"/>
      <w:lvlText w:val="•"/>
      <w:lvlJc w:val="left"/>
      <w:pPr>
        <w:ind w:left="2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682204">
      <w:start w:val="1"/>
      <w:numFmt w:val="bullet"/>
      <w:lvlText w:val="o"/>
      <w:lvlJc w:val="left"/>
      <w:pPr>
        <w:ind w:left="3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48123A">
      <w:start w:val="1"/>
      <w:numFmt w:val="bullet"/>
      <w:lvlText w:val="▪"/>
      <w:lvlJc w:val="left"/>
      <w:pPr>
        <w:ind w:left="4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121322">
      <w:start w:val="1"/>
      <w:numFmt w:val="bullet"/>
      <w:lvlText w:val="•"/>
      <w:lvlJc w:val="left"/>
      <w:pPr>
        <w:ind w:left="5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FED8A2">
      <w:start w:val="1"/>
      <w:numFmt w:val="bullet"/>
      <w:lvlText w:val="o"/>
      <w:lvlJc w:val="left"/>
      <w:pPr>
        <w:ind w:left="5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C0E6BC">
      <w:start w:val="1"/>
      <w:numFmt w:val="bullet"/>
      <w:lvlText w:val="▪"/>
      <w:lvlJc w:val="left"/>
      <w:pPr>
        <w:ind w:left="6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8DA0F02"/>
    <w:multiLevelType w:val="hybridMultilevel"/>
    <w:tmpl w:val="D3447E9C"/>
    <w:lvl w:ilvl="0" w:tplc="2BA0E33E">
      <w:start w:val="1"/>
      <w:numFmt w:val="bullet"/>
      <w:lvlText w:val="●"/>
      <w:lvlJc w:val="left"/>
      <w:pPr>
        <w:ind w:left="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B948AE"/>
    <w:multiLevelType w:val="hybridMultilevel"/>
    <w:tmpl w:val="1BCCE1B6"/>
    <w:lvl w:ilvl="0" w:tplc="9FAC39B2">
      <w:numFmt w:val="bullet"/>
      <w:lvlText w:val="•"/>
      <w:lvlJc w:val="left"/>
      <w:pPr>
        <w:ind w:left="290" w:hanging="180"/>
      </w:pPr>
      <w:rPr>
        <w:rFonts w:ascii="Trebuchet MS" w:eastAsia="Trebuchet MS" w:hAnsi="Trebuchet MS" w:cs="Trebuchet MS" w:hint="default"/>
        <w:color w:val="2F2F2F"/>
        <w:w w:val="72"/>
        <w:sz w:val="17"/>
        <w:szCs w:val="17"/>
        <w:lang w:val="en-US" w:eastAsia="en-US" w:bidi="ar-SA"/>
      </w:rPr>
    </w:lvl>
    <w:lvl w:ilvl="1" w:tplc="CAACB7A2">
      <w:numFmt w:val="bullet"/>
      <w:lvlText w:val="•"/>
      <w:lvlJc w:val="left"/>
      <w:pPr>
        <w:ind w:left="4400" w:hanging="180"/>
      </w:pPr>
      <w:rPr>
        <w:rFonts w:ascii="Trebuchet MS" w:eastAsia="Trebuchet MS" w:hAnsi="Trebuchet MS" w:cs="Trebuchet MS" w:hint="default"/>
        <w:color w:val="2F2F2F"/>
        <w:w w:val="72"/>
        <w:sz w:val="17"/>
        <w:szCs w:val="17"/>
        <w:lang w:val="en-US" w:eastAsia="en-US" w:bidi="ar-SA"/>
      </w:rPr>
    </w:lvl>
    <w:lvl w:ilvl="2" w:tplc="76783F6C">
      <w:numFmt w:val="bullet"/>
      <w:lvlText w:val="•"/>
      <w:lvlJc w:val="left"/>
      <w:pPr>
        <w:ind w:left="4685" w:hanging="180"/>
      </w:pPr>
      <w:rPr>
        <w:rFonts w:hint="default"/>
        <w:lang w:val="en-US" w:eastAsia="en-US" w:bidi="ar-SA"/>
      </w:rPr>
    </w:lvl>
    <w:lvl w:ilvl="3" w:tplc="A0403C5A">
      <w:numFmt w:val="bullet"/>
      <w:lvlText w:val="•"/>
      <w:lvlJc w:val="left"/>
      <w:pPr>
        <w:ind w:left="4971" w:hanging="180"/>
      </w:pPr>
      <w:rPr>
        <w:rFonts w:hint="default"/>
        <w:lang w:val="en-US" w:eastAsia="en-US" w:bidi="ar-SA"/>
      </w:rPr>
    </w:lvl>
    <w:lvl w:ilvl="4" w:tplc="9886D0FC">
      <w:numFmt w:val="bullet"/>
      <w:lvlText w:val="•"/>
      <w:lvlJc w:val="left"/>
      <w:pPr>
        <w:ind w:left="5256" w:hanging="180"/>
      </w:pPr>
      <w:rPr>
        <w:rFonts w:hint="default"/>
        <w:lang w:val="en-US" w:eastAsia="en-US" w:bidi="ar-SA"/>
      </w:rPr>
    </w:lvl>
    <w:lvl w:ilvl="5" w:tplc="D85AA7C8">
      <w:numFmt w:val="bullet"/>
      <w:lvlText w:val="•"/>
      <w:lvlJc w:val="left"/>
      <w:pPr>
        <w:ind w:left="5542" w:hanging="180"/>
      </w:pPr>
      <w:rPr>
        <w:rFonts w:hint="default"/>
        <w:lang w:val="en-US" w:eastAsia="en-US" w:bidi="ar-SA"/>
      </w:rPr>
    </w:lvl>
    <w:lvl w:ilvl="6" w:tplc="1340E220">
      <w:numFmt w:val="bullet"/>
      <w:lvlText w:val="•"/>
      <w:lvlJc w:val="left"/>
      <w:pPr>
        <w:ind w:left="5827" w:hanging="180"/>
      </w:pPr>
      <w:rPr>
        <w:rFonts w:hint="default"/>
        <w:lang w:val="en-US" w:eastAsia="en-US" w:bidi="ar-SA"/>
      </w:rPr>
    </w:lvl>
    <w:lvl w:ilvl="7" w:tplc="7A5C8B3E">
      <w:numFmt w:val="bullet"/>
      <w:lvlText w:val="•"/>
      <w:lvlJc w:val="left"/>
      <w:pPr>
        <w:ind w:left="6113" w:hanging="180"/>
      </w:pPr>
      <w:rPr>
        <w:rFonts w:hint="default"/>
        <w:lang w:val="en-US" w:eastAsia="en-US" w:bidi="ar-SA"/>
      </w:rPr>
    </w:lvl>
    <w:lvl w:ilvl="8" w:tplc="65EA50F8">
      <w:numFmt w:val="bullet"/>
      <w:lvlText w:val="•"/>
      <w:lvlJc w:val="left"/>
      <w:pPr>
        <w:ind w:left="6398" w:hanging="180"/>
      </w:pPr>
      <w:rPr>
        <w:rFonts w:hint="default"/>
        <w:lang w:val="en-US" w:eastAsia="en-US" w:bidi="ar-SA"/>
      </w:rPr>
    </w:lvl>
  </w:abstractNum>
  <w:num w:numId="1">
    <w:abstractNumId w:val="14"/>
  </w:num>
  <w:num w:numId="2">
    <w:abstractNumId w:val="19"/>
  </w:num>
  <w:num w:numId="3">
    <w:abstractNumId w:val="20"/>
  </w:num>
  <w:num w:numId="4">
    <w:abstractNumId w:val="5"/>
  </w:num>
  <w:num w:numId="5">
    <w:abstractNumId w:val="1"/>
  </w:num>
  <w:num w:numId="6">
    <w:abstractNumId w:val="8"/>
  </w:num>
  <w:num w:numId="7">
    <w:abstractNumId w:val="0"/>
  </w:num>
  <w:num w:numId="8">
    <w:abstractNumId w:val="7"/>
  </w:num>
  <w:num w:numId="9">
    <w:abstractNumId w:val="10"/>
  </w:num>
  <w:num w:numId="10">
    <w:abstractNumId w:val="15"/>
  </w:num>
  <w:num w:numId="11">
    <w:abstractNumId w:val="3"/>
  </w:num>
  <w:num w:numId="12">
    <w:abstractNumId w:val="4"/>
  </w:num>
  <w:num w:numId="13">
    <w:abstractNumId w:val="13"/>
  </w:num>
  <w:num w:numId="14">
    <w:abstractNumId w:val="18"/>
  </w:num>
  <w:num w:numId="15">
    <w:abstractNumId w:val="16"/>
  </w:num>
  <w:num w:numId="16">
    <w:abstractNumId w:val="17"/>
  </w:num>
  <w:num w:numId="17">
    <w:abstractNumId w:val="2"/>
  </w:num>
  <w:num w:numId="18">
    <w:abstractNumId w:val="11"/>
  </w:num>
  <w:num w:numId="19">
    <w:abstractNumId w:val="22"/>
  </w:num>
  <w:num w:numId="20">
    <w:abstractNumId w:val="12"/>
  </w:num>
  <w:num w:numId="21">
    <w:abstractNumId w:val="21"/>
  </w:num>
  <w:num w:numId="22">
    <w:abstractNumId w:val="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C4C"/>
    <w:rsid w:val="00071E46"/>
    <w:rsid w:val="000D0ED3"/>
    <w:rsid w:val="0012608D"/>
    <w:rsid w:val="0012769D"/>
    <w:rsid w:val="00135AE4"/>
    <w:rsid w:val="001465AC"/>
    <w:rsid w:val="00151DB2"/>
    <w:rsid w:val="00183D17"/>
    <w:rsid w:val="001D1702"/>
    <w:rsid w:val="00236714"/>
    <w:rsid w:val="00243F01"/>
    <w:rsid w:val="00247077"/>
    <w:rsid w:val="0036049F"/>
    <w:rsid w:val="00370D2E"/>
    <w:rsid w:val="00372C1C"/>
    <w:rsid w:val="00374C0C"/>
    <w:rsid w:val="004115A5"/>
    <w:rsid w:val="0041409E"/>
    <w:rsid w:val="00477AD8"/>
    <w:rsid w:val="004B7CD1"/>
    <w:rsid w:val="0055595F"/>
    <w:rsid w:val="0065531B"/>
    <w:rsid w:val="00661155"/>
    <w:rsid w:val="0068164D"/>
    <w:rsid w:val="00717F90"/>
    <w:rsid w:val="0072124F"/>
    <w:rsid w:val="00735718"/>
    <w:rsid w:val="007F66CE"/>
    <w:rsid w:val="0090098C"/>
    <w:rsid w:val="00926B2A"/>
    <w:rsid w:val="00994FD0"/>
    <w:rsid w:val="009A0963"/>
    <w:rsid w:val="009D13DC"/>
    <w:rsid w:val="00A039D2"/>
    <w:rsid w:val="00A14A3F"/>
    <w:rsid w:val="00A762BB"/>
    <w:rsid w:val="00A93341"/>
    <w:rsid w:val="00AA1C4C"/>
    <w:rsid w:val="00B16F4B"/>
    <w:rsid w:val="00B6102D"/>
    <w:rsid w:val="00C12CA1"/>
    <w:rsid w:val="00C90F53"/>
    <w:rsid w:val="00CD337A"/>
    <w:rsid w:val="00D94DE5"/>
    <w:rsid w:val="00E563C9"/>
    <w:rsid w:val="00E756D5"/>
    <w:rsid w:val="00EC6871"/>
    <w:rsid w:val="00F1720E"/>
    <w:rsid w:val="00F307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FB41"/>
  <w15:docId w15:val="{AA009261-1A27-4CC7-8591-F6EAE1A3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35AE4"/>
    <w:rPr>
      <w:color w:val="0563C1" w:themeColor="hyperlink"/>
      <w:u w:val="single"/>
    </w:rPr>
  </w:style>
  <w:style w:type="character" w:styleId="UnresolvedMention">
    <w:name w:val="Unresolved Mention"/>
    <w:basedOn w:val="DefaultParagraphFont"/>
    <w:uiPriority w:val="99"/>
    <w:semiHidden/>
    <w:unhideWhenUsed/>
    <w:rsid w:val="00135AE4"/>
    <w:rPr>
      <w:color w:val="605E5C"/>
      <w:shd w:val="clear" w:color="auto" w:fill="E1DFDD"/>
    </w:rPr>
  </w:style>
  <w:style w:type="paragraph" w:styleId="BodyText">
    <w:name w:val="Body Text"/>
    <w:basedOn w:val="Normal"/>
    <w:link w:val="BodyTextChar"/>
    <w:uiPriority w:val="1"/>
    <w:qFormat/>
    <w:rsid w:val="00135AE4"/>
    <w:pPr>
      <w:widowControl w:val="0"/>
      <w:autoSpaceDE w:val="0"/>
      <w:autoSpaceDN w:val="0"/>
      <w:spacing w:after="0" w:line="240" w:lineRule="auto"/>
      <w:ind w:left="0" w:firstLine="0"/>
    </w:pPr>
    <w:rPr>
      <w:rFonts w:ascii="Trebuchet MS" w:eastAsia="Trebuchet MS" w:hAnsi="Trebuchet MS" w:cs="Trebuchet MS"/>
      <w:color w:val="auto"/>
      <w:sz w:val="17"/>
      <w:szCs w:val="17"/>
      <w:lang w:val="en-US" w:eastAsia="en-US"/>
    </w:rPr>
  </w:style>
  <w:style w:type="character" w:customStyle="1" w:styleId="BodyTextChar">
    <w:name w:val="Body Text Char"/>
    <w:basedOn w:val="DefaultParagraphFont"/>
    <w:link w:val="BodyText"/>
    <w:uiPriority w:val="1"/>
    <w:rsid w:val="00135AE4"/>
    <w:rPr>
      <w:rFonts w:ascii="Trebuchet MS" w:eastAsia="Trebuchet MS" w:hAnsi="Trebuchet MS" w:cs="Trebuchet MS"/>
      <w:sz w:val="17"/>
      <w:szCs w:val="17"/>
      <w:lang w:val="en-US" w:eastAsia="en-US"/>
    </w:rPr>
  </w:style>
  <w:style w:type="paragraph" w:styleId="ListParagraph">
    <w:name w:val="List Paragraph"/>
    <w:basedOn w:val="Normal"/>
    <w:uiPriority w:val="34"/>
    <w:qFormat/>
    <w:rsid w:val="0090098C"/>
    <w:pPr>
      <w:ind w:left="720"/>
      <w:contextualSpacing/>
    </w:pPr>
  </w:style>
  <w:style w:type="paragraph" w:styleId="Header">
    <w:name w:val="header"/>
    <w:basedOn w:val="Normal"/>
    <w:link w:val="HeaderChar"/>
    <w:uiPriority w:val="99"/>
    <w:unhideWhenUsed/>
    <w:rsid w:val="00B16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F4B"/>
    <w:rPr>
      <w:rFonts w:ascii="Times New Roman" w:eastAsia="Times New Roman" w:hAnsi="Times New Roman" w:cs="Times New Roman"/>
      <w:color w:val="000000"/>
    </w:rPr>
  </w:style>
  <w:style w:type="paragraph" w:styleId="Footer">
    <w:name w:val="footer"/>
    <w:basedOn w:val="Normal"/>
    <w:link w:val="FooterChar"/>
    <w:uiPriority w:val="99"/>
    <w:unhideWhenUsed/>
    <w:rsid w:val="00B16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F4B"/>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3301">
      <w:bodyDiv w:val="1"/>
      <w:marLeft w:val="0"/>
      <w:marRight w:val="0"/>
      <w:marTop w:val="0"/>
      <w:marBottom w:val="0"/>
      <w:divBdr>
        <w:top w:val="none" w:sz="0" w:space="0" w:color="auto"/>
        <w:left w:val="none" w:sz="0" w:space="0" w:color="auto"/>
        <w:bottom w:val="none" w:sz="0" w:space="0" w:color="auto"/>
        <w:right w:val="none" w:sz="0" w:space="0" w:color="auto"/>
      </w:divBdr>
    </w:div>
    <w:div w:id="495808101">
      <w:bodyDiv w:val="1"/>
      <w:marLeft w:val="0"/>
      <w:marRight w:val="0"/>
      <w:marTop w:val="0"/>
      <w:marBottom w:val="0"/>
      <w:divBdr>
        <w:top w:val="none" w:sz="0" w:space="0" w:color="auto"/>
        <w:left w:val="none" w:sz="0" w:space="0" w:color="auto"/>
        <w:bottom w:val="none" w:sz="0" w:space="0" w:color="auto"/>
        <w:right w:val="none" w:sz="0" w:space="0" w:color="auto"/>
      </w:divBdr>
    </w:div>
    <w:div w:id="1245337484">
      <w:bodyDiv w:val="1"/>
      <w:marLeft w:val="0"/>
      <w:marRight w:val="0"/>
      <w:marTop w:val="0"/>
      <w:marBottom w:val="0"/>
      <w:divBdr>
        <w:top w:val="none" w:sz="0" w:space="0" w:color="auto"/>
        <w:left w:val="none" w:sz="0" w:space="0" w:color="auto"/>
        <w:bottom w:val="none" w:sz="0" w:space="0" w:color="auto"/>
        <w:right w:val="none" w:sz="0" w:space="0" w:color="auto"/>
      </w:divBdr>
    </w:div>
    <w:div w:id="1759323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rohitbtech17@ced.alliance.edu.in" TargetMode="External"/><Relationship Id="rId4" Type="http://schemas.openxmlformats.org/officeDocument/2006/relationships/settings" Target="settings.xml"/><Relationship Id="rId9" Type="http://schemas.openxmlformats.org/officeDocument/2006/relationships/hyperlink" Target="mailto:r.rohit14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96D81-60B4-4C25-88CC-64F36F341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RANGANADHAN</dc:creator>
  <cp:keywords/>
  <cp:lastModifiedBy>ROHIT R</cp:lastModifiedBy>
  <cp:revision>20</cp:revision>
  <dcterms:created xsi:type="dcterms:W3CDTF">2020-11-13T21:33:00Z</dcterms:created>
  <dcterms:modified xsi:type="dcterms:W3CDTF">2021-09-23T21:14:00Z</dcterms:modified>
</cp:coreProperties>
</file>