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rFonts w:ascii="Gautami" w:cs="Gautami" w:eastAsia="Gautami" w:hAnsi="Gautami"/>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Synopsis </w:t>
      </w:r>
      <w:r w:rsidDel="00000000" w:rsidR="00000000" w:rsidRPr="00000000">
        <w:rPr>
          <w:rFonts w:ascii="Gautami" w:cs="Gautami" w:eastAsia="Gautami" w:hAnsi="Gautami"/>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Report On</w:t>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Implementation</w:t>
      </w:r>
      <w:r w:rsidDel="00000000" w:rsidR="00000000" w:rsidRPr="00000000">
        <w:rPr>
          <w:rFonts w:ascii="Gautami" w:cs="Gautami" w:eastAsia="Gautami" w:hAnsi="Gautami"/>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of</w:t>
      </w:r>
      <w:r w:rsidDel="00000000" w:rsidR="00000000" w:rsidRPr="00000000">
        <w:rPr>
          <w:rFonts w:ascii="Gautami" w:cs="Gautami" w:eastAsia="Gautami" w:hAnsi="Gautami"/>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Graph </w:t>
      </w:r>
      <w:r w:rsidDel="00000000" w:rsidR="00000000" w:rsidRPr="00000000">
        <w:rPr>
          <w:rFonts w:ascii="Gautami" w:cs="Gautami" w:eastAsia="Gautami" w:hAnsi="Gautami"/>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Algorithm</w:t>
      </w:r>
    </w:p>
    <w:p w:rsidR="00000000" w:rsidDel="00000000" w:rsidP="00000000" w:rsidRDefault="00000000" w:rsidRPr="00000000">
      <w:pPr>
        <w:ind w:right="4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department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w:t>
      </w:r>
    </w:p>
    <w:p w:rsidR="00000000" w:rsidDel="00000000" w:rsidP="00000000" w:rsidRDefault="00000000" w:rsidRPr="00000000">
      <w:pPr>
        <w:ind w:right="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Computer</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Science </w:t>
      </w:r>
      <w:r w:rsidDel="00000000" w:rsidR="00000000" w:rsidRPr="00000000">
        <w:rPr>
          <w:rFonts w:ascii="Gautami" w:cs="Gautami" w:eastAsia="Gautami" w:hAnsi="Gautami"/>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and</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Engineering</w:t>
      </w:r>
    </w:p>
    <w:p w:rsidR="00000000" w:rsidDel="00000000" w:rsidP="00000000" w:rsidRDefault="00000000" w:rsidRPr="00000000">
      <w:pPr>
        <w:ind w:right="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partial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fulfilment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requirements</w:t>
      </w:r>
    </w:p>
    <w:p w:rsidR="00000000" w:rsidDel="00000000" w:rsidP="00000000" w:rsidRDefault="00000000" w:rsidRPr="00000000">
      <w:pPr>
        <w:ind w:right="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degree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BACHELOR</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OF</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TECHNOLOGY</w:t>
      </w:r>
    </w:p>
    <w:p w:rsidR="00000000" w:rsidDel="00000000" w:rsidP="00000000" w:rsidRDefault="00000000" w:rsidRPr="00000000">
      <w:pPr>
        <w:contextualSpacing w:val="0"/>
        <w:rPr>
          <w:rFonts w:ascii="Gautami" w:cs="Gautami" w:eastAsia="Gautami" w:hAnsi="Gautami"/>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w:t>
      </w:r>
      <w:r w:rsidDel="00000000" w:rsidR="00000000" w:rsidRPr="00000000">
        <w:rPr>
          <w:rFonts w:ascii="Gautami" w:cs="Gautami" w:eastAsia="Gautami" w:hAnsi="Gautami"/>
          <w:b w:val="1"/>
          <w:sz w:val="28"/>
          <w:szCs w:val="28"/>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Computer</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Science </w:t>
      </w:r>
      <w:r w:rsidDel="00000000" w:rsidR="00000000" w:rsidRPr="00000000">
        <w:rPr>
          <w:rFonts w:ascii="Gautami" w:cs="Gautami" w:eastAsia="Gautami" w:hAnsi="Gautami"/>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and</w:t>
      </w:r>
      <w:r w:rsidDel="00000000" w:rsidR="00000000" w:rsidRPr="00000000">
        <w:rPr>
          <w:rFonts w:ascii="Gautami" w:cs="Gautami" w:eastAsia="Gautami" w:hAnsi="Gautami"/>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Engineering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Under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guidance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 Mr</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Randhir Kumar Singh (Assistant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Professor)</w:t>
      </w:r>
      <w:r w:rsidDel="00000000" w:rsidR="00000000" w:rsidRPr="00000000">
        <w:rPr>
          <w:rFonts w:ascii="Gautami" w:cs="Gautami" w:eastAsia="Gautami" w:hAnsi="Gautami"/>
          <w:sz w:val="28"/>
          <w:szCs w:val="28"/>
          <w:rtl w:val="0"/>
        </w:rPr>
        <w:t xml:space="preserve">​​​</w:t>
      </w:r>
      <w:r w:rsidDel="00000000" w:rsidR="00000000" w:rsidRPr="00000000">
        <w:rPr>
          <w:rtl w:val="0"/>
        </w:rPr>
      </w:r>
    </w:p>
    <w:p w:rsidR="00000000" w:rsidDel="00000000" w:rsidP="00000000" w:rsidRDefault="00000000" w:rsidRPr="00000000">
      <w:pPr>
        <w:ind w:left="288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w:t>
      </w:r>
      <w:r w:rsidDel="00000000" w:rsidR="00000000" w:rsidRPr="00000000">
        <w:rPr>
          <w:rFonts w:ascii="Gautami" w:cs="Gautami" w:eastAsia="Gautami" w:hAnsi="Gautami"/>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AnshDeep Kaur                                                                                   1416410061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Vaibhav Verma                                                                                    1416410280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Neha Singh                                                                                          1416410162</w:t>
      </w:r>
      <w:r w:rsidDel="00000000" w:rsidR="00000000" w:rsidRPr="00000000">
        <w:drawing>
          <wp:anchor allowOverlap="1" behindDoc="0" distB="114300" distT="114300" distL="114300" distR="114300" hidden="0" layoutInCell="1" locked="0" relativeHeight="0" simplePos="0">
            <wp:simplePos x="0" y="0"/>
            <wp:positionH relativeFrom="margin">
              <wp:posOffset>1862138</wp:posOffset>
            </wp:positionH>
            <wp:positionV relativeFrom="paragraph">
              <wp:posOffset>238125</wp:posOffset>
            </wp:positionV>
            <wp:extent cx="1776413" cy="1706886"/>
            <wp:effectExtent b="0" l="0" r="0" t="0"/>
            <wp:wrapSquare wrapText="bothSides" distB="114300" distT="114300" distL="114300" distR="114300"/>
            <wp:docPr descr="logo_new.png" id="1" name="image2.png"/>
            <a:graphic>
              <a:graphicData uri="http://schemas.openxmlformats.org/drawingml/2006/picture">
                <pic:pic>
                  <pic:nvPicPr>
                    <pic:cNvPr descr="logo_new.png" id="0" name="image2.png"/>
                    <pic:cNvPicPr preferRelativeResize="0"/>
                  </pic:nvPicPr>
                  <pic:blipFill>
                    <a:blip r:embed="rId5"/>
                    <a:srcRect b="0" l="0" r="0" t="0"/>
                    <a:stretch>
                      <a:fillRect/>
                    </a:stretch>
                  </pic:blipFill>
                  <pic:spPr>
                    <a:xfrm>
                      <a:off x="0" y="0"/>
                      <a:ext cx="1776413" cy="1706886"/>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color w:val="351c75"/>
          <w:sz w:val="36"/>
          <w:szCs w:val="36"/>
          <w:rtl w:val="0"/>
        </w:rPr>
        <w:t xml:space="preserve">            </w:t>
      </w:r>
      <w:r w:rsidDel="00000000" w:rsidR="00000000" w:rsidRPr="00000000">
        <w:rPr>
          <w:rtl w:val="0"/>
        </w:rPr>
      </w:r>
    </w:p>
    <w:p w:rsidR="00000000" w:rsidDel="00000000" w:rsidP="00000000" w:rsidRDefault="00000000" w:rsidRPr="00000000">
      <w:pPr>
        <w:contextualSpacing w:val="0"/>
        <w:rPr>
          <w:color w:val="351c75"/>
          <w:sz w:val="36"/>
          <w:szCs w:val="36"/>
        </w:rPr>
      </w:pPr>
      <w:r w:rsidDel="00000000" w:rsidR="00000000" w:rsidRPr="00000000">
        <w:rPr>
          <w:color w:val="351c75"/>
          <w:sz w:val="36"/>
          <w:szCs w:val="36"/>
          <w:rtl w:val="0"/>
        </w:rPr>
        <w:t xml:space="preserve">               </w:t>
      </w:r>
      <w:r w:rsidDel="00000000" w:rsidR="00000000" w:rsidRPr="00000000">
        <w:rPr>
          <w:color w:val="351c75"/>
          <w:sz w:val="36"/>
          <w:szCs w:val="36"/>
          <w:rtl w:val="0"/>
        </w:rPr>
        <w:t xml:space="preserve">Pranveer Singh Institute of Technology, Kanpur</w:t>
      </w:r>
    </w:p>
    <w:p w:rsidR="00000000" w:rsidDel="00000000" w:rsidP="00000000" w:rsidRDefault="00000000" w:rsidRPr="00000000">
      <w:pPr>
        <w:contextualSpacing w:val="0"/>
        <w:rPr>
          <w:rFonts w:ascii="Times New Roman" w:cs="Times New Roman" w:eastAsia="Times New Roman" w:hAnsi="Times New Roman"/>
          <w:b w:val="1"/>
          <w:sz w:val="36"/>
          <w:szCs w:val="36"/>
          <w:u w:val="single"/>
        </w:rPr>
      </w:pPr>
      <w:r w:rsidDel="00000000" w:rsidR="00000000" w:rsidRPr="00000000">
        <w:rPr>
          <w:sz w:val="36"/>
          <w:szCs w:val="36"/>
          <w:rtl w:val="0"/>
        </w:rPr>
        <w:t xml:space="preserve">                  Dr. A P J A K Technical University, Lucknow</w:t>
      </w:r>
      <w:r w:rsidDel="00000000" w:rsidR="00000000" w:rsidRPr="00000000">
        <w:rPr>
          <w:rtl w:val="0"/>
        </w:rPr>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p>
    <w:p w:rsidR="00000000" w:rsidDel="00000000" w:rsidP="00000000" w:rsidRDefault="00000000" w:rsidRPr="00000000">
      <w:pPr>
        <w:ind w:left="-567" w:firstLine="3447"/>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 Timetabling problems in universities begin with the integration of examination data and processes from various departments, centres, faculties and branches. It is a complex problem during number of exams that needs to be scheduled. This software make sure that there is no clashing between subjects and students can be fit in the specific room. In addition to scheduling this project also includes data security i.e. all the entered data will be stored in encrypted form.</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timetabling  problem consists of planning different exams in six days with different capacities. Furthermore, each day there are only two slots available which are morning session and evening session. The main objective of this project is to guarantee data security and all the exams are schedule and student can sit in all the exams that they are applied for.</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0"/>
          <w:szCs w:val="40"/>
          <w:u w:val="single"/>
          <w:rtl w:val="0"/>
        </w:rPr>
        <w:t xml:space="preserve">Why we have chosen this problem</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197" w:lineRule="auto"/>
        <w:ind w:right="4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Every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exam</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scheduling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challenging</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task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that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Universities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and</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colleges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face</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several</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times every</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year.</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challenge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so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many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exams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forces</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limited ,</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usually  short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period</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of</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time.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exam</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should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avoid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conflicts,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sense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that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no</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two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or more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exams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for</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same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student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schedule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same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time.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Part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challenge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to achieve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fairness</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 for  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students.</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 fair</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does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not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more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than</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exams,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for example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for</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student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one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day.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meantime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schedule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does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not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leave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big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gap between</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exams</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for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students.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exam</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scheduling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problem</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defined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follows: </w:t>
      </w:r>
    </w:p>
    <w:p w:rsidR="00000000" w:rsidDel="00000000" w:rsidP="00000000" w:rsidRDefault="00000000" w:rsidRPr="00000000">
      <w:pPr>
        <w:spacing w:line="197" w:lineRule="auto"/>
        <w:ind w:right="40"/>
        <w:contextualSpacing w:val="0"/>
        <w:rPr>
          <w:rFonts w:ascii="Times New Roman" w:cs="Times New Roman" w:eastAsia="Times New Roman" w:hAnsi="Times New Roman"/>
          <w:sz w:val="32"/>
          <w:szCs w:val="32"/>
        </w:rPr>
      </w:pP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we first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represent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courses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nodes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of</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graph</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where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two</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nodes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are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adjacent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if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two corresponding</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courses</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registered</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at</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least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one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student.</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required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to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assign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each course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represented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by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node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 time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slot</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condition</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that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set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of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constraints imposed</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on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the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problem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are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also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met</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We</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solve</w:t>
      </w:r>
      <w:r w:rsidDel="00000000" w:rsidR="00000000" w:rsidRPr="00000000">
        <w:rPr>
          <w:rFonts w:ascii="Gautami" w:cs="Gautami" w:eastAsia="Gautami" w:hAnsi="Gautami"/>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this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problem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by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using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node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graph </w:t>
      </w:r>
      <w:r w:rsidDel="00000000" w:rsidR="00000000" w:rsidRPr="00000000">
        <w:rPr>
          <w:rFonts w:ascii="Gautami" w:cs="Gautami" w:eastAsia="Gautami" w:hAnsi="Gautami"/>
          <w:sz w:val="32"/>
          <w:szCs w:val="32"/>
          <w:rtl w:val="0"/>
        </w:rPr>
        <w:t xml:space="preserve">​​</w:t>
      </w:r>
      <w:r w:rsidDel="00000000" w:rsidR="00000000" w:rsidRPr="00000000">
        <w:rPr>
          <w:rFonts w:ascii="Times New Roman" w:cs="Times New Roman" w:eastAsia="Times New Roman" w:hAnsi="Times New Roman"/>
          <w:sz w:val="32"/>
          <w:szCs w:val="32"/>
          <w:rtl w:val="0"/>
        </w:rPr>
        <w:t xml:space="preserve">colouring technique.</w:t>
      </w:r>
    </w:p>
    <w:p w:rsidR="00000000" w:rsidDel="00000000" w:rsidP="00000000" w:rsidRDefault="00000000" w:rsidRPr="00000000">
      <w:pPr>
        <w:ind w:left="-567"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u w:val="single"/>
          <w:rtl w:val="0"/>
        </w:rPr>
        <w:t xml:space="preserve">OBJECTIVE AND SCOPE</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project is to presents a graph-coloring-based algorithm  for the exam scheduling application which achieves the objectives of fairness, accuracy, security and optimal exam time period. </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can be used in educational institutions as well as in corporate world. This can be used anywhere any time as it is a windows based application(user location doesn't matter). </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fulfils all an office application automatically with minimal overhead. </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u w:val="single"/>
          <w:rtl w:val="0"/>
        </w:rPr>
        <w:t xml:space="preserve">METHODOLOGY</w:t>
      </w:r>
    </w:p>
    <w:p w:rsidR="00000000" w:rsidDel="00000000" w:rsidP="00000000" w:rsidRDefault="00000000" w:rsidRPr="00000000">
      <w:pPr>
        <w:spacing w:line="231" w:lineRule="auto"/>
        <w:ind w:right="120"/>
        <w:contextualSpacing w:val="0"/>
        <w:jc w:val="both"/>
        <w:rPr>
          <w:rFonts w:ascii="Gautami" w:cs="Gautami" w:eastAsia="Gautami" w:hAnsi="Gautami"/>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undirected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graph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G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ordered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pair(V,E)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where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set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number of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directed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edges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between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nodes.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Two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said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adjacent if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edge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between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them.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graph</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coloring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well-known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problem .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coloring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assign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colors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graph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such</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that no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adjacent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have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same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color.</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Two</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edges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are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adjacent if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both</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share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common.</w:t>
      </w:r>
      <w:r w:rsidDel="00000000" w:rsidR="00000000" w:rsidRPr="00000000">
        <w:rPr>
          <w:rtl w:val="0"/>
        </w:rPr>
      </w:r>
    </w:p>
    <w:p w:rsidR="00000000" w:rsidDel="00000000" w:rsidP="00000000" w:rsidRDefault="00000000" w:rsidRPr="00000000">
      <w:pPr>
        <w:spacing w:line="231" w:lineRule="auto"/>
        <w:ind w:right="120"/>
        <w:contextualSpacing w:val="0"/>
        <w:jc w:val="both"/>
        <w:rPr>
          <w:rFonts w:ascii="Gautami" w:cs="Gautami" w:eastAsia="Gautami" w:hAnsi="Gautami"/>
          <w:sz w:val="28"/>
          <w:szCs w:val="28"/>
        </w:rPr>
      </w:pPr>
      <w:r w:rsidDel="00000000" w:rsidR="00000000" w:rsidRPr="00000000">
        <w:rPr>
          <w:rFonts w:ascii="Times New Roman" w:cs="Times New Roman" w:eastAsia="Times New Roman" w:hAnsi="Times New Roman"/>
          <w:sz w:val="28"/>
          <w:szCs w:val="28"/>
          <w:rtl w:val="0"/>
        </w:rPr>
        <w:t xml:space="preserve">We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first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represent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courses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nodes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graph,</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two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nodes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 adjacent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corresponding</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courses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registered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at</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least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one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student. then,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required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assign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each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course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represented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node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time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slot, such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two</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adjacent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nodes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have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same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slot,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condition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constraint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impose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problem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are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also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met.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solve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problem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using graph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coloring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algorithm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technique.</w:t>
      </w:r>
      <w:r w:rsidDel="00000000" w:rsidR="00000000" w:rsidRPr="00000000">
        <w:rPr>
          <w:rtl w:val="0"/>
        </w:rPr>
      </w:r>
    </w:p>
    <w:p w:rsidR="00000000" w:rsidDel="00000000" w:rsidP="00000000" w:rsidRDefault="00000000" w:rsidRPr="00000000">
      <w:pPr>
        <w:spacing w:line="231" w:lineRule="auto"/>
        <w:ind w:right="120"/>
        <w:contextualSpacing w:val="0"/>
        <w:jc w:val="both"/>
        <w:rPr>
          <w:rFonts w:ascii="Gautami" w:cs="Gautami" w:eastAsia="Gautami" w:hAnsi="Gautami"/>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RSA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algorithm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make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our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system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more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secured. We store all the data in database in encrypted format .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public</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cryptosystem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developed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MIT</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professor,</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Ronald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rivest,</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Adi</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Shamir,</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Leonard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Adleman,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1977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effort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help ensure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Internet</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security.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Crypto system</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simply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algorithm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can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convert input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data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into</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something</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unrecognisable(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encryption),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convert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unrecognisable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data</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back</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its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original</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form(</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decryption).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RSA</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algorithm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assume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each</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computer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triplet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integers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which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open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all</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but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known only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pair</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called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public</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called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private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Cryptography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generate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public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key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private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key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using</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following</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steps:</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1.Choose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large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prime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numbers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q.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Generally,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digits long.</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2.Compute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value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module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N=p*q.</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Choose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integer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relatively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Prime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(p-1)</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(q-1)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does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divide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(p-1)</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(q-1)</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evenly.</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4.Choose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integer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such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E*D =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mod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(p-1)</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(q-1).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other words,</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evenly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divisible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(p-1)</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(q-1).</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public</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pair</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encrypt</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messages.</w:t>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35" w:lineRule="auto"/>
        <w:ind w:right="658"/>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private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pair(D,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decrypt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encrypted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messages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reveal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original</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message.</w:t>
      </w:r>
    </w:p>
    <w:p w:rsidR="00000000" w:rsidDel="00000000" w:rsidP="00000000" w:rsidRDefault="00000000" w:rsidRPr="00000000">
      <w:pPr>
        <w:spacing w:before="120" w:line="228" w:lineRule="auto"/>
        <w:ind w:right="261"/>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before="120" w:line="228" w:lineRule="auto"/>
        <w:ind w:right="261"/>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message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represented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as</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sequence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digits),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encrypted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message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created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33"/>
          <w:szCs w:val="33"/>
          <w:vertAlign w:val="superscript"/>
          <w:rtl w:val="0"/>
        </w:rPr>
        <w:t xml:space="preserve">E</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mod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pPr>
        <w:spacing w:after="0" w:before="120" w:line="216" w:lineRule="auto"/>
        <w:ind w:right="87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encrypted</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message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Gautami" w:cs="Gautami" w:eastAsia="Gautami" w:hAnsi="Gautam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original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message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is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recovered </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Gautami" w:cs="Gautami" w:eastAsia="Gautami" w:hAnsi="Gautami"/>
          <w:sz w:val="28"/>
          <w:szCs w:val="28"/>
          <w:rtl w:val="0"/>
        </w:rPr>
        <w:t xml:space="preserve">​​​</w:t>
      </w:r>
      <w:r w:rsidDel="00000000" w:rsidR="00000000" w:rsidRPr="00000000">
        <w:rPr>
          <w:rFonts w:ascii="Gautami" w:cs="Gautami" w:eastAsia="Gautami" w:hAnsi="Gautami"/>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33"/>
          <w:szCs w:val="33"/>
          <w:vertAlign w:val="superscript"/>
          <w:rtl w:val="0"/>
        </w:rPr>
        <w:t xml:space="preserve">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mod</w:t>
      </w:r>
      <w:r w:rsidDel="00000000" w:rsidR="00000000" w:rsidRPr="00000000">
        <w:rPr>
          <w:rFonts w:ascii="Gautami" w:cs="Gautami" w:eastAsia="Gautami" w:hAnsi="Gautami"/>
          <w:sz w:val="28"/>
          <w:szCs w:val="28"/>
          <w:rtl w:val="0"/>
        </w:rPr>
        <w:t xml:space="preserve">​​</w:t>
      </w:r>
      <w:r w:rsidDel="00000000" w:rsidR="00000000" w:rsidRPr="00000000">
        <w:rPr>
          <w:rFonts w:ascii="Times New Roman" w:cs="Times New Roman" w:eastAsia="Times New Roman" w:hAnsi="Times New Roman"/>
          <w:sz w:val="28"/>
          <w:szCs w:val="28"/>
          <w:rtl w:val="0"/>
        </w:rPr>
        <w:t xml:space="preserve">N.</w:t>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spacing w:after="0" w:before="120" w:line="216" w:lineRule="auto"/>
        <w:ind w:right="879"/>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HARDWARE AND SOFTWARE USED</w:t>
      </w:r>
      <w:r w:rsidDel="00000000" w:rsidR="00000000" w:rsidRPr="00000000">
        <w:rPr>
          <w:rtl w:val="0"/>
        </w:rPr>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Hardware-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06" w:right="0" w:hanging="360"/>
        <w:contextualSpacing w:val="1"/>
        <w:jc w:val="left"/>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2GHz x86 Processor.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06"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1Gb of system memory(RAM).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06"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15GB of hard-drive space.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06"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 to display output.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06"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Keyboard /Mouse for data input.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606"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tabs>
          <w:tab w:val="left" w:pos="1408"/>
        </w:tabs>
        <w:ind w:left="-567"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Software -      </w:t>
      </w:r>
    </w:p>
    <w:p w:rsidR="00000000" w:rsidDel="00000000" w:rsidP="00000000" w:rsidRDefault="00000000" w:rsidRPr="00000000">
      <w:pPr>
        <w:tabs>
          <w:tab w:val="left" w:pos="1408"/>
        </w:tabs>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Front End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85"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J2EE: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Java 2 Enterprise Edition is a programming platform- put of the java platform for developing and running distributed </w:t>
      </w:r>
      <w:r w:rsidDel="00000000" w:rsidR="00000000" w:rsidRPr="00000000">
        <w:rPr>
          <w:rFonts w:ascii="Times New Roman" w:cs="Times New Roman" w:eastAsia="Times New Roman" w:hAnsi="Times New Roman"/>
          <w:sz w:val="28"/>
          <w:szCs w:val="28"/>
          <w:rtl w:val="0"/>
        </w:rPr>
        <w:t xml:space="preserve">multi tier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architecture java, application, based largely on modular software components running on an application server.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85"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85"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Hypertext transfer protocol is a transaction or oriented client/server protocol between web browser and web Server.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85"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85"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APACHE TOMCAT: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Server for running j2ee application over network.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85"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85"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provides a means to create structured documents including images, lists and other  item.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685"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 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049"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MS-ACCESS: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relatively compatible with SQL. Query can be viewed graphically or edited as SQL statement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REFERENCES</w:t>
      </w:r>
      <w:r w:rsidDel="00000000" w:rsidR="00000000" w:rsidRPr="00000000">
        <w:rPr>
          <w:rtl w:val="0"/>
        </w:rPr>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E.Cheng, R. Kleinberg, S. Kurk , W. Lindsey , AND D.Steffy. A strictly combinatorial approach to a university exam scheduling problem , practice and theory of automated  Timetable.</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2.Y.YANG , R. Paranjape and L. Benedicenti, an agent based general solution model for the course timetabling problem , ACM May 8-1-2016.</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3.Diffie, Hellman , M.E., New directions in cryptography, IEEE Transactions on Information Theory 22(1976), 644-654.</w:t>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Rivest , Shamir, Adleman , An method for obtaining digital signatures and public key cryptosystems, communications of the ACM 21(1978), 120-126.</w:t>
      </w:r>
    </w:p>
    <w:p w:rsidR="00000000" w:rsidDel="00000000" w:rsidP="00000000" w:rsidRDefault="00000000" w:rsidRPr="00000000">
      <w:pPr>
        <w:ind w:left="-567"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left="-567"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567" w:firstLine="0"/>
        <w:contextualSpacing w:val="0"/>
        <w:rPr>
          <w:rFonts w:ascii="Times New Roman" w:cs="Times New Roman" w:eastAsia="Times New Roman" w:hAnsi="Times New Roman"/>
          <w:b w:val="1"/>
          <w:sz w:val="40"/>
          <w:szCs w:val="40"/>
          <w:u w:val="single"/>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Gautam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049" w:hanging="360"/>
      </w:pPr>
      <w:rPr>
        <w:rFonts w:ascii="Arial" w:cs="Arial" w:eastAsia="Arial" w:hAnsi="Arial"/>
      </w:rPr>
    </w:lvl>
    <w:lvl w:ilvl="1">
      <w:start w:val="1"/>
      <w:numFmt w:val="bullet"/>
      <w:lvlText w:val="o"/>
      <w:lvlJc w:val="left"/>
      <w:pPr>
        <w:ind w:left="2769" w:hanging="360"/>
      </w:pPr>
      <w:rPr>
        <w:rFonts w:ascii="Arial" w:cs="Arial" w:eastAsia="Arial" w:hAnsi="Arial"/>
      </w:rPr>
    </w:lvl>
    <w:lvl w:ilvl="2">
      <w:start w:val="1"/>
      <w:numFmt w:val="bullet"/>
      <w:lvlText w:val="▪"/>
      <w:lvlJc w:val="left"/>
      <w:pPr>
        <w:ind w:left="3489" w:hanging="360"/>
      </w:pPr>
      <w:rPr>
        <w:rFonts w:ascii="Arial" w:cs="Arial" w:eastAsia="Arial" w:hAnsi="Arial"/>
      </w:rPr>
    </w:lvl>
    <w:lvl w:ilvl="3">
      <w:start w:val="1"/>
      <w:numFmt w:val="bullet"/>
      <w:lvlText w:val="●"/>
      <w:lvlJc w:val="left"/>
      <w:pPr>
        <w:ind w:left="4209" w:hanging="360"/>
      </w:pPr>
      <w:rPr>
        <w:rFonts w:ascii="Arial" w:cs="Arial" w:eastAsia="Arial" w:hAnsi="Arial"/>
      </w:rPr>
    </w:lvl>
    <w:lvl w:ilvl="4">
      <w:start w:val="1"/>
      <w:numFmt w:val="bullet"/>
      <w:lvlText w:val="o"/>
      <w:lvlJc w:val="left"/>
      <w:pPr>
        <w:ind w:left="4929" w:hanging="360"/>
      </w:pPr>
      <w:rPr>
        <w:rFonts w:ascii="Arial" w:cs="Arial" w:eastAsia="Arial" w:hAnsi="Arial"/>
      </w:rPr>
    </w:lvl>
    <w:lvl w:ilvl="5">
      <w:start w:val="1"/>
      <w:numFmt w:val="bullet"/>
      <w:lvlText w:val="▪"/>
      <w:lvlJc w:val="left"/>
      <w:pPr>
        <w:ind w:left="5649" w:hanging="360"/>
      </w:pPr>
      <w:rPr>
        <w:rFonts w:ascii="Arial" w:cs="Arial" w:eastAsia="Arial" w:hAnsi="Arial"/>
      </w:rPr>
    </w:lvl>
    <w:lvl w:ilvl="6">
      <w:start w:val="1"/>
      <w:numFmt w:val="bullet"/>
      <w:lvlText w:val="●"/>
      <w:lvlJc w:val="left"/>
      <w:pPr>
        <w:ind w:left="6369" w:hanging="360"/>
      </w:pPr>
      <w:rPr>
        <w:rFonts w:ascii="Arial" w:cs="Arial" w:eastAsia="Arial" w:hAnsi="Arial"/>
      </w:rPr>
    </w:lvl>
    <w:lvl w:ilvl="7">
      <w:start w:val="1"/>
      <w:numFmt w:val="bullet"/>
      <w:lvlText w:val="o"/>
      <w:lvlJc w:val="left"/>
      <w:pPr>
        <w:ind w:left="7089" w:hanging="360"/>
      </w:pPr>
      <w:rPr>
        <w:rFonts w:ascii="Arial" w:cs="Arial" w:eastAsia="Arial" w:hAnsi="Arial"/>
      </w:rPr>
    </w:lvl>
    <w:lvl w:ilvl="8">
      <w:start w:val="1"/>
      <w:numFmt w:val="bullet"/>
      <w:lvlText w:val="▪"/>
      <w:lvlJc w:val="left"/>
      <w:pPr>
        <w:ind w:left="7809" w:hanging="360"/>
      </w:pPr>
      <w:rPr>
        <w:rFonts w:ascii="Arial" w:cs="Arial" w:eastAsia="Arial" w:hAnsi="Arial"/>
      </w:rPr>
    </w:lvl>
  </w:abstractNum>
  <w:abstractNum w:abstractNumId="2">
    <w:lvl w:ilvl="0">
      <w:start w:val="1"/>
      <w:numFmt w:val="bullet"/>
      <w:lvlText w:val="●"/>
      <w:lvlJc w:val="left"/>
      <w:pPr>
        <w:ind w:left="1606" w:hanging="360"/>
      </w:pPr>
      <w:rPr>
        <w:rFonts w:ascii="Arial" w:cs="Arial" w:eastAsia="Arial" w:hAnsi="Arial"/>
      </w:rPr>
    </w:lvl>
    <w:lvl w:ilvl="1">
      <w:start w:val="1"/>
      <w:numFmt w:val="bullet"/>
      <w:lvlText w:val="o"/>
      <w:lvlJc w:val="left"/>
      <w:pPr>
        <w:ind w:left="2326" w:hanging="360"/>
      </w:pPr>
      <w:rPr>
        <w:rFonts w:ascii="Arial" w:cs="Arial" w:eastAsia="Arial" w:hAnsi="Arial"/>
      </w:rPr>
    </w:lvl>
    <w:lvl w:ilvl="2">
      <w:start w:val="1"/>
      <w:numFmt w:val="bullet"/>
      <w:lvlText w:val="▪"/>
      <w:lvlJc w:val="left"/>
      <w:pPr>
        <w:ind w:left="3046" w:hanging="360"/>
      </w:pPr>
      <w:rPr>
        <w:rFonts w:ascii="Arial" w:cs="Arial" w:eastAsia="Arial" w:hAnsi="Arial"/>
      </w:rPr>
    </w:lvl>
    <w:lvl w:ilvl="3">
      <w:start w:val="1"/>
      <w:numFmt w:val="bullet"/>
      <w:lvlText w:val="●"/>
      <w:lvlJc w:val="left"/>
      <w:pPr>
        <w:ind w:left="3766" w:hanging="360"/>
      </w:pPr>
      <w:rPr>
        <w:rFonts w:ascii="Arial" w:cs="Arial" w:eastAsia="Arial" w:hAnsi="Arial"/>
      </w:rPr>
    </w:lvl>
    <w:lvl w:ilvl="4">
      <w:start w:val="1"/>
      <w:numFmt w:val="bullet"/>
      <w:lvlText w:val="o"/>
      <w:lvlJc w:val="left"/>
      <w:pPr>
        <w:ind w:left="4486" w:hanging="360"/>
      </w:pPr>
      <w:rPr>
        <w:rFonts w:ascii="Arial" w:cs="Arial" w:eastAsia="Arial" w:hAnsi="Arial"/>
      </w:rPr>
    </w:lvl>
    <w:lvl w:ilvl="5">
      <w:start w:val="1"/>
      <w:numFmt w:val="bullet"/>
      <w:lvlText w:val="▪"/>
      <w:lvlJc w:val="left"/>
      <w:pPr>
        <w:ind w:left="5206" w:hanging="360"/>
      </w:pPr>
      <w:rPr>
        <w:rFonts w:ascii="Arial" w:cs="Arial" w:eastAsia="Arial" w:hAnsi="Arial"/>
      </w:rPr>
    </w:lvl>
    <w:lvl w:ilvl="6">
      <w:start w:val="1"/>
      <w:numFmt w:val="bullet"/>
      <w:lvlText w:val="●"/>
      <w:lvlJc w:val="left"/>
      <w:pPr>
        <w:ind w:left="5926" w:hanging="360"/>
      </w:pPr>
      <w:rPr>
        <w:rFonts w:ascii="Arial" w:cs="Arial" w:eastAsia="Arial" w:hAnsi="Arial"/>
      </w:rPr>
    </w:lvl>
    <w:lvl w:ilvl="7">
      <w:start w:val="1"/>
      <w:numFmt w:val="bullet"/>
      <w:lvlText w:val="o"/>
      <w:lvlJc w:val="left"/>
      <w:pPr>
        <w:ind w:left="6646" w:hanging="360"/>
      </w:pPr>
      <w:rPr>
        <w:rFonts w:ascii="Arial" w:cs="Arial" w:eastAsia="Arial" w:hAnsi="Arial"/>
      </w:rPr>
    </w:lvl>
    <w:lvl w:ilvl="8">
      <w:start w:val="1"/>
      <w:numFmt w:val="bullet"/>
      <w:lvlText w:val="▪"/>
      <w:lvlJc w:val="left"/>
      <w:pPr>
        <w:ind w:left="7366" w:hanging="360"/>
      </w:pPr>
      <w:rPr>
        <w:rFonts w:ascii="Arial" w:cs="Arial" w:eastAsia="Arial" w:hAnsi="Arial"/>
      </w:rPr>
    </w:lvl>
  </w:abstractNum>
  <w:abstractNum w:abstractNumId="3">
    <w:lvl w:ilvl="0">
      <w:start w:val="1"/>
      <w:numFmt w:val="bullet"/>
      <w:lvlText w:val="●"/>
      <w:lvlJc w:val="left"/>
      <w:pPr>
        <w:ind w:left="1685" w:hanging="360"/>
      </w:pPr>
      <w:rPr>
        <w:rFonts w:ascii="Arial" w:cs="Arial" w:eastAsia="Arial" w:hAnsi="Arial"/>
      </w:rPr>
    </w:lvl>
    <w:lvl w:ilvl="1">
      <w:start w:val="1"/>
      <w:numFmt w:val="bullet"/>
      <w:lvlText w:val="o"/>
      <w:lvlJc w:val="left"/>
      <w:pPr>
        <w:ind w:left="2405" w:hanging="360"/>
      </w:pPr>
      <w:rPr>
        <w:rFonts w:ascii="Arial" w:cs="Arial" w:eastAsia="Arial" w:hAnsi="Arial"/>
      </w:rPr>
    </w:lvl>
    <w:lvl w:ilvl="2">
      <w:start w:val="1"/>
      <w:numFmt w:val="bullet"/>
      <w:lvlText w:val="▪"/>
      <w:lvlJc w:val="left"/>
      <w:pPr>
        <w:ind w:left="3125" w:hanging="360"/>
      </w:pPr>
      <w:rPr>
        <w:rFonts w:ascii="Arial" w:cs="Arial" w:eastAsia="Arial" w:hAnsi="Arial"/>
      </w:rPr>
    </w:lvl>
    <w:lvl w:ilvl="3">
      <w:start w:val="1"/>
      <w:numFmt w:val="bullet"/>
      <w:lvlText w:val="●"/>
      <w:lvlJc w:val="left"/>
      <w:pPr>
        <w:ind w:left="3845" w:hanging="360"/>
      </w:pPr>
      <w:rPr>
        <w:rFonts w:ascii="Arial" w:cs="Arial" w:eastAsia="Arial" w:hAnsi="Arial"/>
      </w:rPr>
    </w:lvl>
    <w:lvl w:ilvl="4">
      <w:start w:val="1"/>
      <w:numFmt w:val="bullet"/>
      <w:lvlText w:val="o"/>
      <w:lvlJc w:val="left"/>
      <w:pPr>
        <w:ind w:left="4565" w:hanging="360"/>
      </w:pPr>
      <w:rPr>
        <w:rFonts w:ascii="Arial" w:cs="Arial" w:eastAsia="Arial" w:hAnsi="Arial"/>
      </w:rPr>
    </w:lvl>
    <w:lvl w:ilvl="5">
      <w:start w:val="1"/>
      <w:numFmt w:val="bullet"/>
      <w:lvlText w:val="▪"/>
      <w:lvlJc w:val="left"/>
      <w:pPr>
        <w:ind w:left="5285" w:hanging="360"/>
      </w:pPr>
      <w:rPr>
        <w:rFonts w:ascii="Arial" w:cs="Arial" w:eastAsia="Arial" w:hAnsi="Arial"/>
      </w:rPr>
    </w:lvl>
    <w:lvl w:ilvl="6">
      <w:start w:val="1"/>
      <w:numFmt w:val="bullet"/>
      <w:lvlText w:val="●"/>
      <w:lvlJc w:val="left"/>
      <w:pPr>
        <w:ind w:left="6005" w:hanging="360"/>
      </w:pPr>
      <w:rPr>
        <w:rFonts w:ascii="Arial" w:cs="Arial" w:eastAsia="Arial" w:hAnsi="Arial"/>
      </w:rPr>
    </w:lvl>
    <w:lvl w:ilvl="7">
      <w:start w:val="1"/>
      <w:numFmt w:val="bullet"/>
      <w:lvlText w:val="o"/>
      <w:lvlJc w:val="left"/>
      <w:pPr>
        <w:ind w:left="6725" w:hanging="360"/>
      </w:pPr>
      <w:rPr>
        <w:rFonts w:ascii="Arial" w:cs="Arial" w:eastAsia="Arial" w:hAnsi="Arial"/>
      </w:rPr>
    </w:lvl>
    <w:lvl w:ilvl="8">
      <w:start w:val="1"/>
      <w:numFmt w:val="bullet"/>
      <w:lvlText w:val="▪"/>
      <w:lvlJc w:val="left"/>
      <w:pPr>
        <w:ind w:left="7445"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