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left"/>
      </w:pPr>
      <w:r>
        <w:rPr>
          <w:rFonts w:ascii="Arial" w:cs="Arial" w:eastAsia="Arial" w:hAnsi="Arial"/>
          <w:b/>
          <w:bCs/>
          <w:color w:val="1A2A4B"/>
          <w:sz w:val="56"/>
          <w:szCs w:val="56"/>
        </w:rPr>
        <w:t xml:space="preserve">Linux Commands Explained</w:t>
      </w:r>
    </w:p>
    <w:p>
      <w:pPr>
        <w:spacing w:after="240"/>
      </w:pPr>
      <w:r>
        <w:rPr>
          <w:rFonts w:ascii="Arial" w:cs="Arial" w:eastAsia="Arial" w:hAnsi="Arial"/>
          <w:color w:val="555555"/>
          <w:sz w:val="26"/>
          <w:szCs w:val="26"/>
        </w:rPr>
        <w:t xml:space="preserve">A step-by-step reference for MLOps coursework: what every command does, its flags, and worked examples</w:t>
      </w:r>
    </w:p>
    <w:p>
      <w:pPr>
        <w:pBdr>
          <w:bottom w:val="single" w:color="1A2A4B" w:sz="12" w:space="4"/>
        </w:pBdr>
        <w:spacing w:after="240"/>
      </w:pPr>
    </w:p>
    <w:p>
      <w:pPr>
        <w:pStyle w:val="Heading1"/>
      </w:pPr>
      <w:r>
        <w:rPr>
          <w:rFonts w:ascii="Arial" w:cs="Arial" w:eastAsia="Arial" w:hAnsi="Arial"/>
        </w:rPr>
        <w:t xml:space="preserve">How to read this guide</w:t>
      </w:r>
    </w:p>
    <w:p>
      <w:r>
        <w:rPr>
          <w:rFonts w:ascii="Arial" w:cs="Arial" w:eastAsia="Arial" w:hAnsi="Arial"/>
          <w:sz w:val="21"/>
          <w:szCs w:val="21"/>
        </w:rPr>
        <w:t xml:space="preserve">Each command has a short explanation of what it does. Where it helps, a Flags table explains the options, and an Examples table shows real commands with a plain-language description of what each one does. Practise in a throw-away folder such as ~/mlops-practice so mistakes cannot damage important files.</w:t>
      </w:r>
    </w:p>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C5D2" w:sz="4"/>
              <w:left w:val="single" w:color="BFC5D2" w:sz="4"/>
              <w:bottom w:val="single" w:color="BFC5D2" w:sz="4"/>
              <w:right w:val="single" w:color="BFC5D2" w:sz="4"/>
            </w:tcBorders>
            <w:shd w:fill="FFF4E5" w:color="auto" w:val="clear"/>
            <w:tcMar>
              <w:top w:type="dxa" w:w="70"/>
              <w:left w:type="dxa" w:w="110"/>
              <w:bottom w:type="dxa" w:w="70"/>
              <w:right w:type="dxa" w:w="110"/>
            </w:tcMar>
          </w:tcPr>
          <w:p>
            <w:r>
              <w:rPr>
                <w:rFonts w:ascii="Arial" w:cs="Arial" w:eastAsia="Arial" w:hAnsi="Arial"/>
                <w:b/>
                <w:bCs/>
                <w:color w:val="9A3412"/>
                <w:sz w:val="21"/>
                <w:szCs w:val="21"/>
              </w:rPr>
              <w:t xml:space="preserve">Safety note: </w:t>
            </w:r>
            <w:r>
              <w:rPr>
                <w:rFonts w:ascii="Arial" w:cs="Arial" w:eastAsia="Arial" w:hAnsi="Arial"/>
                <w:color w:val="333333"/>
                <w:sz w:val="21"/>
                <w:szCs w:val="21"/>
              </w:rPr>
              <w:t xml:space="preserve">rm -rf deletes permanently with no recycle bin. Always run ls on the path first. Notice the folder name is __pycache__ (with double underscores); typing a stray space or a trailing / can make the command target something far bigger than you intended.</w:t>
            </w:r>
          </w:p>
        </w:tc>
      </w:tr>
    </w:tbl>
    <w:p>
      <w:pPr>
        <w:spacing w:after="160"/>
      </w:pPr>
    </w:p>
    <w:p>
      <w:pPr>
        <w:pStyle w:val="Heading1"/>
      </w:pPr>
      <w:r>
        <w:rPr>
          <w:rFonts w:ascii="Arial" w:cs="Arial" w:eastAsia="Arial" w:hAnsi="Arial"/>
        </w:rPr>
        <w:t xml:space="preserve">Contents</w:t>
      </w:r>
    </w:p>
    <w:p>
      <w:pPr>
        <w:spacing w:after="60"/>
      </w:pPr>
      <w:r>
        <w:rPr>
          <w:rFonts w:ascii="Arial" w:cs="Arial" w:eastAsia="Arial" w:hAnsi="Arial"/>
          <w:sz w:val="22"/>
          <w:szCs w:val="22"/>
        </w:rPr>
        <w:t xml:space="preserve">1.  File &amp; Directory Navigation</w:t>
      </w:r>
    </w:p>
    <w:p>
      <w:pPr>
        <w:spacing w:after="60"/>
      </w:pPr>
      <w:r>
        <w:rPr>
          <w:rFonts w:ascii="Arial" w:cs="Arial" w:eastAsia="Arial" w:hAnsi="Arial"/>
          <w:sz w:val="22"/>
          <w:szCs w:val="22"/>
        </w:rPr>
        <w:t xml:space="preserve">2.  File &amp; Directory Management</w:t>
      </w:r>
    </w:p>
    <w:p>
      <w:pPr>
        <w:spacing w:after="60"/>
      </w:pPr>
      <w:r>
        <w:rPr>
          <w:rFonts w:ascii="Arial" w:cs="Arial" w:eastAsia="Arial" w:hAnsi="Arial"/>
          <w:sz w:val="22"/>
          <w:szCs w:val="22"/>
        </w:rPr>
        <w:t xml:space="preserve">3.  Viewing and Editing File Contents</w:t>
      </w:r>
    </w:p>
    <w:p>
      <w:pPr>
        <w:spacing w:after="60"/>
      </w:pPr>
      <w:r>
        <w:rPr>
          <w:rFonts w:ascii="Arial" w:cs="Arial" w:eastAsia="Arial" w:hAnsi="Arial"/>
          <w:sz w:val="22"/>
          <w:szCs w:val="22"/>
        </w:rPr>
        <w:t xml:space="preserve">4.  File Permissions &amp; Ownership</w:t>
      </w:r>
    </w:p>
    <w:p>
      <w:pPr>
        <w:spacing w:after="60"/>
      </w:pPr>
      <w:r>
        <w:rPr>
          <w:rFonts w:ascii="Arial" w:cs="Arial" w:eastAsia="Arial" w:hAnsi="Arial"/>
          <w:sz w:val="22"/>
          <w:szCs w:val="22"/>
        </w:rPr>
        <w:t xml:space="preserve">5.  Process &amp; Job Management</w:t>
      </w:r>
    </w:p>
    <w:p>
      <w:pPr>
        <w:spacing w:after="60"/>
      </w:pPr>
      <w:r>
        <w:rPr>
          <w:rFonts w:ascii="Arial" w:cs="Arial" w:eastAsia="Arial" w:hAnsi="Arial"/>
          <w:sz w:val="22"/>
          <w:szCs w:val="22"/>
        </w:rPr>
        <w:t xml:space="preserve">6.  System Monitoring &amp; Resource Usage</w:t>
      </w:r>
    </w:p>
    <w:p>
      <w:pPr>
        <w:spacing w:after="60"/>
      </w:pPr>
      <w:r>
        <w:rPr>
          <w:rFonts w:ascii="Arial" w:cs="Arial" w:eastAsia="Arial" w:hAnsi="Arial"/>
          <w:sz w:val="22"/>
          <w:szCs w:val="22"/>
        </w:rPr>
        <w:t xml:space="preserve">7.  Archiving, Compression &amp; Transfer</w:t>
      </w:r>
    </w:p>
    <w:p>
      <w:pPr>
        <w:spacing w:after="60"/>
      </w:pPr>
      <w:r>
        <w:rPr>
          <w:rFonts w:ascii="Arial" w:cs="Arial" w:eastAsia="Arial" w:hAnsi="Arial"/>
          <w:sz w:val="22"/>
          <w:szCs w:val="22"/>
        </w:rPr>
        <w:t xml:space="preserve">8.  Networking &amp; Remote Access</w:t>
      </w:r>
    </w:p>
    <w:p>
      <w:pPr>
        <w:spacing w:after="60"/>
      </w:pPr>
      <w:r>
        <w:rPr>
          <w:rFonts w:ascii="Arial" w:cs="Arial" w:eastAsia="Arial" w:hAnsi="Arial"/>
          <w:sz w:val="22"/>
          <w:szCs w:val="22"/>
        </w:rPr>
        <w:t xml:space="preserve">9.  Text Processing &amp; Piping</w:t>
      </w:r>
    </w:p>
    <w:p>
      <w:pPr>
        <w:spacing w:after="60"/>
      </w:pPr>
      <w:r>
        <w:rPr>
          <w:rFonts w:ascii="Arial" w:cs="Arial" w:eastAsia="Arial" w:hAnsi="Arial"/>
          <w:sz w:val="22"/>
          <w:szCs w:val="22"/>
        </w:rPr>
        <w:t xml:space="preserve">10.  Git Basics for MLOps</w:t>
      </w:r>
    </w:p>
    <w:p>
      <w:pPr>
        <w:spacing w:after="60"/>
      </w:pPr>
      <w:r>
        <w:rPr>
          <w:rFonts w:ascii="Arial" w:cs="Arial" w:eastAsia="Arial" w:hAnsi="Arial"/>
          <w:sz w:val="22"/>
          <w:szCs w:val="22"/>
        </w:rPr>
        <w:t xml:space="preserve">11.  Useful MLOps Command Patterns</w:t>
      </w:r>
    </w:p>
    <w:p>
      <w:pPr>
        <w:spacing w:after="60"/>
      </w:pPr>
      <w:r>
        <w:rPr>
          <w:rFonts w:ascii="Arial" w:cs="Arial" w:eastAsia="Arial" w:hAnsi="Arial"/>
          <w:sz w:val="22"/>
          <w:szCs w:val="22"/>
        </w:rPr>
        <w:t xml:space="preserve">12.  Quick Revision</w:t>
      </w:r>
    </w:p>
    <w:p>
      <w:r>
        <w:br w:type="page"/>
      </w:r>
    </w:p>
    <w:p>
      <w:pPr>
        <w:pStyle w:val="Heading1"/>
      </w:pPr>
      <w:r>
        <w:rPr>
          <w:rFonts w:ascii="Arial" w:cs="Arial" w:eastAsia="Arial" w:hAnsi="Arial"/>
        </w:rPr>
        <w:t xml:space="preserve">1. File &amp; Directory Navigation</w:t>
      </w:r>
    </w:p>
    <w:p>
      <w:r>
        <w:rPr>
          <w:rFonts w:ascii="Arial" w:cs="Arial" w:eastAsia="Arial" w:hAnsi="Arial"/>
          <w:i/>
          <w:iCs/>
          <w:color w:val="555555"/>
          <w:sz w:val="21"/>
          <w:szCs w:val="21"/>
        </w:rPr>
        <w:t xml:space="preserve">These commands tell you where you are and help you move around and locate things.</w:t>
      </w:r>
    </w:p>
    <w:p>
      <w:pPr>
        <w:spacing w:after="60"/>
      </w:pPr>
    </w:p>
    <w:p>
      <w:pPr>
        <w:pStyle w:val="Heading2"/>
        <w:keepNext/>
      </w:pPr>
      <w:r>
        <w:rPr>
          <w:rFonts w:ascii="Arial" w:cs="Arial" w:eastAsia="Arial" w:hAnsi="Arial"/>
        </w:rPr>
        <w:t xml:space="preserve">pwd — Print Working Directory</w:t>
      </w:r>
    </w:p>
    <w:p>
      <w:pPr>
        <w:spacing w:after="100"/>
      </w:pPr>
      <w:r>
        <w:rPr>
          <w:rFonts w:ascii="Arial" w:cs="Arial" w:eastAsia="Arial" w:hAnsi="Arial"/>
          <w:b/>
          <w:bCs/>
          <w:color w:val="1A2A4B"/>
          <w:sz w:val="21"/>
          <w:szCs w:val="21"/>
        </w:rPr>
        <w:t xml:space="preserve">What it does: </w:t>
      </w:r>
      <w:r>
        <w:rPr>
          <w:rFonts w:ascii="Arial" w:cs="Arial" w:eastAsia="Arial" w:hAnsi="Arial"/>
          <w:sz w:val="21"/>
          <w:szCs w:val="21"/>
        </w:rPr>
        <w:t xml:space="preserve">Prints the full (absolute) path of the folder you are currently in. Check it before running scripts that use relative paths, because running from the wrong folder is a common cause of 'file not found' errors in training pipelines.</w:t>
      </w:r>
    </w:p>
    <w:p>
      <w:pPr>
        <w:keepNext/>
        <w:spacing w:after="60"/>
      </w:pPr>
      <w:r>
        <w:rPr>
          <w:rFonts w:ascii="Arial" w:cs="Arial" w:eastAsia="Arial" w:hAnsi="Arial"/>
          <w:b/>
          <w:bCs/>
          <w:color w:val="1A2A4B"/>
          <w:sz w:val="21"/>
          <w:szCs w:val="21"/>
        </w:rPr>
        <w:t xml:space="preserve">Examples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00"/>
        <w:gridCol w:w="4946"/>
      </w:tblGrid>
      <w:tr>
        <w:trPr>
          <w:tblHeader/>
        </w:trPr>
        <w:tc>
          <w:tcPr>
            <w:tcW w:type="dxa" w:w="4800"/>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Command</w:t>
            </w:r>
          </w:p>
        </w:tc>
        <w:tc>
          <w:tcPr>
            <w:tcW w:type="dxa" w:w="4946"/>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What it does</w:t>
            </w:r>
          </w:p>
        </w:tc>
      </w:tr>
      <w:tr>
        <w:trPr>
          <w:cantSplit/>
        </w:trPr>
        <w:tc>
          <w:tcPr>
            <w:tcW w:type="dxa" w:w="48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pwd</w:t>
            </w:r>
          </w:p>
        </w:tc>
        <w:tc>
          <w:tcPr>
            <w:tcW w:type="dxa" w:w="49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Shows something like /home/user/mlops-practice.</w:t>
            </w:r>
          </w:p>
        </w:tc>
      </w:tr>
    </w:tbl>
    <w:p>
      <w:pPr>
        <w:spacing w:after="160"/>
      </w:pPr>
    </w:p>
    <w:p>
      <w:pPr>
        <w:pStyle w:val="Heading2"/>
        <w:keepNext/>
      </w:pPr>
      <w:r>
        <w:rPr>
          <w:rFonts w:ascii="Arial" w:cs="Arial" w:eastAsia="Arial" w:hAnsi="Arial"/>
        </w:rPr>
        <w:t xml:space="preserve">ls — List Directory Contents</w:t>
      </w:r>
    </w:p>
    <w:p>
      <w:pPr>
        <w:spacing w:after="100"/>
      </w:pPr>
      <w:r>
        <w:rPr>
          <w:rFonts w:ascii="Arial" w:cs="Arial" w:eastAsia="Arial" w:hAnsi="Arial"/>
          <w:b/>
          <w:bCs/>
          <w:color w:val="1A2A4B"/>
          <w:sz w:val="21"/>
          <w:szCs w:val="21"/>
        </w:rPr>
        <w:t xml:space="preserve">What it does: </w:t>
      </w:r>
      <w:r>
        <w:rPr>
          <w:rFonts w:ascii="Arial" w:cs="Arial" w:eastAsia="Arial" w:hAnsi="Arial"/>
          <w:sz w:val="21"/>
          <w:szCs w:val="21"/>
        </w:rPr>
        <w:t xml:space="preserve">Lists the files and folders inside a directory.</w:t>
      </w:r>
    </w:p>
    <w:p>
      <w:pPr>
        <w:keepNext/>
        <w:spacing w:after="60"/>
      </w:pPr>
      <w:r>
        <w:rPr>
          <w:rFonts w:ascii="Arial" w:cs="Arial" w:eastAsia="Arial" w:hAnsi="Arial"/>
          <w:b/>
          <w:bCs/>
          <w:color w:val="1A2A4B"/>
          <w:sz w:val="21"/>
          <w:szCs w:val="21"/>
        </w:rPr>
        <w:t xml:space="preserve">Flags / options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tblHeader/>
        </w:trPr>
        <w:tc>
          <w:tcPr>
            <w:tcW w:type="dxa" w:w="2400"/>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Flag</w:t>
            </w:r>
          </w:p>
        </w:tc>
        <w:tc>
          <w:tcPr>
            <w:tcW w:type="dxa" w:w="7346"/>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Meaning</w:t>
            </w:r>
          </w:p>
        </w:tc>
      </w:tr>
      <w:tr>
        <w:trPr>
          <w:cantSplit/>
        </w:trPr>
        <w:tc>
          <w:tcPr>
            <w:tcW w:type="dxa" w:w="24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-l</w:t>
            </w:r>
          </w:p>
        </w:tc>
        <w:tc>
          <w:tcPr>
            <w:tcW w:type="dxa" w:w="73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Long format: permissions, owner, size, date.</w:t>
            </w:r>
          </w:p>
        </w:tc>
      </w:tr>
      <w:tr>
        <w:trPr>
          <w:cantSplit/>
        </w:trPr>
        <w:tc>
          <w:tcPr>
            <w:tcW w:type="dxa" w:w="24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-a</w:t>
            </w:r>
          </w:p>
        </w:tc>
        <w:tc>
          <w:tcPr>
            <w:tcW w:type="dxa" w:w="73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Include hidden files (names starting with a dot).</w:t>
            </w:r>
          </w:p>
        </w:tc>
      </w:tr>
      <w:tr>
        <w:trPr>
          <w:cantSplit/>
        </w:trPr>
        <w:tc>
          <w:tcPr>
            <w:tcW w:type="dxa" w:w="24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-h</w:t>
            </w:r>
          </w:p>
        </w:tc>
        <w:tc>
          <w:tcPr>
            <w:tcW w:type="dxa" w:w="73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Human-readable sizes (KB, MB, GB). Use with -l.</w:t>
            </w:r>
          </w:p>
        </w:tc>
      </w:tr>
      <w:tr>
        <w:trPr>
          <w:cantSplit/>
        </w:trPr>
        <w:tc>
          <w:tcPr>
            <w:tcW w:type="dxa" w:w="24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-t</w:t>
            </w:r>
          </w:p>
        </w:tc>
        <w:tc>
          <w:tcPr>
            <w:tcW w:type="dxa" w:w="73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Sort by modification time, newest first.</w:t>
            </w:r>
          </w:p>
        </w:tc>
      </w:tr>
      <w:tr>
        <w:trPr>
          <w:cantSplit/>
        </w:trPr>
        <w:tc>
          <w:tcPr>
            <w:tcW w:type="dxa" w:w="24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-R</w:t>
            </w:r>
          </w:p>
        </w:tc>
        <w:tc>
          <w:tcPr>
            <w:tcW w:type="dxa" w:w="73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Recursive: also list the contents of sub-folders.</w:t>
            </w:r>
          </w:p>
        </w:tc>
      </w:tr>
    </w:tbl>
    <w:p>
      <w:pPr>
        <w:spacing w:after="100"/>
      </w:pPr>
    </w:p>
    <w:p>
      <w:pPr>
        <w:keepNext/>
        <w:spacing w:after="60"/>
      </w:pPr>
      <w:r>
        <w:rPr>
          <w:rFonts w:ascii="Arial" w:cs="Arial" w:eastAsia="Arial" w:hAnsi="Arial"/>
          <w:b/>
          <w:bCs/>
          <w:color w:val="1A2A4B"/>
          <w:sz w:val="21"/>
          <w:szCs w:val="21"/>
        </w:rPr>
        <w:t xml:space="preserve">Examples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00"/>
        <w:gridCol w:w="4946"/>
      </w:tblGrid>
      <w:tr>
        <w:trPr>
          <w:tblHeader/>
        </w:trPr>
        <w:tc>
          <w:tcPr>
            <w:tcW w:type="dxa" w:w="4800"/>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Command</w:t>
            </w:r>
          </w:p>
        </w:tc>
        <w:tc>
          <w:tcPr>
            <w:tcW w:type="dxa" w:w="4946"/>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What it does</w:t>
            </w:r>
          </w:p>
        </w:tc>
      </w:tr>
      <w:tr>
        <w:trPr>
          <w:cantSplit/>
        </w:trPr>
        <w:tc>
          <w:tcPr>
            <w:tcW w:type="dxa" w:w="48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ls -lah /home/user/project</w:t>
            </w:r>
          </w:p>
        </w:tc>
        <w:tc>
          <w:tcPr>
            <w:tcW w:type="dxa" w:w="49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Detailed list of everything, including hidden files, with readable sizes.</w:t>
            </w:r>
          </w:p>
        </w:tc>
      </w:tr>
      <w:tr>
        <w:trPr>
          <w:cantSplit/>
        </w:trPr>
        <w:tc>
          <w:tcPr>
            <w:tcW w:type="dxa" w:w="48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ls -lt models/</w:t>
            </w:r>
          </w:p>
        </w:tc>
        <w:tc>
          <w:tcPr>
            <w:tcW w:type="dxa" w:w="49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Lists the models folder with the newest checkpoint at the top.</w:t>
            </w:r>
          </w:p>
        </w:tc>
      </w:tr>
    </w:tbl>
    <w:p>
      <w:pPr>
        <w:spacing w:after="160"/>
      </w:pPr>
    </w:p>
    <w:p>
      <w:pPr>
        <w:pStyle w:val="Heading2"/>
        <w:keepNext/>
      </w:pPr>
      <w:r>
        <w:rPr>
          <w:rFonts w:ascii="Arial" w:cs="Arial" w:eastAsia="Arial" w:hAnsi="Arial"/>
        </w:rPr>
        <w:t xml:space="preserve">cd — Change Directory</w:t>
      </w:r>
    </w:p>
    <w:p>
      <w:pPr>
        <w:spacing w:after="100"/>
      </w:pPr>
      <w:r>
        <w:rPr>
          <w:rFonts w:ascii="Arial" w:cs="Arial" w:eastAsia="Arial" w:hAnsi="Arial"/>
          <w:b/>
          <w:bCs/>
          <w:color w:val="1A2A4B"/>
          <w:sz w:val="21"/>
          <w:szCs w:val="21"/>
        </w:rPr>
        <w:t xml:space="preserve">What it does: </w:t>
      </w:r>
      <w:r>
        <w:rPr>
          <w:rFonts w:ascii="Arial" w:cs="Arial" w:eastAsia="Arial" w:hAnsi="Arial"/>
          <w:sz w:val="21"/>
          <w:szCs w:val="21"/>
        </w:rPr>
        <w:t xml:space="preserve">Moves you into another directory.</w:t>
      </w:r>
    </w:p>
    <w:p>
      <w:pPr>
        <w:keepNext/>
        <w:spacing w:after="60"/>
      </w:pPr>
      <w:r>
        <w:rPr>
          <w:rFonts w:ascii="Arial" w:cs="Arial" w:eastAsia="Arial" w:hAnsi="Arial"/>
          <w:b/>
          <w:bCs/>
          <w:color w:val="1A2A4B"/>
          <w:sz w:val="21"/>
          <w:szCs w:val="21"/>
        </w:rPr>
        <w:t xml:space="preserve">Flags / options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tblHeader/>
        </w:trPr>
        <w:tc>
          <w:tcPr>
            <w:tcW w:type="dxa" w:w="2400"/>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Flag</w:t>
            </w:r>
          </w:p>
        </w:tc>
        <w:tc>
          <w:tcPr>
            <w:tcW w:type="dxa" w:w="7346"/>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Meaning</w:t>
            </w:r>
          </w:p>
        </w:tc>
      </w:tr>
      <w:tr>
        <w:trPr>
          <w:cantSplit/>
        </w:trPr>
        <w:tc>
          <w:tcPr>
            <w:tcW w:type="dxa" w:w="24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cd ..</w:t>
            </w:r>
          </w:p>
        </w:tc>
        <w:tc>
          <w:tcPr>
            <w:tcW w:type="dxa" w:w="73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Go up one level.</w:t>
            </w:r>
          </w:p>
        </w:tc>
      </w:tr>
      <w:tr>
        <w:trPr>
          <w:cantSplit/>
        </w:trPr>
        <w:tc>
          <w:tcPr>
            <w:tcW w:type="dxa" w:w="24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cd ~  (or just cd)</w:t>
            </w:r>
          </w:p>
        </w:tc>
        <w:tc>
          <w:tcPr>
            <w:tcW w:type="dxa" w:w="73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Go to your home directory.</w:t>
            </w:r>
          </w:p>
        </w:tc>
      </w:tr>
      <w:tr>
        <w:trPr>
          <w:cantSplit/>
        </w:trPr>
        <w:tc>
          <w:tcPr>
            <w:tcW w:type="dxa" w:w="24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cd -</w:t>
            </w:r>
          </w:p>
        </w:tc>
        <w:tc>
          <w:tcPr>
            <w:tcW w:type="dxa" w:w="73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Go back to the previous directory.</w:t>
            </w:r>
          </w:p>
        </w:tc>
      </w:tr>
    </w:tbl>
    <w:p>
      <w:pPr>
        <w:spacing w:after="100"/>
      </w:pPr>
    </w:p>
    <w:p>
      <w:pPr>
        <w:keepNext/>
        <w:spacing w:after="60"/>
      </w:pPr>
      <w:r>
        <w:rPr>
          <w:rFonts w:ascii="Arial" w:cs="Arial" w:eastAsia="Arial" w:hAnsi="Arial"/>
          <w:b/>
          <w:bCs/>
          <w:color w:val="1A2A4B"/>
          <w:sz w:val="21"/>
          <w:szCs w:val="21"/>
        </w:rPr>
        <w:t xml:space="preserve">Examples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00"/>
        <w:gridCol w:w="4946"/>
      </w:tblGrid>
      <w:tr>
        <w:trPr>
          <w:tblHeader/>
        </w:trPr>
        <w:tc>
          <w:tcPr>
            <w:tcW w:type="dxa" w:w="4800"/>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Command</w:t>
            </w:r>
          </w:p>
        </w:tc>
        <w:tc>
          <w:tcPr>
            <w:tcW w:type="dxa" w:w="4946"/>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What it does</w:t>
            </w:r>
          </w:p>
        </w:tc>
      </w:tr>
      <w:tr>
        <w:trPr>
          <w:cantSplit/>
        </w:trPr>
        <w:tc>
          <w:tcPr>
            <w:tcW w:type="dxa" w:w="48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cd /mnt/data/datasets</w:t>
            </w:r>
          </w:p>
        </w:tc>
        <w:tc>
          <w:tcPr>
            <w:tcW w:type="dxa" w:w="49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Jump to an absolute path.</w:t>
            </w:r>
          </w:p>
        </w:tc>
      </w:tr>
      <w:tr>
        <w:trPr>
          <w:cantSplit/>
        </w:trPr>
        <w:tc>
          <w:tcPr>
            <w:tcW w:type="dxa" w:w="48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cd ~/mlops-project</w:t>
            </w:r>
          </w:p>
        </w:tc>
        <w:tc>
          <w:tcPr>
            <w:tcW w:type="dxa" w:w="49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Jump to a folder inside your home directory.</w:t>
            </w:r>
          </w:p>
        </w:tc>
      </w:tr>
    </w:tbl>
    <w:p>
      <w:pPr>
        <w:spacing w:after="160"/>
      </w:pPr>
    </w:p>
    <w:p>
      <w:pPr>
        <w:pStyle w:val="Heading2"/>
        <w:keepNext/>
      </w:pPr>
      <w:r>
        <w:rPr>
          <w:rFonts w:ascii="Arial" w:cs="Arial" w:eastAsia="Arial" w:hAnsi="Arial"/>
        </w:rPr>
        <w:t xml:space="preserve">find — Search for Files and Directories</w:t>
      </w:r>
    </w:p>
    <w:p>
      <w:pPr>
        <w:spacing w:after="100"/>
      </w:pPr>
      <w:r>
        <w:rPr>
          <w:rFonts w:ascii="Arial" w:cs="Arial" w:eastAsia="Arial" w:hAnsi="Arial"/>
          <w:b/>
          <w:bCs/>
          <w:color w:val="1A2A4B"/>
          <w:sz w:val="21"/>
          <w:szCs w:val="21"/>
        </w:rPr>
        <w:t xml:space="preserve">What it does: </w:t>
      </w:r>
      <w:r>
        <w:rPr>
          <w:rFonts w:ascii="Arial" w:cs="Arial" w:eastAsia="Arial" w:hAnsi="Arial"/>
          <w:sz w:val="21"/>
          <w:szCs w:val="21"/>
        </w:rPr>
        <w:t xml:space="preserve">Searches a directory tree (recursively) for files that match a name, type, size or modification time. Very useful for locating stray checkpoints, logs and config files in large projects.</w:t>
      </w:r>
    </w:p>
    <w:p>
      <w:pPr>
        <w:keepNext/>
        <w:spacing w:after="60"/>
      </w:pPr>
      <w:r>
        <w:rPr>
          <w:rFonts w:ascii="Arial" w:cs="Arial" w:eastAsia="Arial" w:hAnsi="Arial"/>
          <w:b/>
          <w:bCs/>
          <w:color w:val="1A2A4B"/>
          <w:sz w:val="21"/>
          <w:szCs w:val="21"/>
        </w:rPr>
        <w:t xml:space="preserve">Flags / options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tblHeader/>
        </w:trPr>
        <w:tc>
          <w:tcPr>
            <w:tcW w:type="dxa" w:w="2400"/>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Flag</w:t>
            </w:r>
          </w:p>
        </w:tc>
        <w:tc>
          <w:tcPr>
            <w:tcW w:type="dxa" w:w="7346"/>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Meaning</w:t>
            </w:r>
          </w:p>
        </w:tc>
      </w:tr>
      <w:tr>
        <w:trPr>
          <w:cantSplit/>
        </w:trPr>
        <w:tc>
          <w:tcPr>
            <w:tcW w:type="dxa" w:w="24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-name</w:t>
            </w:r>
          </w:p>
        </w:tc>
        <w:tc>
          <w:tcPr>
            <w:tcW w:type="dxa" w:w="73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Match by file name; wildcards allowed (quote them).</w:t>
            </w:r>
          </w:p>
        </w:tc>
      </w:tr>
      <w:tr>
        <w:trPr>
          <w:cantSplit/>
        </w:trPr>
        <w:tc>
          <w:tcPr>
            <w:tcW w:type="dxa" w:w="24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-type f</w:t>
            </w:r>
          </w:p>
        </w:tc>
        <w:tc>
          <w:tcPr>
            <w:tcW w:type="dxa" w:w="73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Only regular files (use d for directories).</w:t>
            </w:r>
          </w:p>
        </w:tc>
      </w:tr>
      <w:tr>
        <w:trPr>
          <w:cantSplit/>
        </w:trPr>
        <w:tc>
          <w:tcPr>
            <w:tcW w:type="dxa" w:w="24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-size +500M</w:t>
            </w:r>
          </w:p>
        </w:tc>
        <w:tc>
          <w:tcPr>
            <w:tcW w:type="dxa" w:w="73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Files larger than 500 MB.</w:t>
            </w:r>
          </w:p>
        </w:tc>
      </w:tr>
      <w:tr>
        <w:trPr>
          <w:cantSplit/>
        </w:trPr>
        <w:tc>
          <w:tcPr>
            <w:tcW w:type="dxa" w:w="24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-mtime -1</w:t>
            </w:r>
          </w:p>
        </w:tc>
        <w:tc>
          <w:tcPr>
            <w:tcW w:type="dxa" w:w="73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Files modified within the last 1 day.</w:t>
            </w:r>
          </w:p>
        </w:tc>
      </w:tr>
    </w:tbl>
    <w:p>
      <w:pPr>
        <w:spacing w:after="100"/>
      </w:pPr>
    </w:p>
    <w:p>
      <w:pPr>
        <w:keepNext/>
        <w:spacing w:after="60"/>
      </w:pPr>
      <w:r>
        <w:rPr>
          <w:rFonts w:ascii="Arial" w:cs="Arial" w:eastAsia="Arial" w:hAnsi="Arial"/>
          <w:b/>
          <w:bCs/>
          <w:color w:val="1A2A4B"/>
          <w:sz w:val="21"/>
          <w:szCs w:val="21"/>
        </w:rPr>
        <w:t xml:space="preserve">Examples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00"/>
        <w:gridCol w:w="4946"/>
      </w:tblGrid>
      <w:tr>
        <w:trPr>
          <w:tblHeader/>
        </w:trPr>
        <w:tc>
          <w:tcPr>
            <w:tcW w:type="dxa" w:w="4800"/>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Command</w:t>
            </w:r>
          </w:p>
        </w:tc>
        <w:tc>
          <w:tcPr>
            <w:tcW w:type="dxa" w:w="4946"/>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What it does</w:t>
            </w:r>
          </w:p>
        </w:tc>
      </w:tr>
      <w:tr>
        <w:trPr>
          <w:cantSplit/>
        </w:trPr>
        <w:tc>
          <w:tcPr>
            <w:tcW w:type="dxa" w:w="48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find . -name "*.pkl"</w:t>
            </w:r>
          </w:p>
        </w:tc>
        <w:tc>
          <w:tcPr>
            <w:tcW w:type="dxa" w:w="49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All pickle files under the current folder.</w:t>
            </w:r>
          </w:p>
        </w:tc>
      </w:tr>
      <w:tr>
        <w:trPr>
          <w:cantSplit/>
        </w:trPr>
        <w:tc>
          <w:tcPr>
            <w:tcW w:type="dxa" w:w="48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find /data -type f -size +500M</w:t>
            </w:r>
          </w:p>
        </w:tc>
        <w:tc>
          <w:tcPr>
            <w:tcW w:type="dxa" w:w="49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All files in /data bigger than 500 MB.</w:t>
            </w:r>
          </w:p>
        </w:tc>
      </w:tr>
      <w:tr>
        <w:trPr>
          <w:cantSplit/>
        </w:trPr>
        <w:tc>
          <w:tcPr>
            <w:tcW w:type="dxa" w:w="48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find . -mtime -1</w:t>
            </w:r>
          </w:p>
        </w:tc>
        <w:tc>
          <w:tcPr>
            <w:tcW w:type="dxa" w:w="49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Everything modified in the last day.</w:t>
            </w:r>
          </w:p>
        </w:tc>
      </w:tr>
    </w:tbl>
    <w:p>
      <w:pPr>
        <w:spacing w:after="160"/>
      </w:pPr>
    </w:p>
    <w:p>
      <w:pPr>
        <w:pStyle w:val="Heading2"/>
        <w:keepNext/>
      </w:pPr>
      <w:r>
        <w:rPr>
          <w:rFonts w:ascii="Arial" w:cs="Arial" w:eastAsia="Arial" w:hAnsi="Arial"/>
        </w:rPr>
        <w:t xml:space="preserve">which / whereis — Locate a Command</w:t>
      </w:r>
    </w:p>
    <w:p>
      <w:pPr>
        <w:spacing w:after="100"/>
      </w:pPr>
      <w:r>
        <w:rPr>
          <w:rFonts w:ascii="Arial" w:cs="Arial" w:eastAsia="Arial" w:hAnsi="Arial"/>
          <w:b/>
          <w:bCs/>
          <w:color w:val="1A2A4B"/>
          <w:sz w:val="21"/>
          <w:szCs w:val="21"/>
        </w:rPr>
        <w:t xml:space="preserve">What it does: </w:t>
      </w:r>
      <w:r>
        <w:rPr>
          <w:rFonts w:ascii="Arial" w:cs="Arial" w:eastAsia="Arial" w:hAnsi="Arial"/>
          <w:sz w:val="21"/>
          <w:szCs w:val="21"/>
        </w:rPr>
        <w:t xml:space="preserve">which prints the full path of the executable that will run when you type a command, so you can confirm which Python or pip is active (important inside virtual environments). whereis also shows manual pages and source locations.</w:t>
      </w:r>
    </w:p>
    <w:p>
      <w:pPr>
        <w:keepNext/>
        <w:spacing w:after="60"/>
      </w:pPr>
      <w:r>
        <w:rPr>
          <w:rFonts w:ascii="Arial" w:cs="Arial" w:eastAsia="Arial" w:hAnsi="Arial"/>
          <w:b/>
          <w:bCs/>
          <w:color w:val="1A2A4B"/>
          <w:sz w:val="21"/>
          <w:szCs w:val="21"/>
        </w:rPr>
        <w:t xml:space="preserve">Examples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00"/>
        <w:gridCol w:w="4946"/>
      </w:tblGrid>
      <w:tr>
        <w:trPr>
          <w:tblHeader/>
        </w:trPr>
        <w:tc>
          <w:tcPr>
            <w:tcW w:type="dxa" w:w="4800"/>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Command</w:t>
            </w:r>
          </w:p>
        </w:tc>
        <w:tc>
          <w:tcPr>
            <w:tcW w:type="dxa" w:w="4946"/>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What it does</w:t>
            </w:r>
          </w:p>
        </w:tc>
      </w:tr>
      <w:tr>
        <w:trPr>
          <w:cantSplit/>
        </w:trPr>
        <w:tc>
          <w:tcPr>
            <w:tcW w:type="dxa" w:w="48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which python3</w:t>
            </w:r>
          </w:p>
        </w:tc>
        <w:tc>
          <w:tcPr>
            <w:tcW w:type="dxa" w:w="49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Shows the path of the active python3.</w:t>
            </w:r>
          </w:p>
        </w:tc>
      </w:tr>
      <w:tr>
        <w:trPr>
          <w:cantSplit/>
        </w:trPr>
        <w:tc>
          <w:tcPr>
            <w:tcW w:type="dxa" w:w="48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which pip</w:t>
            </w:r>
          </w:p>
        </w:tc>
        <w:tc>
          <w:tcPr>
            <w:tcW w:type="dxa" w:w="49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Shows which pip will install your packages.</w:t>
            </w:r>
          </w:p>
        </w:tc>
      </w:tr>
    </w:tbl>
    <w:p>
      <w:pPr>
        <w:spacing w:after="160"/>
      </w:pPr>
    </w:p>
    <w:p>
      <w:pPr>
        <w:pStyle w:val="Heading1"/>
      </w:pPr>
      <w:r>
        <w:rPr>
          <w:rFonts w:ascii="Arial" w:cs="Arial" w:eastAsia="Arial" w:hAnsi="Arial"/>
        </w:rPr>
        <w:t xml:space="preserve">2. File &amp; Directory Management</w:t>
      </w:r>
    </w:p>
    <w:p>
      <w:r>
        <w:rPr>
          <w:rFonts w:ascii="Arial" w:cs="Arial" w:eastAsia="Arial" w:hAnsi="Arial"/>
          <w:i/>
          <w:iCs/>
          <w:color w:val="555555"/>
          <w:sz w:val="21"/>
          <w:szCs w:val="21"/>
        </w:rPr>
        <w:t xml:space="preserve">Create, copy, move, rename and delete files and folders.</w:t>
      </w:r>
    </w:p>
    <w:p>
      <w:pPr>
        <w:spacing w:after="60"/>
      </w:pPr>
    </w:p>
    <w:p>
      <w:pPr>
        <w:pStyle w:val="Heading2"/>
        <w:keepNext/>
      </w:pPr>
      <w:r>
        <w:rPr>
          <w:rFonts w:ascii="Arial" w:cs="Arial" w:eastAsia="Arial" w:hAnsi="Arial"/>
        </w:rPr>
        <w:t xml:space="preserve">mkdir — Make Directory</w:t>
      </w:r>
    </w:p>
    <w:p>
      <w:pPr>
        <w:spacing w:after="100"/>
      </w:pPr>
      <w:r>
        <w:rPr>
          <w:rFonts w:ascii="Arial" w:cs="Arial" w:eastAsia="Arial" w:hAnsi="Arial"/>
          <w:b/>
          <w:bCs/>
          <w:color w:val="1A2A4B"/>
          <w:sz w:val="21"/>
          <w:szCs w:val="21"/>
        </w:rPr>
        <w:t xml:space="preserve">What it does: </w:t>
      </w:r>
      <w:r>
        <w:rPr>
          <w:rFonts w:ascii="Arial" w:cs="Arial" w:eastAsia="Arial" w:hAnsi="Arial"/>
          <w:sz w:val="21"/>
          <w:szCs w:val="21"/>
        </w:rPr>
        <w:t xml:space="preserve">Creates a new folder.</w:t>
      </w:r>
    </w:p>
    <w:p>
      <w:pPr>
        <w:keepNext/>
        <w:spacing w:after="60"/>
      </w:pPr>
      <w:r>
        <w:rPr>
          <w:rFonts w:ascii="Arial" w:cs="Arial" w:eastAsia="Arial" w:hAnsi="Arial"/>
          <w:b/>
          <w:bCs/>
          <w:color w:val="1A2A4B"/>
          <w:sz w:val="21"/>
          <w:szCs w:val="21"/>
        </w:rPr>
        <w:t xml:space="preserve">Flags / options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tblHeader/>
        </w:trPr>
        <w:tc>
          <w:tcPr>
            <w:tcW w:type="dxa" w:w="2400"/>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Flag</w:t>
            </w:r>
          </w:p>
        </w:tc>
        <w:tc>
          <w:tcPr>
            <w:tcW w:type="dxa" w:w="7346"/>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Meaning</w:t>
            </w:r>
          </w:p>
        </w:tc>
      </w:tr>
      <w:tr>
        <w:trPr>
          <w:cantSplit/>
        </w:trPr>
        <w:tc>
          <w:tcPr>
            <w:tcW w:type="dxa" w:w="24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-p</w:t>
            </w:r>
          </w:p>
        </w:tc>
        <w:tc>
          <w:tcPr>
            <w:tcW w:type="dxa" w:w="73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Create nested folders in one go, and do not error if the folder already exists.</w:t>
            </w:r>
          </w:p>
        </w:tc>
      </w:tr>
    </w:tbl>
    <w:p>
      <w:pPr>
        <w:spacing w:after="100"/>
      </w:pPr>
    </w:p>
    <w:p>
      <w:pPr>
        <w:keepNext/>
        <w:spacing w:after="60"/>
      </w:pPr>
      <w:r>
        <w:rPr>
          <w:rFonts w:ascii="Arial" w:cs="Arial" w:eastAsia="Arial" w:hAnsi="Arial"/>
          <w:b/>
          <w:bCs/>
          <w:color w:val="1A2A4B"/>
          <w:sz w:val="21"/>
          <w:szCs w:val="21"/>
        </w:rPr>
        <w:t xml:space="preserve">Examples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00"/>
        <w:gridCol w:w="4946"/>
      </w:tblGrid>
      <w:tr>
        <w:trPr>
          <w:tblHeader/>
        </w:trPr>
        <w:tc>
          <w:tcPr>
            <w:tcW w:type="dxa" w:w="4800"/>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Command</w:t>
            </w:r>
          </w:p>
        </w:tc>
        <w:tc>
          <w:tcPr>
            <w:tcW w:type="dxa" w:w="4946"/>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What it does</w:t>
            </w:r>
          </w:p>
        </w:tc>
      </w:tr>
      <w:tr>
        <w:trPr>
          <w:cantSplit/>
        </w:trPr>
        <w:tc>
          <w:tcPr>
            <w:tcW w:type="dxa" w:w="48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mkdir models</w:t>
            </w:r>
          </w:p>
        </w:tc>
        <w:tc>
          <w:tcPr>
            <w:tcW w:type="dxa" w:w="49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Creates a folder called models.</w:t>
            </w:r>
          </w:p>
        </w:tc>
      </w:tr>
      <w:tr>
        <w:trPr>
          <w:cantSplit/>
        </w:trPr>
        <w:tc>
          <w:tcPr>
            <w:tcW w:type="dxa" w:w="48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mkdir -p experiments/run_01/checkpoints</w:t>
            </w:r>
          </w:p>
        </w:tc>
        <w:tc>
          <w:tcPr>
            <w:tcW w:type="dxa" w:w="49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Creates experiments, run_01 and checkpoints together.</w:t>
            </w:r>
          </w:p>
        </w:tc>
      </w:tr>
    </w:tbl>
    <w:p>
      <w:pPr>
        <w:spacing w:after="160"/>
      </w:pPr>
    </w:p>
    <w:p>
      <w:pPr>
        <w:pStyle w:val="Heading2"/>
        <w:keepNext/>
      </w:pPr>
      <w:r>
        <w:rPr>
          <w:rFonts w:ascii="Arial" w:cs="Arial" w:eastAsia="Arial" w:hAnsi="Arial"/>
        </w:rPr>
        <w:t xml:space="preserve">touch — Create an Empty File / Update Timestamp</w:t>
      </w:r>
    </w:p>
    <w:p>
      <w:pPr>
        <w:spacing w:after="100"/>
      </w:pPr>
      <w:r>
        <w:rPr>
          <w:rFonts w:ascii="Arial" w:cs="Arial" w:eastAsia="Arial" w:hAnsi="Arial"/>
          <w:b/>
          <w:bCs/>
          <w:color w:val="1A2A4B"/>
          <w:sz w:val="21"/>
          <w:szCs w:val="21"/>
        </w:rPr>
        <w:t xml:space="preserve">What it does: </w:t>
      </w:r>
      <w:r>
        <w:rPr>
          <w:rFonts w:ascii="Arial" w:cs="Arial" w:eastAsia="Arial" w:hAnsi="Arial"/>
          <w:sz w:val="21"/>
          <w:szCs w:val="21"/>
        </w:rPr>
        <w:t xml:space="preserve">Creates an empty file if it does not exist. If it already exists, it only updates the last-modified time. Often used for placeholders such as __init__.py or .gitkeep.</w:t>
      </w:r>
    </w:p>
    <w:p>
      <w:pPr>
        <w:keepNext/>
        <w:spacing w:after="60"/>
      </w:pPr>
      <w:r>
        <w:rPr>
          <w:rFonts w:ascii="Arial" w:cs="Arial" w:eastAsia="Arial" w:hAnsi="Arial"/>
          <w:b/>
          <w:bCs/>
          <w:color w:val="1A2A4B"/>
          <w:sz w:val="21"/>
          <w:szCs w:val="21"/>
        </w:rPr>
        <w:t xml:space="preserve">Examples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00"/>
        <w:gridCol w:w="4946"/>
      </w:tblGrid>
      <w:tr>
        <w:trPr>
          <w:tblHeader/>
        </w:trPr>
        <w:tc>
          <w:tcPr>
            <w:tcW w:type="dxa" w:w="4800"/>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Command</w:t>
            </w:r>
          </w:p>
        </w:tc>
        <w:tc>
          <w:tcPr>
            <w:tcW w:type="dxa" w:w="4946"/>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What it does</w:t>
            </w:r>
          </w:p>
        </w:tc>
      </w:tr>
      <w:tr>
        <w:trPr>
          <w:cantSplit/>
        </w:trPr>
        <w:tc>
          <w:tcPr>
            <w:tcW w:type="dxa" w:w="48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touch requirements.txt</w:t>
            </w:r>
          </w:p>
        </w:tc>
        <w:tc>
          <w:tcPr>
            <w:tcW w:type="dxa" w:w="49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Creates an empty requirements file.</w:t>
            </w:r>
          </w:p>
        </w:tc>
      </w:tr>
      <w:tr>
        <w:trPr>
          <w:cantSplit/>
        </w:trPr>
        <w:tc>
          <w:tcPr>
            <w:tcW w:type="dxa" w:w="48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touch src/__init__.py</w:t>
            </w:r>
          </w:p>
        </w:tc>
        <w:tc>
          <w:tcPr>
            <w:tcW w:type="dxa" w:w="49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Marks the src folder as a Python package.</w:t>
            </w:r>
          </w:p>
        </w:tc>
      </w:tr>
    </w:tbl>
    <w:p>
      <w:pPr>
        <w:spacing w:after="160"/>
      </w:pPr>
    </w:p>
    <w:p>
      <w:pPr>
        <w:pStyle w:val="Heading2"/>
        <w:keepNext/>
      </w:pPr>
      <w:r>
        <w:rPr>
          <w:rFonts w:ascii="Arial" w:cs="Arial" w:eastAsia="Arial" w:hAnsi="Arial"/>
        </w:rPr>
        <w:t xml:space="preserve">cp — Copy Files or Directories</w:t>
      </w:r>
    </w:p>
    <w:p>
      <w:pPr>
        <w:spacing w:after="100"/>
      </w:pPr>
      <w:r>
        <w:rPr>
          <w:rFonts w:ascii="Arial" w:cs="Arial" w:eastAsia="Arial" w:hAnsi="Arial"/>
          <w:b/>
          <w:bCs/>
          <w:color w:val="1A2A4B"/>
          <w:sz w:val="21"/>
          <w:szCs w:val="21"/>
        </w:rPr>
        <w:t xml:space="preserve">What it does: </w:t>
      </w:r>
      <w:r>
        <w:rPr>
          <w:rFonts w:ascii="Arial" w:cs="Arial" w:eastAsia="Arial" w:hAnsi="Arial"/>
          <w:sz w:val="21"/>
          <w:szCs w:val="21"/>
        </w:rPr>
        <w:t xml:space="preserve">Copies a file or folder to a new location. The original stays where it is.</w:t>
      </w:r>
    </w:p>
    <w:p>
      <w:pPr>
        <w:keepNext/>
        <w:spacing w:after="60"/>
      </w:pPr>
      <w:r>
        <w:rPr>
          <w:rFonts w:ascii="Arial" w:cs="Arial" w:eastAsia="Arial" w:hAnsi="Arial"/>
          <w:b/>
          <w:bCs/>
          <w:color w:val="1A2A4B"/>
          <w:sz w:val="21"/>
          <w:szCs w:val="21"/>
        </w:rPr>
        <w:t xml:space="preserve">Flags / options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tblHeader/>
        </w:trPr>
        <w:tc>
          <w:tcPr>
            <w:tcW w:type="dxa" w:w="2400"/>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Flag</w:t>
            </w:r>
          </w:p>
        </w:tc>
        <w:tc>
          <w:tcPr>
            <w:tcW w:type="dxa" w:w="7346"/>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Meaning</w:t>
            </w:r>
          </w:p>
        </w:tc>
      </w:tr>
      <w:tr>
        <w:trPr>
          <w:cantSplit/>
        </w:trPr>
        <w:tc>
          <w:tcPr>
            <w:tcW w:type="dxa" w:w="24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-r</w:t>
            </w:r>
          </w:p>
        </w:tc>
        <w:tc>
          <w:tcPr>
            <w:tcW w:type="dxa" w:w="73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Recursive: required to copy a directory and everything in it.</w:t>
            </w:r>
          </w:p>
        </w:tc>
      </w:tr>
      <w:tr>
        <w:trPr>
          <w:cantSplit/>
        </w:trPr>
        <w:tc>
          <w:tcPr>
            <w:tcW w:type="dxa" w:w="24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-v</w:t>
            </w:r>
          </w:p>
        </w:tc>
        <w:tc>
          <w:tcPr>
            <w:tcW w:type="dxa" w:w="73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Verbose: prints each file as it is copied.</w:t>
            </w:r>
          </w:p>
        </w:tc>
      </w:tr>
    </w:tbl>
    <w:p>
      <w:pPr>
        <w:spacing w:after="100"/>
      </w:pPr>
    </w:p>
    <w:p>
      <w:pPr>
        <w:keepNext/>
        <w:spacing w:after="60"/>
      </w:pPr>
      <w:r>
        <w:rPr>
          <w:rFonts w:ascii="Arial" w:cs="Arial" w:eastAsia="Arial" w:hAnsi="Arial"/>
          <w:b/>
          <w:bCs/>
          <w:color w:val="1A2A4B"/>
          <w:sz w:val="21"/>
          <w:szCs w:val="21"/>
        </w:rPr>
        <w:t xml:space="preserve">Examples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00"/>
        <w:gridCol w:w="4946"/>
      </w:tblGrid>
      <w:tr>
        <w:trPr>
          <w:tblHeader/>
        </w:trPr>
        <w:tc>
          <w:tcPr>
            <w:tcW w:type="dxa" w:w="4800"/>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Command</w:t>
            </w:r>
          </w:p>
        </w:tc>
        <w:tc>
          <w:tcPr>
            <w:tcW w:type="dxa" w:w="4946"/>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What it does</w:t>
            </w:r>
          </w:p>
        </w:tc>
      </w:tr>
      <w:tr>
        <w:trPr>
          <w:cantSplit/>
        </w:trPr>
        <w:tc>
          <w:tcPr>
            <w:tcW w:type="dxa" w:w="48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cp config.yaml config_backup.yaml</w:t>
            </w:r>
          </w:p>
        </w:tc>
        <w:tc>
          <w:tcPr>
            <w:tcW w:type="dxa" w:w="49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Makes a backup copy of a file.</w:t>
            </w:r>
          </w:p>
        </w:tc>
      </w:tr>
      <w:tr>
        <w:trPr>
          <w:cantSplit/>
        </w:trPr>
        <w:tc>
          <w:tcPr>
            <w:tcW w:type="dxa" w:w="48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cp -r dataset/ /mnt/backup/dataset/</w:t>
            </w:r>
          </w:p>
        </w:tc>
        <w:tc>
          <w:tcPr>
            <w:tcW w:type="dxa" w:w="49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Copies a whole folder to a backup location.</w:t>
            </w:r>
          </w:p>
        </w:tc>
      </w:tr>
    </w:tbl>
    <w:p>
      <w:pPr>
        <w:spacing w:after="160"/>
      </w:pPr>
    </w:p>
    <w:p>
      <w:pPr>
        <w:pStyle w:val="Heading2"/>
        <w:keepNext/>
      </w:pPr>
      <w:r>
        <w:rPr>
          <w:rFonts w:ascii="Arial" w:cs="Arial" w:eastAsia="Arial" w:hAnsi="Arial"/>
        </w:rPr>
        <w:t xml:space="preserve">mv — Move or Rename Files</w:t>
      </w:r>
    </w:p>
    <w:p>
      <w:pPr>
        <w:spacing w:after="100"/>
      </w:pPr>
      <w:r>
        <w:rPr>
          <w:rFonts w:ascii="Arial" w:cs="Arial" w:eastAsia="Arial" w:hAnsi="Arial"/>
          <w:b/>
          <w:bCs/>
          <w:color w:val="1A2A4B"/>
          <w:sz w:val="21"/>
          <w:szCs w:val="21"/>
        </w:rPr>
        <w:t xml:space="preserve">What it does: </w:t>
      </w:r>
      <w:r>
        <w:rPr>
          <w:rFonts w:ascii="Arial" w:cs="Arial" w:eastAsia="Arial" w:hAnsi="Arial"/>
          <w:sz w:val="21"/>
          <w:szCs w:val="21"/>
        </w:rPr>
        <w:t xml:space="preserve">Moves a file or folder to a new location. If the destination is in the same folder, it simply renames the item. Nothing is left behind at the old path.</w:t>
      </w:r>
    </w:p>
    <w:p>
      <w:pPr>
        <w:keepNext/>
        <w:spacing w:after="60"/>
      </w:pPr>
      <w:r>
        <w:rPr>
          <w:rFonts w:ascii="Arial" w:cs="Arial" w:eastAsia="Arial" w:hAnsi="Arial"/>
          <w:b/>
          <w:bCs/>
          <w:color w:val="1A2A4B"/>
          <w:sz w:val="21"/>
          <w:szCs w:val="21"/>
        </w:rPr>
        <w:t xml:space="preserve">Examples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00"/>
        <w:gridCol w:w="4946"/>
      </w:tblGrid>
      <w:tr>
        <w:trPr>
          <w:tblHeader/>
        </w:trPr>
        <w:tc>
          <w:tcPr>
            <w:tcW w:type="dxa" w:w="4800"/>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Command</w:t>
            </w:r>
          </w:p>
        </w:tc>
        <w:tc>
          <w:tcPr>
            <w:tcW w:type="dxa" w:w="4946"/>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What it does</w:t>
            </w:r>
          </w:p>
        </w:tc>
      </w:tr>
      <w:tr>
        <w:trPr>
          <w:cantSplit/>
        </w:trPr>
        <w:tc>
          <w:tcPr>
            <w:tcW w:type="dxa" w:w="48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mv model_v1.pt model_v2.pt</w:t>
            </w:r>
          </w:p>
        </w:tc>
        <w:tc>
          <w:tcPr>
            <w:tcW w:type="dxa" w:w="49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Renames the file.</w:t>
            </w:r>
          </w:p>
        </w:tc>
      </w:tr>
      <w:tr>
        <w:trPr>
          <w:cantSplit/>
        </w:trPr>
        <w:tc>
          <w:tcPr>
            <w:tcW w:type="dxa" w:w="48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mv results.csv reports/results_2026.csv</w:t>
            </w:r>
          </w:p>
        </w:tc>
        <w:tc>
          <w:tcPr>
            <w:tcW w:type="dxa" w:w="49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Moves and renames in one step.</w:t>
            </w:r>
          </w:p>
        </w:tc>
      </w:tr>
    </w:tbl>
    <w:p>
      <w:pPr>
        <w:spacing w:after="160"/>
      </w:pPr>
    </w:p>
    <w:p>
      <w:pPr>
        <w:pStyle w:val="Heading2"/>
        <w:keepNext/>
      </w:pPr>
      <w:r>
        <w:rPr>
          <w:rFonts w:ascii="Arial" w:cs="Arial" w:eastAsia="Arial" w:hAnsi="Arial"/>
        </w:rPr>
        <w:t xml:space="preserve">rm — Remove Files or Directories</w:t>
      </w:r>
    </w:p>
    <w:p>
      <w:pPr>
        <w:spacing w:after="100"/>
      </w:pPr>
      <w:r>
        <w:rPr>
          <w:rFonts w:ascii="Arial" w:cs="Arial" w:eastAsia="Arial" w:hAnsi="Arial"/>
          <w:b/>
          <w:bCs/>
          <w:color w:val="1A2A4B"/>
          <w:sz w:val="21"/>
          <w:szCs w:val="21"/>
        </w:rPr>
        <w:t xml:space="preserve">What it does: </w:t>
      </w:r>
      <w:r>
        <w:rPr>
          <w:rFonts w:ascii="Arial" w:cs="Arial" w:eastAsia="Arial" w:hAnsi="Arial"/>
          <w:sz w:val="21"/>
          <w:szCs w:val="21"/>
        </w:rPr>
        <w:t xml:space="preserve">Deletes files. There is no recycle bin, so deletion is permanent. Always run ls on the path first, especially when using wildcards.</w:t>
      </w:r>
    </w:p>
    <w:p>
      <w:pPr>
        <w:keepNext/>
        <w:spacing w:after="60"/>
      </w:pPr>
      <w:r>
        <w:rPr>
          <w:rFonts w:ascii="Arial" w:cs="Arial" w:eastAsia="Arial" w:hAnsi="Arial"/>
          <w:b/>
          <w:bCs/>
          <w:color w:val="1A2A4B"/>
          <w:sz w:val="21"/>
          <w:szCs w:val="21"/>
        </w:rPr>
        <w:t xml:space="preserve">Flags / options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tblHeader/>
        </w:trPr>
        <w:tc>
          <w:tcPr>
            <w:tcW w:type="dxa" w:w="2400"/>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Flag</w:t>
            </w:r>
          </w:p>
        </w:tc>
        <w:tc>
          <w:tcPr>
            <w:tcW w:type="dxa" w:w="7346"/>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Meaning</w:t>
            </w:r>
          </w:p>
        </w:tc>
      </w:tr>
      <w:tr>
        <w:trPr>
          <w:cantSplit/>
        </w:trPr>
        <w:tc>
          <w:tcPr>
            <w:tcW w:type="dxa" w:w="24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-r</w:t>
            </w:r>
          </w:p>
        </w:tc>
        <w:tc>
          <w:tcPr>
            <w:tcW w:type="dxa" w:w="73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Recursive: delete a folder and everything inside it.</w:t>
            </w:r>
          </w:p>
        </w:tc>
      </w:tr>
      <w:tr>
        <w:trPr>
          <w:cantSplit/>
        </w:trPr>
        <w:tc>
          <w:tcPr>
            <w:tcW w:type="dxa" w:w="24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-f</w:t>
            </w:r>
          </w:p>
        </w:tc>
        <w:tc>
          <w:tcPr>
            <w:tcW w:type="dxa" w:w="73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Force: no confirmation prompts, ignore missing files.</w:t>
            </w:r>
          </w:p>
        </w:tc>
      </w:tr>
    </w:tbl>
    <w:p>
      <w:pPr>
        <w:spacing w:after="100"/>
      </w:pPr>
    </w:p>
    <w:p>
      <w:pPr>
        <w:keepNext/>
        <w:spacing w:after="60"/>
      </w:pPr>
      <w:r>
        <w:rPr>
          <w:rFonts w:ascii="Arial" w:cs="Arial" w:eastAsia="Arial" w:hAnsi="Arial"/>
          <w:b/>
          <w:bCs/>
          <w:color w:val="1A2A4B"/>
          <w:sz w:val="21"/>
          <w:szCs w:val="21"/>
        </w:rPr>
        <w:t xml:space="preserve">Examples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00"/>
        <w:gridCol w:w="4946"/>
      </w:tblGrid>
      <w:tr>
        <w:trPr>
          <w:tblHeader/>
        </w:trPr>
        <w:tc>
          <w:tcPr>
            <w:tcW w:type="dxa" w:w="4800"/>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Command</w:t>
            </w:r>
          </w:p>
        </w:tc>
        <w:tc>
          <w:tcPr>
            <w:tcW w:type="dxa" w:w="4946"/>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What it does</w:t>
            </w:r>
          </w:p>
        </w:tc>
      </w:tr>
      <w:tr>
        <w:trPr>
          <w:cantSplit/>
        </w:trPr>
        <w:tc>
          <w:tcPr>
            <w:tcW w:type="dxa" w:w="48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rm old_log.txt</w:t>
            </w:r>
          </w:p>
        </w:tc>
        <w:tc>
          <w:tcPr>
            <w:tcW w:type="dxa" w:w="49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Deletes one file.</w:t>
            </w:r>
          </w:p>
        </w:tc>
      </w:tr>
      <w:tr>
        <w:trPr>
          <w:cantSplit/>
        </w:trPr>
        <w:tc>
          <w:tcPr>
            <w:tcW w:type="dxa" w:w="48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rm -r __pycache__/</w:t>
            </w:r>
          </w:p>
        </w:tc>
        <w:tc>
          <w:tcPr>
            <w:tcW w:type="dxa" w:w="49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Deletes the Python cache folder.</w:t>
            </w:r>
          </w:p>
        </w:tc>
      </w:tr>
      <w:tr>
        <w:trPr>
          <w:cantSplit/>
        </w:trPr>
        <w:tc>
          <w:tcPr>
            <w:tcW w:type="dxa" w:w="48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rm -rf tmp_checkpoints/</w:t>
            </w:r>
          </w:p>
        </w:tc>
        <w:tc>
          <w:tcPr>
            <w:tcW w:type="dxa" w:w="49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Force-deletes a folder with no prompts. Double-check the path first.</w:t>
            </w:r>
          </w:p>
        </w:tc>
      </w:tr>
    </w:tbl>
    <w:p>
      <w:pPr>
        <w:spacing w:after="160"/>
      </w:pPr>
    </w:p>
    <w:p>
      <w:pPr>
        <w:pStyle w:val="Heading1"/>
      </w:pPr>
      <w:r>
        <w:rPr>
          <w:rFonts w:ascii="Arial" w:cs="Arial" w:eastAsia="Arial" w:hAnsi="Arial"/>
        </w:rPr>
        <w:t xml:space="preserve">3. Viewing and Editing File Contents</w:t>
      </w:r>
    </w:p>
    <w:p>
      <w:r>
        <w:rPr>
          <w:rFonts w:ascii="Arial" w:cs="Arial" w:eastAsia="Arial" w:hAnsi="Arial"/>
          <w:i/>
          <w:iCs/>
          <w:color w:val="555555"/>
          <w:sz w:val="21"/>
          <w:szCs w:val="21"/>
        </w:rPr>
        <w:t xml:space="preserve">Read, search and edit file contents without leaving the terminal.</w:t>
      </w:r>
    </w:p>
    <w:p>
      <w:pPr>
        <w:spacing w:after="60"/>
      </w:pPr>
    </w:p>
    <w:p>
      <w:pPr>
        <w:pStyle w:val="Heading2"/>
        <w:keepNext/>
      </w:pPr>
      <w:r>
        <w:rPr>
          <w:rFonts w:ascii="Arial" w:cs="Arial" w:eastAsia="Arial" w:hAnsi="Arial"/>
        </w:rPr>
        <w:t xml:space="preserve">echo and Redirection (&gt;  and  &gt;&gt;)</w:t>
      </w:r>
    </w:p>
    <w:p>
      <w:pPr>
        <w:spacing w:after="100"/>
      </w:pPr>
      <w:r>
        <w:rPr>
          <w:rFonts w:ascii="Arial" w:cs="Arial" w:eastAsia="Arial" w:hAnsi="Arial"/>
          <w:b/>
          <w:bCs/>
          <w:color w:val="1A2A4B"/>
          <w:sz w:val="21"/>
          <w:szCs w:val="21"/>
        </w:rPr>
        <w:t xml:space="preserve">What it does: </w:t>
      </w:r>
      <w:r>
        <w:rPr>
          <w:rFonts w:ascii="Arial" w:cs="Arial" w:eastAsia="Arial" w:hAnsi="Arial"/>
          <w:sz w:val="21"/>
          <w:szCs w:val="21"/>
        </w:rPr>
        <w:t xml:space="preserve">echo prints text. Redirection sends a command's output into a file instead of the screen. A single &gt; overwrites the file; &gt;&gt; appends to the end of it.</w:t>
      </w:r>
    </w:p>
    <w:p>
      <w:pPr>
        <w:keepNext/>
        <w:spacing w:after="60"/>
      </w:pPr>
      <w:r>
        <w:rPr>
          <w:rFonts w:ascii="Arial" w:cs="Arial" w:eastAsia="Arial" w:hAnsi="Arial"/>
          <w:b/>
          <w:bCs/>
          <w:color w:val="1A2A4B"/>
          <w:sz w:val="21"/>
          <w:szCs w:val="21"/>
        </w:rPr>
        <w:t xml:space="preserve">Examples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00"/>
        <w:gridCol w:w="4946"/>
      </w:tblGrid>
      <w:tr>
        <w:trPr>
          <w:tblHeader/>
        </w:trPr>
        <w:tc>
          <w:tcPr>
            <w:tcW w:type="dxa" w:w="4800"/>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Command</w:t>
            </w:r>
          </w:p>
        </w:tc>
        <w:tc>
          <w:tcPr>
            <w:tcW w:type="dxa" w:w="4946"/>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What it does</w:t>
            </w:r>
          </w:p>
        </w:tc>
      </w:tr>
      <w:tr>
        <w:trPr>
          <w:cantSplit/>
        </w:trPr>
        <w:tc>
          <w:tcPr>
            <w:tcW w:type="dxa" w:w="48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echo "learning_rate: 0.001" &gt; config.yaml</w:t>
            </w:r>
          </w:p>
        </w:tc>
        <w:tc>
          <w:tcPr>
            <w:tcW w:type="dxa" w:w="49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Creates (or overwrites) config.yaml with that line.</w:t>
            </w:r>
          </w:p>
        </w:tc>
      </w:tr>
      <w:tr>
        <w:trPr>
          <w:cantSplit/>
        </w:trPr>
        <w:tc>
          <w:tcPr>
            <w:tcW w:type="dxa" w:w="48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echo "epochs: 5" &gt;&gt; config.yaml</w:t>
            </w:r>
          </w:p>
        </w:tc>
        <w:tc>
          <w:tcPr>
            <w:tcW w:type="dxa" w:w="49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Adds a new line at the end without erasing the file.</w:t>
            </w:r>
          </w:p>
        </w:tc>
      </w:tr>
      <w:tr>
        <w:trPr>
          <w:cantSplit/>
        </w:trPr>
        <w:tc>
          <w:tcPr>
            <w:tcW w:type="dxa" w:w="48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python train.py &gt; train.log</w:t>
            </w:r>
          </w:p>
        </w:tc>
        <w:tc>
          <w:tcPr>
            <w:tcW w:type="dxa" w:w="49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Saves the script's output to train.log.</w:t>
            </w:r>
          </w:p>
        </w:tc>
      </w:tr>
    </w:tbl>
    <w:p>
      <w:pPr>
        <w:spacing w:after="160"/>
      </w:pPr>
    </w:p>
    <w:p>
      <w:pPr>
        <w:pStyle w:val="Heading2"/>
        <w:keepNext/>
      </w:pPr>
      <w:r>
        <w:rPr>
          <w:rFonts w:ascii="Arial" w:cs="Arial" w:eastAsia="Arial" w:hAnsi="Arial"/>
        </w:rPr>
        <w:t xml:space="preserve">cat — Concatenate and Display File Contents</w:t>
      </w:r>
    </w:p>
    <w:p>
      <w:pPr>
        <w:spacing w:after="100"/>
      </w:pPr>
      <w:r>
        <w:rPr>
          <w:rFonts w:ascii="Arial" w:cs="Arial" w:eastAsia="Arial" w:hAnsi="Arial"/>
          <w:b/>
          <w:bCs/>
          <w:color w:val="1A2A4B"/>
          <w:sz w:val="21"/>
          <w:szCs w:val="21"/>
        </w:rPr>
        <w:t xml:space="preserve">What it does: </w:t>
      </w:r>
      <w:r>
        <w:rPr>
          <w:rFonts w:ascii="Arial" w:cs="Arial" w:eastAsia="Arial" w:hAnsi="Arial"/>
          <w:sz w:val="21"/>
          <w:szCs w:val="21"/>
        </w:rPr>
        <w:t xml:space="preserve">Prints the whole file to the terminal. Best for short files such as configs. It can also join several files together.</w:t>
      </w:r>
    </w:p>
    <w:p>
      <w:pPr>
        <w:keepNext/>
        <w:spacing w:after="60"/>
      </w:pPr>
      <w:r>
        <w:rPr>
          <w:rFonts w:ascii="Arial" w:cs="Arial" w:eastAsia="Arial" w:hAnsi="Arial"/>
          <w:b/>
          <w:bCs/>
          <w:color w:val="1A2A4B"/>
          <w:sz w:val="21"/>
          <w:szCs w:val="21"/>
        </w:rPr>
        <w:t xml:space="preserve">Examples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00"/>
        <w:gridCol w:w="4946"/>
      </w:tblGrid>
      <w:tr>
        <w:trPr>
          <w:tblHeader/>
        </w:trPr>
        <w:tc>
          <w:tcPr>
            <w:tcW w:type="dxa" w:w="4800"/>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Command</w:t>
            </w:r>
          </w:p>
        </w:tc>
        <w:tc>
          <w:tcPr>
            <w:tcW w:type="dxa" w:w="4946"/>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What it does</w:t>
            </w:r>
          </w:p>
        </w:tc>
      </w:tr>
      <w:tr>
        <w:trPr>
          <w:cantSplit/>
        </w:trPr>
        <w:tc>
          <w:tcPr>
            <w:tcW w:type="dxa" w:w="48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cat config.yaml</w:t>
            </w:r>
          </w:p>
        </w:tc>
        <w:tc>
          <w:tcPr>
            <w:tcW w:type="dxa" w:w="49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Shows the file.</w:t>
            </w:r>
          </w:p>
        </w:tc>
      </w:tr>
      <w:tr>
        <w:trPr>
          <w:cantSplit/>
        </w:trPr>
        <w:tc>
          <w:tcPr>
            <w:tcW w:type="dxa" w:w="48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cat file1.txt file2.txt &gt; combined.txt</w:t>
            </w:r>
          </w:p>
        </w:tc>
        <w:tc>
          <w:tcPr>
            <w:tcW w:type="dxa" w:w="49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Joins two files into a new one.</w:t>
            </w:r>
          </w:p>
        </w:tc>
      </w:tr>
    </w:tbl>
    <w:p>
      <w:pPr>
        <w:spacing w:after="160"/>
      </w:pPr>
    </w:p>
    <w:p>
      <w:pPr>
        <w:pStyle w:val="Heading2"/>
        <w:keepNext/>
      </w:pPr>
      <w:r>
        <w:rPr>
          <w:rFonts w:ascii="Arial" w:cs="Arial" w:eastAsia="Arial" w:hAnsi="Arial"/>
        </w:rPr>
        <w:t xml:space="preserve">less / more — Page Through a File</w:t>
      </w:r>
    </w:p>
    <w:p>
      <w:pPr>
        <w:spacing w:after="100"/>
      </w:pPr>
      <w:r>
        <w:rPr>
          <w:rFonts w:ascii="Arial" w:cs="Arial" w:eastAsia="Arial" w:hAnsi="Arial"/>
          <w:b/>
          <w:bCs/>
          <w:color w:val="1A2A4B"/>
          <w:sz w:val="21"/>
          <w:szCs w:val="21"/>
        </w:rPr>
        <w:t xml:space="preserve">What it does: </w:t>
      </w:r>
      <w:r>
        <w:rPr>
          <w:rFonts w:ascii="Arial" w:cs="Arial" w:eastAsia="Arial" w:hAnsi="Arial"/>
          <w:sz w:val="21"/>
          <w:szCs w:val="21"/>
        </w:rPr>
        <w:t xml:space="preserve">Shows a file one screen at a time, which is much better than cat for large logs. In less: arrow keys scroll, /text searches, n jumps to the next match, q quits.</w:t>
      </w:r>
    </w:p>
    <w:p>
      <w:pPr>
        <w:keepNext/>
        <w:spacing w:after="60"/>
      </w:pPr>
      <w:r>
        <w:rPr>
          <w:rFonts w:ascii="Arial" w:cs="Arial" w:eastAsia="Arial" w:hAnsi="Arial"/>
          <w:b/>
          <w:bCs/>
          <w:color w:val="1A2A4B"/>
          <w:sz w:val="21"/>
          <w:szCs w:val="21"/>
        </w:rPr>
        <w:t xml:space="preserve">Examples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00"/>
        <w:gridCol w:w="4946"/>
      </w:tblGrid>
      <w:tr>
        <w:trPr>
          <w:tblHeader/>
        </w:trPr>
        <w:tc>
          <w:tcPr>
            <w:tcW w:type="dxa" w:w="4800"/>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Command</w:t>
            </w:r>
          </w:p>
        </w:tc>
        <w:tc>
          <w:tcPr>
            <w:tcW w:type="dxa" w:w="4946"/>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What it does</w:t>
            </w:r>
          </w:p>
        </w:tc>
      </w:tr>
      <w:tr>
        <w:trPr>
          <w:cantSplit/>
        </w:trPr>
        <w:tc>
          <w:tcPr>
            <w:tcW w:type="dxa" w:w="48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less training.log</w:t>
            </w:r>
          </w:p>
        </w:tc>
        <w:tc>
          <w:tcPr>
            <w:tcW w:type="dxa" w:w="49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Browse a long log safely.</w:t>
            </w:r>
          </w:p>
        </w:tc>
      </w:tr>
    </w:tbl>
    <w:p>
      <w:pPr>
        <w:spacing w:after="160"/>
      </w:pPr>
    </w:p>
    <w:p>
      <w:pPr>
        <w:pStyle w:val="Heading2"/>
        <w:keepNext/>
      </w:pPr>
      <w:r>
        <w:rPr>
          <w:rFonts w:ascii="Arial" w:cs="Arial" w:eastAsia="Arial" w:hAnsi="Arial"/>
        </w:rPr>
        <w:t xml:space="preserve">head / tail — View the Start or End of a File</w:t>
      </w:r>
    </w:p>
    <w:p>
      <w:pPr>
        <w:spacing w:after="100"/>
      </w:pPr>
      <w:r>
        <w:rPr>
          <w:rFonts w:ascii="Arial" w:cs="Arial" w:eastAsia="Arial" w:hAnsi="Arial"/>
          <w:b/>
          <w:bCs/>
          <w:color w:val="1A2A4B"/>
          <w:sz w:val="21"/>
          <w:szCs w:val="21"/>
        </w:rPr>
        <w:t xml:space="preserve">What it does: </w:t>
      </w:r>
      <w:r>
        <w:rPr>
          <w:rFonts w:ascii="Arial" w:cs="Arial" w:eastAsia="Arial" w:hAnsi="Arial"/>
          <w:sz w:val="21"/>
          <w:szCs w:val="21"/>
        </w:rPr>
        <w:t xml:space="preserve">head shows the first lines (10 by default). tail shows the last lines. tail -f keeps the file open and prints new lines as they are written, ideal for watching a training log live.</w:t>
      </w:r>
    </w:p>
    <w:p>
      <w:pPr>
        <w:keepNext/>
        <w:spacing w:after="60"/>
      </w:pPr>
      <w:r>
        <w:rPr>
          <w:rFonts w:ascii="Arial" w:cs="Arial" w:eastAsia="Arial" w:hAnsi="Arial"/>
          <w:b/>
          <w:bCs/>
          <w:color w:val="1A2A4B"/>
          <w:sz w:val="21"/>
          <w:szCs w:val="21"/>
        </w:rPr>
        <w:t xml:space="preserve">Flags / options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tblHeader/>
        </w:trPr>
        <w:tc>
          <w:tcPr>
            <w:tcW w:type="dxa" w:w="2400"/>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Flag</w:t>
            </w:r>
          </w:p>
        </w:tc>
        <w:tc>
          <w:tcPr>
            <w:tcW w:type="dxa" w:w="7346"/>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Meaning</w:t>
            </w:r>
          </w:p>
        </w:tc>
      </w:tr>
      <w:tr>
        <w:trPr>
          <w:cantSplit/>
        </w:trPr>
        <w:tc>
          <w:tcPr>
            <w:tcW w:type="dxa" w:w="24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-n 20</w:t>
            </w:r>
          </w:p>
        </w:tc>
        <w:tc>
          <w:tcPr>
            <w:tcW w:type="dxa" w:w="73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Show 20 lines instead of 10.</w:t>
            </w:r>
          </w:p>
        </w:tc>
      </w:tr>
      <w:tr>
        <w:trPr>
          <w:cantSplit/>
        </w:trPr>
        <w:tc>
          <w:tcPr>
            <w:tcW w:type="dxa" w:w="24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-f (tail)</w:t>
            </w:r>
          </w:p>
        </w:tc>
        <w:tc>
          <w:tcPr>
            <w:tcW w:type="dxa" w:w="73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Follow: stream new lines live. Press Ctrl+C to stop.</w:t>
            </w:r>
          </w:p>
        </w:tc>
      </w:tr>
    </w:tbl>
    <w:p>
      <w:pPr>
        <w:spacing w:after="100"/>
      </w:pPr>
    </w:p>
    <w:p>
      <w:pPr>
        <w:keepNext/>
        <w:spacing w:after="60"/>
      </w:pPr>
      <w:r>
        <w:rPr>
          <w:rFonts w:ascii="Arial" w:cs="Arial" w:eastAsia="Arial" w:hAnsi="Arial"/>
          <w:b/>
          <w:bCs/>
          <w:color w:val="1A2A4B"/>
          <w:sz w:val="21"/>
          <w:szCs w:val="21"/>
        </w:rPr>
        <w:t xml:space="preserve">Examples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00"/>
        <w:gridCol w:w="4946"/>
      </w:tblGrid>
      <w:tr>
        <w:trPr>
          <w:tblHeader/>
        </w:trPr>
        <w:tc>
          <w:tcPr>
            <w:tcW w:type="dxa" w:w="4800"/>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Command</w:t>
            </w:r>
          </w:p>
        </w:tc>
        <w:tc>
          <w:tcPr>
            <w:tcW w:type="dxa" w:w="4946"/>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What it does</w:t>
            </w:r>
          </w:p>
        </w:tc>
      </w:tr>
      <w:tr>
        <w:trPr>
          <w:cantSplit/>
        </w:trPr>
        <w:tc>
          <w:tcPr>
            <w:tcW w:type="dxa" w:w="48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head -n 20 data.csv</w:t>
            </w:r>
          </w:p>
        </w:tc>
        <w:tc>
          <w:tcPr>
            <w:tcW w:type="dxa" w:w="49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First 20 rows of a dataset.</w:t>
            </w:r>
          </w:p>
        </w:tc>
      </w:tr>
      <w:tr>
        <w:trPr>
          <w:cantSplit/>
        </w:trPr>
        <w:tc>
          <w:tcPr>
            <w:tcW w:type="dxa" w:w="48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tail -f training.log</w:t>
            </w:r>
          </w:p>
        </w:tc>
        <w:tc>
          <w:tcPr>
            <w:tcW w:type="dxa" w:w="49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Live view of a running job's output.</w:t>
            </w:r>
          </w:p>
        </w:tc>
      </w:tr>
    </w:tbl>
    <w:p>
      <w:pPr>
        <w:spacing w:after="160"/>
      </w:pPr>
    </w:p>
    <w:p>
      <w:pPr>
        <w:pStyle w:val="Heading2"/>
        <w:keepNext/>
      </w:pPr>
      <w:r>
        <w:rPr>
          <w:rFonts w:ascii="Arial" w:cs="Arial" w:eastAsia="Arial" w:hAnsi="Arial"/>
        </w:rPr>
        <w:t xml:space="preserve">nano / vim — Terminal Text Editors</w:t>
      </w:r>
    </w:p>
    <w:p>
      <w:pPr>
        <w:spacing w:after="100"/>
      </w:pPr>
      <w:r>
        <w:rPr>
          <w:rFonts w:ascii="Arial" w:cs="Arial" w:eastAsia="Arial" w:hAnsi="Arial"/>
          <w:b/>
          <w:bCs/>
          <w:color w:val="1A2A4B"/>
          <w:sz w:val="21"/>
          <w:szCs w:val="21"/>
        </w:rPr>
        <w:t xml:space="preserve">What it does: </w:t>
      </w:r>
      <w:r>
        <w:rPr>
          <w:rFonts w:ascii="Arial" w:cs="Arial" w:eastAsia="Arial" w:hAnsi="Arial"/>
          <w:sz w:val="21"/>
          <w:szCs w:val="21"/>
        </w:rPr>
        <w:t xml:space="preserve">Edit files directly in the terminal, which matters on remote servers and containers with no graphical interface. nano is beginner-friendly with shortcuts shown on screen (Ctrl+O save, Ctrl+X exit). vim is more powerful but harder to learn (i to insert, Esc then :wq to save and quit).</w:t>
      </w:r>
    </w:p>
    <w:p>
      <w:pPr>
        <w:keepNext/>
        <w:spacing w:after="60"/>
      </w:pPr>
      <w:r>
        <w:rPr>
          <w:rFonts w:ascii="Arial" w:cs="Arial" w:eastAsia="Arial" w:hAnsi="Arial"/>
          <w:b/>
          <w:bCs/>
          <w:color w:val="1A2A4B"/>
          <w:sz w:val="21"/>
          <w:szCs w:val="21"/>
        </w:rPr>
        <w:t xml:space="preserve">Examples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00"/>
        <w:gridCol w:w="4946"/>
      </w:tblGrid>
      <w:tr>
        <w:trPr>
          <w:tblHeader/>
        </w:trPr>
        <w:tc>
          <w:tcPr>
            <w:tcW w:type="dxa" w:w="4800"/>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Command</w:t>
            </w:r>
          </w:p>
        </w:tc>
        <w:tc>
          <w:tcPr>
            <w:tcW w:type="dxa" w:w="4946"/>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What it does</w:t>
            </w:r>
          </w:p>
        </w:tc>
      </w:tr>
      <w:tr>
        <w:trPr>
          <w:cantSplit/>
        </w:trPr>
        <w:tc>
          <w:tcPr>
            <w:tcW w:type="dxa" w:w="48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nano train_config.yaml</w:t>
            </w:r>
          </w:p>
        </w:tc>
        <w:tc>
          <w:tcPr>
            <w:tcW w:type="dxa" w:w="49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Edit a config file.</w:t>
            </w:r>
          </w:p>
        </w:tc>
      </w:tr>
      <w:tr>
        <w:trPr>
          <w:cantSplit/>
        </w:trPr>
        <w:tc>
          <w:tcPr>
            <w:tcW w:type="dxa" w:w="48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vim Dockerfile</w:t>
            </w:r>
          </w:p>
        </w:tc>
        <w:tc>
          <w:tcPr>
            <w:tcW w:type="dxa" w:w="49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Edit a Dockerfile with vim.</w:t>
            </w:r>
          </w:p>
        </w:tc>
      </w:tr>
    </w:tbl>
    <w:p>
      <w:pPr>
        <w:spacing w:after="160"/>
      </w:pPr>
    </w:p>
    <w:p>
      <w:pPr>
        <w:pStyle w:val="Heading2"/>
        <w:keepNext/>
      </w:pPr>
      <w:r>
        <w:rPr>
          <w:rFonts w:ascii="Arial" w:cs="Arial" w:eastAsia="Arial" w:hAnsi="Arial"/>
        </w:rPr>
        <w:t xml:space="preserve">grep — Search Text Inside Files</w:t>
      </w:r>
    </w:p>
    <w:p>
      <w:pPr>
        <w:spacing w:after="100"/>
      </w:pPr>
      <w:r>
        <w:rPr>
          <w:rFonts w:ascii="Arial" w:cs="Arial" w:eastAsia="Arial" w:hAnsi="Arial"/>
          <w:b/>
          <w:bCs/>
          <w:color w:val="1A2A4B"/>
          <w:sz w:val="21"/>
          <w:szCs w:val="21"/>
        </w:rPr>
        <w:t xml:space="preserve">What it does: </w:t>
      </w:r>
      <w:r>
        <w:rPr>
          <w:rFonts w:ascii="Arial" w:cs="Arial" w:eastAsia="Arial" w:hAnsi="Arial"/>
          <w:sz w:val="21"/>
          <w:szCs w:val="21"/>
        </w:rPr>
        <w:t xml:space="preserve">Prints the lines that match a pattern.</w:t>
      </w:r>
    </w:p>
    <w:p>
      <w:pPr>
        <w:keepNext/>
        <w:spacing w:after="60"/>
      </w:pPr>
      <w:r>
        <w:rPr>
          <w:rFonts w:ascii="Arial" w:cs="Arial" w:eastAsia="Arial" w:hAnsi="Arial"/>
          <w:b/>
          <w:bCs/>
          <w:color w:val="1A2A4B"/>
          <w:sz w:val="21"/>
          <w:szCs w:val="21"/>
        </w:rPr>
        <w:t xml:space="preserve">Flags / options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tblHeader/>
        </w:trPr>
        <w:tc>
          <w:tcPr>
            <w:tcW w:type="dxa" w:w="2400"/>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Flag</w:t>
            </w:r>
          </w:p>
        </w:tc>
        <w:tc>
          <w:tcPr>
            <w:tcW w:type="dxa" w:w="7346"/>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Meaning</w:t>
            </w:r>
          </w:p>
        </w:tc>
      </w:tr>
      <w:tr>
        <w:trPr>
          <w:cantSplit/>
        </w:trPr>
        <w:tc>
          <w:tcPr>
            <w:tcW w:type="dxa" w:w="24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-i</w:t>
            </w:r>
          </w:p>
        </w:tc>
        <w:tc>
          <w:tcPr>
            <w:tcW w:type="dxa" w:w="73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Ignore upper/lower case.</w:t>
            </w:r>
          </w:p>
        </w:tc>
      </w:tr>
      <w:tr>
        <w:trPr>
          <w:cantSplit/>
        </w:trPr>
        <w:tc>
          <w:tcPr>
            <w:tcW w:type="dxa" w:w="24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-r</w:t>
            </w:r>
          </w:p>
        </w:tc>
        <w:tc>
          <w:tcPr>
            <w:tcW w:type="dxa" w:w="73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Search recursively through a folder.</w:t>
            </w:r>
          </w:p>
        </w:tc>
      </w:tr>
      <w:tr>
        <w:trPr>
          <w:cantSplit/>
        </w:trPr>
        <w:tc>
          <w:tcPr>
            <w:tcW w:type="dxa" w:w="24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-n</w:t>
            </w:r>
          </w:p>
        </w:tc>
        <w:tc>
          <w:tcPr>
            <w:tcW w:type="dxa" w:w="73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Show line numbers.</w:t>
            </w:r>
          </w:p>
        </w:tc>
      </w:tr>
    </w:tbl>
    <w:p>
      <w:pPr>
        <w:spacing w:after="100"/>
      </w:pPr>
    </w:p>
    <w:p>
      <w:pPr>
        <w:keepNext/>
        <w:spacing w:after="60"/>
      </w:pPr>
      <w:r>
        <w:rPr>
          <w:rFonts w:ascii="Arial" w:cs="Arial" w:eastAsia="Arial" w:hAnsi="Arial"/>
          <w:b/>
          <w:bCs/>
          <w:color w:val="1A2A4B"/>
          <w:sz w:val="21"/>
          <w:szCs w:val="21"/>
        </w:rPr>
        <w:t xml:space="preserve">Examples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00"/>
        <w:gridCol w:w="4946"/>
      </w:tblGrid>
      <w:tr>
        <w:trPr>
          <w:tblHeader/>
        </w:trPr>
        <w:tc>
          <w:tcPr>
            <w:tcW w:type="dxa" w:w="4800"/>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Command</w:t>
            </w:r>
          </w:p>
        </w:tc>
        <w:tc>
          <w:tcPr>
            <w:tcW w:type="dxa" w:w="4946"/>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What it does</w:t>
            </w:r>
          </w:p>
        </w:tc>
      </w:tr>
      <w:tr>
        <w:trPr>
          <w:cantSplit/>
        </w:trPr>
        <w:tc>
          <w:tcPr>
            <w:tcW w:type="dxa" w:w="48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grep "ERROR" training.log</w:t>
            </w:r>
          </w:p>
        </w:tc>
        <w:tc>
          <w:tcPr>
            <w:tcW w:type="dxa" w:w="49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All lines containing ERROR.</w:t>
            </w:r>
          </w:p>
        </w:tc>
      </w:tr>
      <w:tr>
        <w:trPr>
          <w:cantSplit/>
        </w:trPr>
        <w:tc>
          <w:tcPr>
            <w:tcW w:type="dxa" w:w="48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grep -rn "learning_rate" ./src</w:t>
            </w:r>
          </w:p>
        </w:tc>
        <w:tc>
          <w:tcPr>
            <w:tcW w:type="dxa" w:w="49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Find where learning_rate is used in your code, with line numbers.</w:t>
            </w:r>
          </w:p>
        </w:tc>
      </w:tr>
    </w:tbl>
    <w:p>
      <w:pPr>
        <w:spacing w:after="160"/>
      </w:pPr>
    </w:p>
    <w:p>
      <w:pPr>
        <w:pStyle w:val="Heading1"/>
      </w:pPr>
      <w:r>
        <w:rPr>
          <w:rFonts w:ascii="Arial" w:cs="Arial" w:eastAsia="Arial" w:hAnsi="Arial"/>
        </w:rPr>
        <w:t xml:space="preserve">4. File Permissions &amp; Ownership</w:t>
      </w:r>
    </w:p>
    <w:p>
      <w:r>
        <w:rPr>
          <w:rFonts w:ascii="Arial" w:cs="Arial" w:eastAsia="Arial" w:hAnsi="Arial"/>
          <w:i/>
          <w:iCs/>
          <w:color w:val="555555"/>
          <w:sz w:val="21"/>
          <w:szCs w:val="21"/>
        </w:rPr>
        <w:t xml:space="preserve">Linux controls who can read (r), write (w) or execute (x) each file, for three groups: owner, group and others.</w:t>
      </w:r>
    </w:p>
    <w:p>
      <w:pPr>
        <w:spacing w:after="60"/>
      </w:pPr>
    </w:p>
    <w:p>
      <w:pPr>
        <w:pStyle w:val="Heading2"/>
        <w:keepNext/>
      </w:pPr>
      <w:r>
        <w:rPr>
          <w:rFonts w:ascii="Arial" w:cs="Arial" w:eastAsia="Arial" w:hAnsi="Arial"/>
        </w:rPr>
        <w:t xml:space="preserve">chmod — Change File Permissions</w:t>
      </w:r>
    </w:p>
    <w:p>
      <w:pPr>
        <w:spacing w:after="100"/>
      </w:pPr>
      <w:r>
        <w:rPr>
          <w:rFonts w:ascii="Arial" w:cs="Arial" w:eastAsia="Arial" w:hAnsi="Arial"/>
          <w:b/>
          <w:bCs/>
          <w:color w:val="1A2A4B"/>
          <w:sz w:val="21"/>
          <w:szCs w:val="21"/>
        </w:rPr>
        <w:t xml:space="preserve">What it does: </w:t>
      </w:r>
      <w:r>
        <w:rPr>
          <w:rFonts w:ascii="Arial" w:cs="Arial" w:eastAsia="Arial" w:hAnsi="Arial"/>
          <w:sz w:val="21"/>
          <w:szCs w:val="21"/>
        </w:rPr>
        <w:t xml:space="preserve">Sets permissions either numerically or symbolically. In numeric form each digit is a sum: read = 4, write = 2, execute = 1. So 755 means owner rwx (7), group r-x (5), others r-x (5); 644 means owner rw- and everyone else read-only. A shell script must have execute permission before you can run it directly.</w:t>
      </w:r>
    </w:p>
    <w:p>
      <w:pPr>
        <w:keepNext/>
        <w:spacing w:after="60"/>
      </w:pPr>
      <w:r>
        <w:rPr>
          <w:rFonts w:ascii="Arial" w:cs="Arial" w:eastAsia="Arial" w:hAnsi="Arial"/>
          <w:b/>
          <w:bCs/>
          <w:color w:val="1A2A4B"/>
          <w:sz w:val="21"/>
          <w:szCs w:val="21"/>
        </w:rPr>
        <w:t xml:space="preserve">Examples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00"/>
        <w:gridCol w:w="4946"/>
      </w:tblGrid>
      <w:tr>
        <w:trPr>
          <w:tblHeader/>
        </w:trPr>
        <w:tc>
          <w:tcPr>
            <w:tcW w:type="dxa" w:w="4800"/>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Command</w:t>
            </w:r>
          </w:p>
        </w:tc>
        <w:tc>
          <w:tcPr>
            <w:tcW w:type="dxa" w:w="4946"/>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What it does</w:t>
            </w:r>
          </w:p>
        </w:tc>
      </w:tr>
      <w:tr>
        <w:trPr>
          <w:cantSplit/>
        </w:trPr>
        <w:tc>
          <w:tcPr>
            <w:tcW w:type="dxa" w:w="48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chmod +x run_training.sh</w:t>
            </w:r>
          </w:p>
        </w:tc>
        <w:tc>
          <w:tcPr>
            <w:tcW w:type="dxa" w:w="49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Makes the script executable.</w:t>
            </w:r>
          </w:p>
        </w:tc>
      </w:tr>
      <w:tr>
        <w:trPr>
          <w:cantSplit/>
        </w:trPr>
        <w:tc>
          <w:tcPr>
            <w:tcW w:type="dxa" w:w="48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chmod 644 config.yaml</w:t>
            </w:r>
          </w:p>
        </w:tc>
        <w:tc>
          <w:tcPr>
            <w:tcW w:type="dxa" w:w="49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Owner can edit; everyone else can only read.</w:t>
            </w:r>
          </w:p>
        </w:tc>
      </w:tr>
      <w:tr>
        <w:trPr>
          <w:cantSplit/>
        </w:trPr>
        <w:tc>
          <w:tcPr>
            <w:tcW w:type="dxa" w:w="48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./run_training.sh</w:t>
            </w:r>
          </w:p>
        </w:tc>
        <w:tc>
          <w:tcPr>
            <w:tcW w:type="dxa" w:w="49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Runs the script (works only after chmod +x).</w:t>
            </w:r>
          </w:p>
        </w:tc>
      </w:tr>
    </w:tbl>
    <w:p>
      <w:pPr>
        <w:spacing w:after="160"/>
      </w:pPr>
    </w:p>
    <w:p>
      <w:pPr>
        <w:pStyle w:val="Heading2"/>
        <w:keepNext/>
      </w:pPr>
      <w:r>
        <w:rPr>
          <w:rFonts w:ascii="Arial" w:cs="Arial" w:eastAsia="Arial" w:hAnsi="Arial"/>
        </w:rPr>
        <w:t xml:space="preserve">chown — Change File Owner</w:t>
      </w:r>
    </w:p>
    <w:p>
      <w:pPr>
        <w:spacing w:after="100"/>
      </w:pPr>
      <w:r>
        <w:rPr>
          <w:rFonts w:ascii="Arial" w:cs="Arial" w:eastAsia="Arial" w:hAnsi="Arial"/>
          <w:b/>
          <w:bCs/>
          <w:color w:val="1A2A4B"/>
          <w:sz w:val="21"/>
          <w:szCs w:val="21"/>
        </w:rPr>
        <w:t xml:space="preserve">What it does: </w:t>
      </w:r>
      <w:r>
        <w:rPr>
          <w:rFonts w:ascii="Arial" w:cs="Arial" w:eastAsia="Arial" w:hAnsi="Arial"/>
          <w:sz w:val="21"/>
          <w:szCs w:val="21"/>
        </w:rPr>
        <w:t xml:space="preserve">Changes which user (and optionally group) owns a file or folder. Commonly needed when files created inside a Docker container end up owned by root on the host.</w:t>
      </w:r>
    </w:p>
    <w:p>
      <w:pPr>
        <w:keepNext/>
        <w:spacing w:after="60"/>
      </w:pPr>
      <w:r>
        <w:rPr>
          <w:rFonts w:ascii="Arial" w:cs="Arial" w:eastAsia="Arial" w:hAnsi="Arial"/>
          <w:b/>
          <w:bCs/>
          <w:color w:val="1A2A4B"/>
          <w:sz w:val="21"/>
          <w:szCs w:val="21"/>
        </w:rPr>
        <w:t xml:space="preserve">Flags / options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tblHeader/>
        </w:trPr>
        <w:tc>
          <w:tcPr>
            <w:tcW w:type="dxa" w:w="2400"/>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Flag</w:t>
            </w:r>
          </w:p>
        </w:tc>
        <w:tc>
          <w:tcPr>
            <w:tcW w:type="dxa" w:w="7346"/>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Meaning</w:t>
            </w:r>
          </w:p>
        </w:tc>
      </w:tr>
      <w:tr>
        <w:trPr>
          <w:cantSplit/>
        </w:trPr>
        <w:tc>
          <w:tcPr>
            <w:tcW w:type="dxa" w:w="24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-R</w:t>
            </w:r>
          </w:p>
        </w:tc>
        <w:tc>
          <w:tcPr>
            <w:tcW w:type="dxa" w:w="73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Recursive: apply to everything inside a folder.</w:t>
            </w:r>
          </w:p>
        </w:tc>
      </w:tr>
    </w:tbl>
    <w:p>
      <w:pPr>
        <w:spacing w:after="100"/>
      </w:pPr>
    </w:p>
    <w:p>
      <w:pPr>
        <w:keepNext/>
        <w:spacing w:after="60"/>
      </w:pPr>
      <w:r>
        <w:rPr>
          <w:rFonts w:ascii="Arial" w:cs="Arial" w:eastAsia="Arial" w:hAnsi="Arial"/>
          <w:b/>
          <w:bCs/>
          <w:color w:val="1A2A4B"/>
          <w:sz w:val="21"/>
          <w:szCs w:val="21"/>
        </w:rPr>
        <w:t xml:space="preserve">Examples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00"/>
        <w:gridCol w:w="4946"/>
      </w:tblGrid>
      <w:tr>
        <w:trPr>
          <w:tblHeader/>
        </w:trPr>
        <w:tc>
          <w:tcPr>
            <w:tcW w:type="dxa" w:w="4800"/>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Command</w:t>
            </w:r>
          </w:p>
        </w:tc>
        <w:tc>
          <w:tcPr>
            <w:tcW w:type="dxa" w:w="4946"/>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What it does</w:t>
            </w:r>
          </w:p>
        </w:tc>
      </w:tr>
      <w:tr>
        <w:trPr>
          <w:cantSplit/>
        </w:trPr>
        <w:tc>
          <w:tcPr>
            <w:tcW w:type="dxa" w:w="48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sudo chown user:user model.pt</w:t>
            </w:r>
          </w:p>
        </w:tc>
        <w:tc>
          <w:tcPr>
            <w:tcW w:type="dxa" w:w="49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Gives the file to user (user:group).</w:t>
            </w:r>
          </w:p>
        </w:tc>
      </w:tr>
      <w:tr>
        <w:trPr>
          <w:cantSplit/>
        </w:trPr>
        <w:tc>
          <w:tcPr>
            <w:tcW w:type="dxa" w:w="48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sudo chown -R user:user ./outputs</w:t>
            </w:r>
          </w:p>
        </w:tc>
        <w:tc>
          <w:tcPr>
            <w:tcW w:type="dxa" w:w="49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Fixes ownership of a whole folder.</w:t>
            </w:r>
          </w:p>
        </w:tc>
      </w:tr>
    </w:tbl>
    <w:p>
      <w:pPr>
        <w:spacing w:after="160"/>
      </w:pPr>
    </w:p>
    <w:p>
      <w:pPr>
        <w:pStyle w:val="Heading2"/>
        <w:keepNext/>
      </w:pPr>
      <w:r>
        <w:rPr>
          <w:rFonts w:ascii="Arial" w:cs="Arial" w:eastAsia="Arial" w:hAnsi="Arial"/>
        </w:rPr>
        <w:t xml:space="preserve">sudo — Execute as Superuser</w:t>
      </w:r>
    </w:p>
    <w:p>
      <w:pPr>
        <w:spacing w:after="100"/>
      </w:pPr>
      <w:r>
        <w:rPr>
          <w:rFonts w:ascii="Arial" w:cs="Arial" w:eastAsia="Arial" w:hAnsi="Arial"/>
          <w:b/>
          <w:bCs/>
          <w:color w:val="1A2A4B"/>
          <w:sz w:val="21"/>
          <w:szCs w:val="21"/>
        </w:rPr>
        <w:t xml:space="preserve">What it does: </w:t>
      </w:r>
      <w:r>
        <w:rPr>
          <w:rFonts w:ascii="Arial" w:cs="Arial" w:eastAsia="Arial" w:hAnsi="Arial"/>
          <w:sz w:val="21"/>
          <w:szCs w:val="21"/>
        </w:rPr>
        <w:t xml:space="preserve">Runs one command with administrator (root) rights. Needed for installing system packages, restarting services or changing protected files. Use it only when required, because mistakes with root can damage the system.</w:t>
      </w:r>
    </w:p>
    <w:p>
      <w:pPr>
        <w:keepNext/>
        <w:spacing w:after="60"/>
      </w:pPr>
      <w:r>
        <w:rPr>
          <w:rFonts w:ascii="Arial" w:cs="Arial" w:eastAsia="Arial" w:hAnsi="Arial"/>
          <w:b/>
          <w:bCs/>
          <w:color w:val="1A2A4B"/>
          <w:sz w:val="21"/>
          <w:szCs w:val="21"/>
        </w:rPr>
        <w:t xml:space="preserve">Examples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00"/>
        <w:gridCol w:w="4946"/>
      </w:tblGrid>
      <w:tr>
        <w:trPr>
          <w:tblHeader/>
        </w:trPr>
        <w:tc>
          <w:tcPr>
            <w:tcW w:type="dxa" w:w="4800"/>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Command</w:t>
            </w:r>
          </w:p>
        </w:tc>
        <w:tc>
          <w:tcPr>
            <w:tcW w:type="dxa" w:w="4946"/>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What it does</w:t>
            </w:r>
          </w:p>
        </w:tc>
      </w:tr>
      <w:tr>
        <w:trPr>
          <w:cantSplit/>
        </w:trPr>
        <w:tc>
          <w:tcPr>
            <w:tcW w:type="dxa" w:w="48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sudo apt update</w:t>
            </w:r>
          </w:p>
        </w:tc>
        <w:tc>
          <w:tcPr>
            <w:tcW w:type="dxa" w:w="49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Refreshes the package list.</w:t>
            </w:r>
          </w:p>
        </w:tc>
      </w:tr>
      <w:tr>
        <w:trPr>
          <w:cantSplit/>
        </w:trPr>
        <w:tc>
          <w:tcPr>
            <w:tcW w:type="dxa" w:w="48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sudo systemctl restart docker</w:t>
            </w:r>
          </w:p>
        </w:tc>
        <w:tc>
          <w:tcPr>
            <w:tcW w:type="dxa" w:w="49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Restarts the Docker service.</w:t>
            </w:r>
          </w:p>
        </w:tc>
      </w:tr>
    </w:tbl>
    <w:p>
      <w:pPr>
        <w:spacing w:after="160"/>
      </w:pPr>
    </w:p>
    <w:p>
      <w:pPr>
        <w:pStyle w:val="Heading1"/>
      </w:pPr>
      <w:r>
        <w:rPr>
          <w:rFonts w:ascii="Arial" w:cs="Arial" w:eastAsia="Arial" w:hAnsi="Arial"/>
        </w:rPr>
        <w:t xml:space="preserve">5. Process &amp; Job Management</w:t>
      </w:r>
    </w:p>
    <w:p>
      <w:r>
        <w:rPr>
          <w:rFonts w:ascii="Arial" w:cs="Arial" w:eastAsia="Arial" w:hAnsi="Arial"/>
          <w:i/>
          <w:iCs/>
          <w:color w:val="555555"/>
          <w:sz w:val="21"/>
          <w:szCs w:val="21"/>
        </w:rPr>
        <w:t xml:space="preserve">Start, watch and stop programs, including long training jobs.</w:t>
      </w:r>
    </w:p>
    <w:p>
      <w:pPr>
        <w:spacing w:after="60"/>
      </w:pPr>
    </w:p>
    <w:p>
      <w:pPr>
        <w:pStyle w:val="Heading2"/>
        <w:keepNext/>
      </w:pPr>
      <w:r>
        <w:rPr>
          <w:rFonts w:ascii="Arial" w:cs="Arial" w:eastAsia="Arial" w:hAnsi="Arial"/>
        </w:rPr>
        <w:t xml:space="preserve">ps — List Running Processes</w:t>
      </w:r>
    </w:p>
    <w:p>
      <w:pPr>
        <w:spacing w:after="100"/>
      </w:pPr>
      <w:r>
        <w:rPr>
          <w:rFonts w:ascii="Arial" w:cs="Arial" w:eastAsia="Arial" w:hAnsi="Arial"/>
          <w:b/>
          <w:bCs/>
          <w:color w:val="1A2A4B"/>
          <w:sz w:val="21"/>
          <w:szCs w:val="21"/>
        </w:rPr>
        <w:t xml:space="preserve">What it does: </w:t>
      </w:r>
      <w:r>
        <w:rPr>
          <w:rFonts w:ascii="Arial" w:cs="Arial" w:eastAsia="Arial" w:hAnsi="Arial"/>
          <w:sz w:val="21"/>
          <w:szCs w:val="21"/>
        </w:rPr>
        <w:t xml:space="preserve">Shows the processes currently running. ps aux lists every process on the system with its owner, PID, CPU and memory use. Piping into grep finds a specific one, such as a runaway training script.</w:t>
      </w:r>
    </w:p>
    <w:p>
      <w:pPr>
        <w:keepNext/>
        <w:spacing w:after="60"/>
      </w:pPr>
      <w:r>
        <w:rPr>
          <w:rFonts w:ascii="Arial" w:cs="Arial" w:eastAsia="Arial" w:hAnsi="Arial"/>
          <w:b/>
          <w:bCs/>
          <w:color w:val="1A2A4B"/>
          <w:sz w:val="21"/>
          <w:szCs w:val="21"/>
        </w:rPr>
        <w:t xml:space="preserve">Examples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00"/>
        <w:gridCol w:w="4946"/>
      </w:tblGrid>
      <w:tr>
        <w:trPr>
          <w:tblHeader/>
        </w:trPr>
        <w:tc>
          <w:tcPr>
            <w:tcW w:type="dxa" w:w="4800"/>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Command</w:t>
            </w:r>
          </w:p>
        </w:tc>
        <w:tc>
          <w:tcPr>
            <w:tcW w:type="dxa" w:w="4946"/>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What it does</w:t>
            </w:r>
          </w:p>
        </w:tc>
      </w:tr>
      <w:tr>
        <w:trPr>
          <w:cantSplit/>
        </w:trPr>
        <w:tc>
          <w:tcPr>
            <w:tcW w:type="dxa" w:w="48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ps aux | grep python</w:t>
            </w:r>
          </w:p>
        </w:tc>
        <w:tc>
          <w:tcPr>
            <w:tcW w:type="dxa" w:w="49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Lists all running Python processes and their PIDs.</w:t>
            </w:r>
          </w:p>
        </w:tc>
      </w:tr>
    </w:tbl>
    <w:p>
      <w:pPr>
        <w:spacing w:after="160"/>
      </w:pPr>
    </w:p>
    <w:p>
      <w:pPr>
        <w:pStyle w:val="Heading2"/>
        <w:keepNext/>
      </w:pPr>
      <w:r>
        <w:rPr>
          <w:rFonts w:ascii="Arial" w:cs="Arial" w:eastAsia="Arial" w:hAnsi="Arial"/>
        </w:rPr>
        <w:t xml:space="preserve">top / htop — Live Process Monitor</w:t>
      </w:r>
    </w:p>
    <w:p>
      <w:pPr>
        <w:spacing w:after="100"/>
      </w:pPr>
      <w:r>
        <w:rPr>
          <w:rFonts w:ascii="Arial" w:cs="Arial" w:eastAsia="Arial" w:hAnsi="Arial"/>
          <w:b/>
          <w:bCs/>
          <w:color w:val="1A2A4B"/>
          <w:sz w:val="21"/>
          <w:szCs w:val="21"/>
        </w:rPr>
        <w:t xml:space="preserve">What it does: </w:t>
      </w:r>
      <w:r>
        <w:rPr>
          <w:rFonts w:ascii="Arial" w:cs="Arial" w:eastAsia="Arial" w:hAnsi="Arial"/>
          <w:sz w:val="21"/>
          <w:szCs w:val="21"/>
        </w:rPr>
        <w:t xml:space="preserve">A continuously updating view of processes, CPU load and memory. htop is a more readable version that may need installing (sudo apt install htop). Press q to quit.</w:t>
      </w:r>
    </w:p>
    <w:p>
      <w:pPr>
        <w:keepNext/>
        <w:spacing w:after="60"/>
      </w:pPr>
      <w:r>
        <w:rPr>
          <w:rFonts w:ascii="Arial" w:cs="Arial" w:eastAsia="Arial" w:hAnsi="Arial"/>
          <w:b/>
          <w:bCs/>
          <w:color w:val="1A2A4B"/>
          <w:sz w:val="21"/>
          <w:szCs w:val="21"/>
        </w:rPr>
        <w:t xml:space="preserve">Examples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00"/>
        <w:gridCol w:w="4946"/>
      </w:tblGrid>
      <w:tr>
        <w:trPr>
          <w:tblHeader/>
        </w:trPr>
        <w:tc>
          <w:tcPr>
            <w:tcW w:type="dxa" w:w="4800"/>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Command</w:t>
            </w:r>
          </w:p>
        </w:tc>
        <w:tc>
          <w:tcPr>
            <w:tcW w:type="dxa" w:w="4946"/>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What it does</w:t>
            </w:r>
          </w:p>
        </w:tc>
      </w:tr>
      <w:tr>
        <w:trPr>
          <w:cantSplit/>
        </w:trPr>
        <w:tc>
          <w:tcPr>
            <w:tcW w:type="dxa" w:w="48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top</w:t>
            </w:r>
          </w:p>
        </w:tc>
        <w:tc>
          <w:tcPr>
            <w:tcW w:type="dxa" w:w="49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Built-in live monitor.</w:t>
            </w:r>
          </w:p>
        </w:tc>
      </w:tr>
      <w:tr>
        <w:trPr>
          <w:cantSplit/>
        </w:trPr>
        <w:tc>
          <w:tcPr>
            <w:tcW w:type="dxa" w:w="48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htop</w:t>
            </w:r>
          </w:p>
        </w:tc>
        <w:tc>
          <w:tcPr>
            <w:tcW w:type="dxa" w:w="49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Colourful, easier-to-read monitor.</w:t>
            </w:r>
          </w:p>
        </w:tc>
      </w:tr>
    </w:tbl>
    <w:p>
      <w:pPr>
        <w:spacing w:after="160"/>
      </w:pPr>
    </w:p>
    <w:p>
      <w:pPr>
        <w:pStyle w:val="Heading2"/>
        <w:keepNext/>
      </w:pPr>
      <w:r>
        <w:rPr>
          <w:rFonts w:ascii="Arial" w:cs="Arial" w:eastAsia="Arial" w:hAnsi="Arial"/>
        </w:rPr>
        <w:t xml:space="preserve">kill / kill -9 — Terminate a Process</w:t>
      </w:r>
    </w:p>
    <w:p>
      <w:pPr>
        <w:spacing w:after="100"/>
      </w:pPr>
      <w:r>
        <w:rPr>
          <w:rFonts w:ascii="Arial" w:cs="Arial" w:eastAsia="Arial" w:hAnsi="Arial"/>
          <w:b/>
          <w:bCs/>
          <w:color w:val="1A2A4B"/>
          <w:sz w:val="21"/>
          <w:szCs w:val="21"/>
        </w:rPr>
        <w:t xml:space="preserve">What it does: </w:t>
      </w:r>
      <w:r>
        <w:rPr>
          <w:rFonts w:ascii="Arial" w:cs="Arial" w:eastAsia="Arial" w:hAnsi="Arial"/>
          <w:sz w:val="21"/>
          <w:szCs w:val="21"/>
        </w:rPr>
        <w:t xml:space="preserve">Sends a signal to a process using its PID (found with ps). Plain kill politely asks it to shut down so it can clean up. kill -9 forces immediate termination, so use it only when the process will not stop normally.</w:t>
      </w:r>
    </w:p>
    <w:p>
      <w:pPr>
        <w:keepNext/>
        <w:spacing w:after="60"/>
      </w:pPr>
      <w:r>
        <w:rPr>
          <w:rFonts w:ascii="Arial" w:cs="Arial" w:eastAsia="Arial" w:hAnsi="Arial"/>
          <w:b/>
          <w:bCs/>
          <w:color w:val="1A2A4B"/>
          <w:sz w:val="21"/>
          <w:szCs w:val="21"/>
        </w:rPr>
        <w:t xml:space="preserve">Examples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00"/>
        <w:gridCol w:w="4946"/>
      </w:tblGrid>
      <w:tr>
        <w:trPr>
          <w:tblHeader/>
        </w:trPr>
        <w:tc>
          <w:tcPr>
            <w:tcW w:type="dxa" w:w="4800"/>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Command</w:t>
            </w:r>
          </w:p>
        </w:tc>
        <w:tc>
          <w:tcPr>
            <w:tcW w:type="dxa" w:w="4946"/>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What it does</w:t>
            </w:r>
          </w:p>
        </w:tc>
      </w:tr>
      <w:tr>
        <w:trPr>
          <w:cantSplit/>
        </w:trPr>
        <w:tc>
          <w:tcPr>
            <w:tcW w:type="dxa" w:w="48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kill 12345</w:t>
            </w:r>
          </w:p>
        </w:tc>
        <w:tc>
          <w:tcPr>
            <w:tcW w:type="dxa" w:w="49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Graceful stop of PID 12345.</w:t>
            </w:r>
          </w:p>
        </w:tc>
      </w:tr>
      <w:tr>
        <w:trPr>
          <w:cantSplit/>
        </w:trPr>
        <w:tc>
          <w:tcPr>
            <w:tcW w:type="dxa" w:w="48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kill -9 12345</w:t>
            </w:r>
          </w:p>
        </w:tc>
        <w:tc>
          <w:tcPr>
            <w:tcW w:type="dxa" w:w="49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Force stop.</w:t>
            </w:r>
          </w:p>
        </w:tc>
      </w:tr>
    </w:tbl>
    <w:p>
      <w:pPr>
        <w:spacing w:after="160"/>
      </w:pPr>
    </w:p>
    <w:p>
      <w:pPr>
        <w:pStyle w:val="Heading2"/>
        <w:keepNext/>
      </w:pPr>
      <w:r>
        <w:rPr>
          <w:rFonts w:ascii="Arial" w:cs="Arial" w:eastAsia="Arial" w:hAnsi="Arial"/>
        </w:rPr>
        <w:t xml:space="preserve">&amp;  and  nohup — Run Jobs in the Background</w:t>
      </w:r>
    </w:p>
    <w:p>
      <w:pPr>
        <w:spacing w:after="100"/>
      </w:pPr>
      <w:r>
        <w:rPr>
          <w:rFonts w:ascii="Arial" w:cs="Arial" w:eastAsia="Arial" w:hAnsi="Arial"/>
          <w:b/>
          <w:bCs/>
          <w:color w:val="1A2A4B"/>
          <w:sz w:val="21"/>
          <w:szCs w:val="21"/>
        </w:rPr>
        <w:t xml:space="preserve">What it does: </w:t>
      </w:r>
      <w:r>
        <w:rPr>
          <w:rFonts w:ascii="Arial" w:cs="Arial" w:eastAsia="Arial" w:hAnsi="Arial"/>
          <w:sz w:val="21"/>
          <w:szCs w:val="21"/>
        </w:rPr>
        <w:t xml:space="preserve">Adding &amp; at the end runs the command in the background so your terminal stays free. nohup additionally keeps the job running after you log out or the SSH session drops. In 2&gt;&amp;1, the 2 means error output and 1 means normal output, so the whole expression sends both into the same log file.</w:t>
      </w:r>
    </w:p>
    <w:p>
      <w:pPr>
        <w:keepNext/>
        <w:spacing w:after="60"/>
      </w:pPr>
      <w:r>
        <w:rPr>
          <w:rFonts w:ascii="Arial" w:cs="Arial" w:eastAsia="Arial" w:hAnsi="Arial"/>
          <w:b/>
          <w:bCs/>
          <w:color w:val="1A2A4B"/>
          <w:sz w:val="21"/>
          <w:szCs w:val="21"/>
        </w:rPr>
        <w:t xml:space="preserve">Examples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00"/>
        <w:gridCol w:w="4946"/>
      </w:tblGrid>
      <w:tr>
        <w:trPr>
          <w:tblHeader/>
        </w:trPr>
        <w:tc>
          <w:tcPr>
            <w:tcW w:type="dxa" w:w="4800"/>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Command</w:t>
            </w:r>
          </w:p>
        </w:tc>
        <w:tc>
          <w:tcPr>
            <w:tcW w:type="dxa" w:w="4946"/>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What it does</w:t>
            </w:r>
          </w:p>
        </w:tc>
      </w:tr>
      <w:tr>
        <w:trPr>
          <w:cantSplit/>
        </w:trPr>
        <w:tc>
          <w:tcPr>
            <w:tcW w:type="dxa" w:w="48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python train.py &amp;</w:t>
            </w:r>
          </w:p>
        </w:tc>
        <w:tc>
          <w:tcPr>
            <w:tcW w:type="dxa" w:w="49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Runs in the background, but stops if the terminal closes.</w:t>
            </w:r>
          </w:p>
        </w:tc>
      </w:tr>
      <w:tr>
        <w:trPr>
          <w:cantSplit/>
        </w:trPr>
        <w:tc>
          <w:tcPr>
            <w:tcW w:type="dxa" w:w="48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nohup python train.py &gt; train.log 2&gt;&amp;1 &amp;</w:t>
            </w:r>
          </w:p>
        </w:tc>
        <w:tc>
          <w:tcPr>
            <w:tcW w:type="dxa" w:w="49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Keeps running after logout; all output is saved to train.log.</w:t>
            </w:r>
          </w:p>
        </w:tc>
      </w:tr>
    </w:tbl>
    <w:p>
      <w:pPr>
        <w:spacing w:after="160"/>
      </w:pPr>
    </w:p>
    <w:p>
      <w:pPr>
        <w:pStyle w:val="Heading2"/>
        <w:keepNext/>
      </w:pPr>
      <w:r>
        <w:rPr>
          <w:rFonts w:ascii="Arial" w:cs="Arial" w:eastAsia="Arial" w:hAnsi="Arial"/>
        </w:rPr>
        <w:t xml:space="preserve">jobs / fg / bg — Manage Background Jobs</w:t>
      </w:r>
    </w:p>
    <w:p>
      <w:pPr>
        <w:spacing w:after="100"/>
      </w:pPr>
      <w:r>
        <w:rPr>
          <w:rFonts w:ascii="Arial" w:cs="Arial" w:eastAsia="Arial" w:hAnsi="Arial"/>
          <w:b/>
          <w:bCs/>
          <w:color w:val="1A2A4B"/>
          <w:sz w:val="21"/>
          <w:szCs w:val="21"/>
        </w:rPr>
        <w:t xml:space="preserve">What it does: </w:t>
      </w:r>
      <w:r>
        <w:rPr>
          <w:rFonts w:ascii="Arial" w:cs="Arial" w:eastAsia="Arial" w:hAnsi="Arial"/>
          <w:sz w:val="21"/>
          <w:szCs w:val="21"/>
        </w:rPr>
        <w:t xml:space="preserve">jobs lists background jobs of the current shell. fg brings a job to the foreground. bg resumes a paused job (paused with Ctrl+Z) in the background.</w:t>
      </w:r>
    </w:p>
    <w:p>
      <w:pPr>
        <w:keepNext/>
        <w:spacing w:after="60"/>
      </w:pPr>
      <w:r>
        <w:rPr>
          <w:rFonts w:ascii="Arial" w:cs="Arial" w:eastAsia="Arial" w:hAnsi="Arial"/>
          <w:b/>
          <w:bCs/>
          <w:color w:val="1A2A4B"/>
          <w:sz w:val="21"/>
          <w:szCs w:val="21"/>
        </w:rPr>
        <w:t xml:space="preserve">Examples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00"/>
        <w:gridCol w:w="4946"/>
      </w:tblGrid>
      <w:tr>
        <w:trPr>
          <w:tblHeader/>
        </w:trPr>
        <w:tc>
          <w:tcPr>
            <w:tcW w:type="dxa" w:w="4800"/>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Command</w:t>
            </w:r>
          </w:p>
        </w:tc>
        <w:tc>
          <w:tcPr>
            <w:tcW w:type="dxa" w:w="4946"/>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What it does</w:t>
            </w:r>
          </w:p>
        </w:tc>
      </w:tr>
      <w:tr>
        <w:trPr>
          <w:cantSplit/>
        </w:trPr>
        <w:tc>
          <w:tcPr>
            <w:tcW w:type="dxa" w:w="48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jobs</w:t>
            </w:r>
          </w:p>
        </w:tc>
        <w:tc>
          <w:tcPr>
            <w:tcW w:type="dxa" w:w="49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Lists jobs with their numbers, e.g. [1].</w:t>
            </w:r>
          </w:p>
        </w:tc>
      </w:tr>
      <w:tr>
        <w:trPr>
          <w:cantSplit/>
        </w:trPr>
        <w:tc>
          <w:tcPr>
            <w:tcW w:type="dxa" w:w="48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fg %1</w:t>
            </w:r>
          </w:p>
        </w:tc>
        <w:tc>
          <w:tcPr>
            <w:tcW w:type="dxa" w:w="49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Brings job 1 to the foreground.</w:t>
            </w:r>
          </w:p>
        </w:tc>
      </w:tr>
      <w:tr>
        <w:trPr>
          <w:cantSplit/>
        </w:trPr>
        <w:tc>
          <w:tcPr>
            <w:tcW w:type="dxa" w:w="48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bg %1</w:t>
            </w:r>
          </w:p>
        </w:tc>
        <w:tc>
          <w:tcPr>
            <w:tcW w:type="dxa" w:w="49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Lets paused job 1 continue in the background.</w:t>
            </w:r>
          </w:p>
        </w:tc>
      </w:tr>
    </w:tbl>
    <w:p>
      <w:pPr>
        <w:spacing w:after="160"/>
      </w:pPr>
    </w:p>
    <w:p>
      <w:pPr>
        <w:pStyle w:val="Heading1"/>
      </w:pPr>
      <w:r>
        <w:rPr>
          <w:rFonts w:ascii="Arial" w:cs="Arial" w:eastAsia="Arial" w:hAnsi="Arial"/>
        </w:rPr>
        <w:t xml:space="preserve">6. System Monitoring &amp; Resource Usage</w:t>
      </w:r>
    </w:p>
    <w:p>
      <w:r>
        <w:rPr>
          <w:rFonts w:ascii="Arial" w:cs="Arial" w:eastAsia="Arial" w:hAnsi="Arial"/>
          <w:i/>
          <w:iCs/>
          <w:color w:val="555555"/>
          <w:sz w:val="21"/>
          <w:szCs w:val="21"/>
        </w:rPr>
        <w:t xml:space="preserve">Check disk, memory and GPU so jobs do not fail from running out of resources.</w:t>
      </w:r>
    </w:p>
    <w:p>
      <w:pPr>
        <w:spacing w:after="60"/>
      </w:pPr>
    </w:p>
    <w:p>
      <w:pPr>
        <w:pStyle w:val="Heading2"/>
        <w:keepNext/>
      </w:pPr>
      <w:r>
        <w:rPr>
          <w:rFonts w:ascii="Arial" w:cs="Arial" w:eastAsia="Arial" w:hAnsi="Arial"/>
        </w:rPr>
        <w:t xml:space="preserve">df — Disk Free Space</w:t>
      </w:r>
    </w:p>
    <w:p>
      <w:pPr>
        <w:spacing w:after="100"/>
      </w:pPr>
      <w:r>
        <w:rPr>
          <w:rFonts w:ascii="Arial" w:cs="Arial" w:eastAsia="Arial" w:hAnsi="Arial"/>
          <w:b/>
          <w:bCs/>
          <w:color w:val="1A2A4B"/>
          <w:sz w:val="21"/>
          <w:szCs w:val="21"/>
        </w:rPr>
        <w:t xml:space="preserve">What it does: </w:t>
      </w:r>
      <w:r>
        <w:rPr>
          <w:rFonts w:ascii="Arial" w:cs="Arial" w:eastAsia="Arial" w:hAnsi="Arial"/>
          <w:sz w:val="21"/>
          <w:szCs w:val="21"/>
        </w:rPr>
        <w:t xml:space="preserve">Shows used and available space on each mounted disk. Use -h for GB/MB. Check it before downloading a dataset or saving big checkpoints.</w:t>
      </w:r>
    </w:p>
    <w:p>
      <w:pPr>
        <w:keepNext/>
        <w:spacing w:after="60"/>
      </w:pPr>
      <w:r>
        <w:rPr>
          <w:rFonts w:ascii="Arial" w:cs="Arial" w:eastAsia="Arial" w:hAnsi="Arial"/>
          <w:b/>
          <w:bCs/>
          <w:color w:val="1A2A4B"/>
          <w:sz w:val="21"/>
          <w:szCs w:val="21"/>
        </w:rPr>
        <w:t xml:space="preserve">Examples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00"/>
        <w:gridCol w:w="4946"/>
      </w:tblGrid>
      <w:tr>
        <w:trPr>
          <w:tblHeader/>
        </w:trPr>
        <w:tc>
          <w:tcPr>
            <w:tcW w:type="dxa" w:w="4800"/>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Command</w:t>
            </w:r>
          </w:p>
        </w:tc>
        <w:tc>
          <w:tcPr>
            <w:tcW w:type="dxa" w:w="4946"/>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What it does</w:t>
            </w:r>
          </w:p>
        </w:tc>
      </w:tr>
      <w:tr>
        <w:trPr>
          <w:cantSplit/>
        </w:trPr>
        <w:tc>
          <w:tcPr>
            <w:tcW w:type="dxa" w:w="48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df -h</w:t>
            </w:r>
          </w:p>
        </w:tc>
        <w:tc>
          <w:tcPr>
            <w:tcW w:type="dxa" w:w="49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Free space on every filesystem, human-readable.</w:t>
            </w:r>
          </w:p>
        </w:tc>
      </w:tr>
    </w:tbl>
    <w:p>
      <w:pPr>
        <w:spacing w:after="160"/>
      </w:pPr>
    </w:p>
    <w:p>
      <w:pPr>
        <w:pStyle w:val="Heading2"/>
        <w:keepNext/>
      </w:pPr>
      <w:r>
        <w:rPr>
          <w:rFonts w:ascii="Arial" w:cs="Arial" w:eastAsia="Arial" w:hAnsi="Arial"/>
        </w:rPr>
        <w:t xml:space="preserve">du — Disk Usage</w:t>
      </w:r>
    </w:p>
    <w:p>
      <w:pPr>
        <w:spacing w:after="100"/>
      </w:pPr>
      <w:r>
        <w:rPr>
          <w:rFonts w:ascii="Arial" w:cs="Arial" w:eastAsia="Arial" w:hAnsi="Arial"/>
          <w:b/>
          <w:bCs/>
          <w:color w:val="1A2A4B"/>
          <w:sz w:val="21"/>
          <w:szCs w:val="21"/>
        </w:rPr>
        <w:t xml:space="preserve">What it does: </w:t>
      </w:r>
      <w:r>
        <w:rPr>
          <w:rFonts w:ascii="Arial" w:cs="Arial" w:eastAsia="Arial" w:hAnsi="Arial"/>
          <w:sz w:val="21"/>
          <w:szCs w:val="21"/>
        </w:rPr>
        <w:t xml:space="preserve">Shows how much space files and folders use. -s gives only a total per item; -h makes it readable; --max-depth=1 limits it to one level. Combine with sort -h to find the biggest folders.</w:t>
      </w:r>
    </w:p>
    <w:p>
      <w:pPr>
        <w:keepNext/>
        <w:spacing w:after="60"/>
      </w:pPr>
      <w:r>
        <w:rPr>
          <w:rFonts w:ascii="Arial" w:cs="Arial" w:eastAsia="Arial" w:hAnsi="Arial"/>
          <w:b/>
          <w:bCs/>
          <w:color w:val="1A2A4B"/>
          <w:sz w:val="21"/>
          <w:szCs w:val="21"/>
        </w:rPr>
        <w:t xml:space="preserve">Examples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00"/>
        <w:gridCol w:w="4946"/>
      </w:tblGrid>
      <w:tr>
        <w:trPr>
          <w:tblHeader/>
        </w:trPr>
        <w:tc>
          <w:tcPr>
            <w:tcW w:type="dxa" w:w="4800"/>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Command</w:t>
            </w:r>
          </w:p>
        </w:tc>
        <w:tc>
          <w:tcPr>
            <w:tcW w:type="dxa" w:w="4946"/>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What it does</w:t>
            </w:r>
          </w:p>
        </w:tc>
      </w:tr>
      <w:tr>
        <w:trPr>
          <w:cantSplit/>
        </w:trPr>
        <w:tc>
          <w:tcPr>
            <w:tcW w:type="dxa" w:w="48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du -sh datasets/</w:t>
            </w:r>
          </w:p>
        </w:tc>
        <w:tc>
          <w:tcPr>
            <w:tcW w:type="dxa" w:w="49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Total size of the datasets folder.</w:t>
            </w:r>
          </w:p>
        </w:tc>
      </w:tr>
      <w:tr>
        <w:trPr>
          <w:cantSplit/>
        </w:trPr>
        <w:tc>
          <w:tcPr>
            <w:tcW w:type="dxa" w:w="48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du -h --max-depth=1 . | sort -h</w:t>
            </w:r>
          </w:p>
        </w:tc>
        <w:tc>
          <w:tcPr>
            <w:tcW w:type="dxa" w:w="49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Size of every sub-folder, smallest to largest.</w:t>
            </w:r>
          </w:p>
        </w:tc>
      </w:tr>
    </w:tbl>
    <w:p>
      <w:pPr>
        <w:spacing w:after="160"/>
      </w:pPr>
    </w:p>
    <w:p>
      <w:pPr>
        <w:pStyle w:val="Heading2"/>
        <w:keepNext/>
      </w:pPr>
      <w:r>
        <w:rPr>
          <w:rFonts w:ascii="Arial" w:cs="Arial" w:eastAsia="Arial" w:hAnsi="Arial"/>
        </w:rPr>
        <w:t xml:space="preserve">free — Memory Usage</w:t>
      </w:r>
    </w:p>
    <w:p>
      <w:pPr>
        <w:spacing w:after="100"/>
      </w:pPr>
      <w:r>
        <w:rPr>
          <w:rFonts w:ascii="Arial" w:cs="Arial" w:eastAsia="Arial" w:hAnsi="Arial"/>
          <w:b/>
          <w:bCs/>
          <w:color w:val="1A2A4B"/>
          <w:sz w:val="21"/>
          <w:szCs w:val="21"/>
        </w:rPr>
        <w:t xml:space="preserve">What it does: </w:t>
      </w:r>
      <w:r>
        <w:rPr>
          <w:rFonts w:ascii="Arial" w:cs="Arial" w:eastAsia="Arial" w:hAnsi="Arial"/>
          <w:sz w:val="21"/>
          <w:szCs w:val="21"/>
        </w:rPr>
        <w:t xml:space="preserve">Shows total, used and free RAM and swap. Useful when diagnosing out-of-memory errors during training.</w:t>
      </w:r>
    </w:p>
    <w:p>
      <w:pPr>
        <w:keepNext/>
        <w:spacing w:after="60"/>
      </w:pPr>
      <w:r>
        <w:rPr>
          <w:rFonts w:ascii="Arial" w:cs="Arial" w:eastAsia="Arial" w:hAnsi="Arial"/>
          <w:b/>
          <w:bCs/>
          <w:color w:val="1A2A4B"/>
          <w:sz w:val="21"/>
          <w:szCs w:val="21"/>
        </w:rPr>
        <w:t xml:space="preserve">Examples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00"/>
        <w:gridCol w:w="4946"/>
      </w:tblGrid>
      <w:tr>
        <w:trPr>
          <w:tblHeader/>
        </w:trPr>
        <w:tc>
          <w:tcPr>
            <w:tcW w:type="dxa" w:w="4800"/>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Command</w:t>
            </w:r>
          </w:p>
        </w:tc>
        <w:tc>
          <w:tcPr>
            <w:tcW w:type="dxa" w:w="4946"/>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What it does</w:t>
            </w:r>
          </w:p>
        </w:tc>
      </w:tr>
      <w:tr>
        <w:trPr>
          <w:cantSplit/>
        </w:trPr>
        <w:tc>
          <w:tcPr>
            <w:tcW w:type="dxa" w:w="48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free -h</w:t>
            </w:r>
          </w:p>
        </w:tc>
        <w:tc>
          <w:tcPr>
            <w:tcW w:type="dxa" w:w="49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Memory in human-readable units.</w:t>
            </w:r>
          </w:p>
        </w:tc>
      </w:tr>
    </w:tbl>
    <w:p>
      <w:pPr>
        <w:spacing w:after="160"/>
      </w:pPr>
    </w:p>
    <w:p>
      <w:pPr>
        <w:pStyle w:val="Heading2"/>
        <w:keepNext/>
      </w:pPr>
      <w:r>
        <w:rPr>
          <w:rFonts w:ascii="Arial" w:cs="Arial" w:eastAsia="Arial" w:hAnsi="Arial"/>
        </w:rPr>
        <w:t xml:space="preserve">nvidia-smi — GPU Status</w:t>
      </w:r>
    </w:p>
    <w:p>
      <w:pPr>
        <w:spacing w:after="100"/>
      </w:pPr>
      <w:r>
        <w:rPr>
          <w:rFonts w:ascii="Arial" w:cs="Arial" w:eastAsia="Arial" w:hAnsi="Arial"/>
          <w:b/>
          <w:bCs/>
          <w:color w:val="1A2A4B"/>
          <w:sz w:val="21"/>
          <w:szCs w:val="21"/>
        </w:rPr>
        <w:t xml:space="preserve">What it does: </w:t>
      </w:r>
      <w:r>
        <w:rPr>
          <w:rFonts w:ascii="Arial" w:cs="Arial" w:eastAsia="Arial" w:hAnsi="Arial"/>
          <w:sz w:val="21"/>
          <w:szCs w:val="21"/>
        </w:rPr>
        <w:t xml:space="preserve">Shows GPU utilisation, VRAM used and free, temperature and the processes using the GPU. Essential for confirming a training job is really using the GPU. Works only on machines with an NVIDIA GPU and drivers.</w:t>
      </w:r>
    </w:p>
    <w:p>
      <w:pPr>
        <w:keepNext/>
        <w:spacing w:after="60"/>
      </w:pPr>
      <w:r>
        <w:rPr>
          <w:rFonts w:ascii="Arial" w:cs="Arial" w:eastAsia="Arial" w:hAnsi="Arial"/>
          <w:b/>
          <w:bCs/>
          <w:color w:val="1A2A4B"/>
          <w:sz w:val="21"/>
          <w:szCs w:val="21"/>
        </w:rPr>
        <w:t xml:space="preserve">Examples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00"/>
        <w:gridCol w:w="4946"/>
      </w:tblGrid>
      <w:tr>
        <w:trPr>
          <w:tblHeader/>
        </w:trPr>
        <w:tc>
          <w:tcPr>
            <w:tcW w:type="dxa" w:w="4800"/>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Command</w:t>
            </w:r>
          </w:p>
        </w:tc>
        <w:tc>
          <w:tcPr>
            <w:tcW w:type="dxa" w:w="4946"/>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What it does</w:t>
            </w:r>
          </w:p>
        </w:tc>
      </w:tr>
      <w:tr>
        <w:trPr>
          <w:cantSplit/>
        </w:trPr>
        <w:tc>
          <w:tcPr>
            <w:tcW w:type="dxa" w:w="48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nvidia-smi</w:t>
            </w:r>
          </w:p>
        </w:tc>
        <w:tc>
          <w:tcPr>
            <w:tcW w:type="dxa" w:w="49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One-time snapshot.</w:t>
            </w:r>
          </w:p>
        </w:tc>
      </w:tr>
      <w:tr>
        <w:trPr>
          <w:cantSplit/>
        </w:trPr>
        <w:tc>
          <w:tcPr>
            <w:tcW w:type="dxa" w:w="48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watch -n 1 nvidia-smi</w:t>
            </w:r>
          </w:p>
        </w:tc>
        <w:tc>
          <w:tcPr>
            <w:tcW w:type="dxa" w:w="49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Refreshes every second.</w:t>
            </w:r>
          </w:p>
        </w:tc>
      </w:tr>
    </w:tbl>
    <w:p>
      <w:pPr>
        <w:spacing w:after="160"/>
      </w:pPr>
    </w:p>
    <w:p>
      <w:pPr>
        <w:pStyle w:val="Heading2"/>
        <w:keepNext/>
      </w:pPr>
      <w:r>
        <w:rPr>
          <w:rFonts w:ascii="Arial" w:cs="Arial" w:eastAsia="Arial" w:hAnsi="Arial"/>
        </w:rPr>
        <w:t xml:space="preserve">watch — Repeat a Command Automatically</w:t>
      </w:r>
    </w:p>
    <w:p>
      <w:pPr>
        <w:spacing w:after="100"/>
      </w:pPr>
      <w:r>
        <w:rPr>
          <w:rFonts w:ascii="Arial" w:cs="Arial" w:eastAsia="Arial" w:hAnsi="Arial"/>
          <w:b/>
          <w:bCs/>
          <w:color w:val="1A2A4B"/>
          <w:sz w:val="21"/>
          <w:szCs w:val="21"/>
        </w:rPr>
        <w:t xml:space="preserve">What it does: </w:t>
      </w:r>
      <w:r>
        <w:rPr>
          <w:rFonts w:ascii="Arial" w:cs="Arial" w:eastAsia="Arial" w:hAnsi="Arial"/>
          <w:sz w:val="21"/>
          <w:szCs w:val="21"/>
        </w:rPr>
        <w:t xml:space="preserve">Re-runs a command at a fixed interval and shows the latest output. -n sets the seconds between runs. Press Ctrl+C to stop.</w:t>
      </w:r>
    </w:p>
    <w:p>
      <w:pPr>
        <w:keepNext/>
        <w:spacing w:after="60"/>
      </w:pPr>
      <w:r>
        <w:rPr>
          <w:rFonts w:ascii="Arial" w:cs="Arial" w:eastAsia="Arial" w:hAnsi="Arial"/>
          <w:b/>
          <w:bCs/>
          <w:color w:val="1A2A4B"/>
          <w:sz w:val="21"/>
          <w:szCs w:val="21"/>
        </w:rPr>
        <w:t xml:space="preserve">Examples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00"/>
        <w:gridCol w:w="4946"/>
      </w:tblGrid>
      <w:tr>
        <w:trPr>
          <w:tblHeader/>
        </w:trPr>
        <w:tc>
          <w:tcPr>
            <w:tcW w:type="dxa" w:w="4800"/>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Command</w:t>
            </w:r>
          </w:p>
        </w:tc>
        <w:tc>
          <w:tcPr>
            <w:tcW w:type="dxa" w:w="4946"/>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What it does</w:t>
            </w:r>
          </w:p>
        </w:tc>
      </w:tr>
      <w:tr>
        <w:trPr>
          <w:cantSplit/>
        </w:trPr>
        <w:tc>
          <w:tcPr>
            <w:tcW w:type="dxa" w:w="48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watch -n 5 df -h</w:t>
            </w:r>
          </w:p>
        </w:tc>
        <w:tc>
          <w:tcPr>
            <w:tcW w:type="dxa" w:w="49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Re-check disk space every 5 seconds.</w:t>
            </w:r>
          </w:p>
        </w:tc>
      </w:tr>
      <w:tr>
        <w:trPr>
          <w:cantSplit/>
        </w:trPr>
        <w:tc>
          <w:tcPr>
            <w:tcW w:type="dxa" w:w="48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watch -n 1 free -h</w:t>
            </w:r>
          </w:p>
        </w:tc>
        <w:tc>
          <w:tcPr>
            <w:tcW w:type="dxa" w:w="49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Live memory monitor.</w:t>
            </w:r>
          </w:p>
        </w:tc>
      </w:tr>
    </w:tbl>
    <w:p>
      <w:pPr>
        <w:spacing w:after="160"/>
      </w:pPr>
    </w:p>
    <w:p>
      <w:pPr>
        <w:pStyle w:val="Heading1"/>
      </w:pPr>
      <w:r>
        <w:rPr>
          <w:rFonts w:ascii="Arial" w:cs="Arial" w:eastAsia="Arial" w:hAnsi="Arial"/>
        </w:rPr>
        <w:t xml:space="preserve">7. Archiving, Compression &amp; Transfer</w:t>
      </w:r>
    </w:p>
    <w:p>
      <w:r>
        <w:rPr>
          <w:rFonts w:ascii="Arial" w:cs="Arial" w:eastAsia="Arial" w:hAnsi="Arial"/>
          <w:i/>
          <w:iCs/>
          <w:color w:val="555555"/>
          <w:sz w:val="21"/>
          <w:szCs w:val="21"/>
        </w:rPr>
        <w:t xml:space="preserve">Bundle and compress files so they are easier to store and share.</w:t>
      </w:r>
    </w:p>
    <w:p>
      <w:pPr>
        <w:spacing w:after="60"/>
      </w:pPr>
    </w:p>
    <w:p>
      <w:pPr>
        <w:pStyle w:val="Heading2"/>
        <w:keepNext/>
      </w:pPr>
      <w:r>
        <w:rPr>
          <w:rFonts w:ascii="Arial" w:cs="Arial" w:eastAsia="Arial" w:hAnsi="Arial"/>
        </w:rPr>
        <w:t xml:space="preserve">tar — Archive Files</w:t>
      </w:r>
    </w:p>
    <w:p>
      <w:pPr>
        <w:spacing w:after="100"/>
      </w:pPr>
      <w:r>
        <w:rPr>
          <w:rFonts w:ascii="Arial" w:cs="Arial" w:eastAsia="Arial" w:hAnsi="Arial"/>
          <w:b/>
          <w:bCs/>
          <w:color w:val="1A2A4B"/>
          <w:sz w:val="21"/>
          <w:szCs w:val="21"/>
        </w:rPr>
        <w:t xml:space="preserve">What it does: </w:t>
      </w:r>
      <w:r>
        <w:rPr>
          <w:rFonts w:ascii="Arial" w:cs="Arial" w:eastAsia="Arial" w:hAnsi="Arial"/>
          <w:sz w:val="21"/>
          <w:szCs w:val="21"/>
        </w:rPr>
        <w:t xml:space="preserve">Bundles many files and folders into a single archive, usually compressed.</w:t>
      </w:r>
    </w:p>
    <w:p>
      <w:pPr>
        <w:keepNext/>
        <w:spacing w:after="60"/>
      </w:pPr>
      <w:r>
        <w:rPr>
          <w:rFonts w:ascii="Arial" w:cs="Arial" w:eastAsia="Arial" w:hAnsi="Arial"/>
          <w:b/>
          <w:bCs/>
          <w:color w:val="1A2A4B"/>
          <w:sz w:val="21"/>
          <w:szCs w:val="21"/>
        </w:rPr>
        <w:t xml:space="preserve">Flags / options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tblHeader/>
        </w:trPr>
        <w:tc>
          <w:tcPr>
            <w:tcW w:type="dxa" w:w="2400"/>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Flag</w:t>
            </w:r>
          </w:p>
        </w:tc>
        <w:tc>
          <w:tcPr>
            <w:tcW w:type="dxa" w:w="7346"/>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Meaning</w:t>
            </w:r>
          </w:p>
        </w:tc>
      </w:tr>
      <w:tr>
        <w:trPr>
          <w:cantSplit/>
        </w:trPr>
        <w:tc>
          <w:tcPr>
            <w:tcW w:type="dxa" w:w="24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-c</w:t>
            </w:r>
          </w:p>
        </w:tc>
        <w:tc>
          <w:tcPr>
            <w:tcW w:type="dxa" w:w="73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Create an archive.</w:t>
            </w:r>
          </w:p>
        </w:tc>
      </w:tr>
      <w:tr>
        <w:trPr>
          <w:cantSplit/>
        </w:trPr>
        <w:tc>
          <w:tcPr>
            <w:tcW w:type="dxa" w:w="24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-x</w:t>
            </w:r>
          </w:p>
        </w:tc>
        <w:tc>
          <w:tcPr>
            <w:tcW w:type="dxa" w:w="73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Extract an archive.</w:t>
            </w:r>
          </w:p>
        </w:tc>
      </w:tr>
      <w:tr>
        <w:trPr>
          <w:cantSplit/>
        </w:trPr>
        <w:tc>
          <w:tcPr>
            <w:tcW w:type="dxa" w:w="24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-z</w:t>
            </w:r>
          </w:p>
        </w:tc>
        <w:tc>
          <w:tcPr>
            <w:tcW w:type="dxa" w:w="73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Compress/decompress with gzip.</w:t>
            </w:r>
          </w:p>
        </w:tc>
      </w:tr>
      <w:tr>
        <w:trPr>
          <w:cantSplit/>
        </w:trPr>
        <w:tc>
          <w:tcPr>
            <w:tcW w:type="dxa" w:w="24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-v</w:t>
            </w:r>
          </w:p>
        </w:tc>
        <w:tc>
          <w:tcPr>
            <w:tcW w:type="dxa" w:w="73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Verbose: list files as they are processed.</w:t>
            </w:r>
          </w:p>
        </w:tc>
      </w:tr>
      <w:tr>
        <w:trPr>
          <w:cantSplit/>
        </w:trPr>
        <w:tc>
          <w:tcPr>
            <w:tcW w:type="dxa" w:w="24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-f</w:t>
            </w:r>
          </w:p>
        </w:tc>
        <w:tc>
          <w:tcPr>
            <w:tcW w:type="dxa" w:w="73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The archive file name follows (must come last in the flag group).</w:t>
            </w:r>
          </w:p>
        </w:tc>
      </w:tr>
      <w:tr>
        <w:trPr>
          <w:cantSplit/>
        </w:trPr>
        <w:tc>
          <w:tcPr>
            <w:tcW w:type="dxa" w:w="24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-C dir</w:t>
            </w:r>
          </w:p>
        </w:tc>
        <w:tc>
          <w:tcPr>
            <w:tcW w:type="dxa" w:w="73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Extract into the given directory.</w:t>
            </w:r>
          </w:p>
        </w:tc>
      </w:tr>
    </w:tbl>
    <w:p>
      <w:pPr>
        <w:spacing w:after="100"/>
      </w:pPr>
    </w:p>
    <w:p>
      <w:pPr>
        <w:keepNext/>
        <w:spacing w:after="60"/>
      </w:pPr>
      <w:r>
        <w:rPr>
          <w:rFonts w:ascii="Arial" w:cs="Arial" w:eastAsia="Arial" w:hAnsi="Arial"/>
          <w:b/>
          <w:bCs/>
          <w:color w:val="1A2A4B"/>
          <w:sz w:val="21"/>
          <w:szCs w:val="21"/>
        </w:rPr>
        <w:t xml:space="preserve">Examples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00"/>
        <w:gridCol w:w="4946"/>
      </w:tblGrid>
      <w:tr>
        <w:trPr>
          <w:tblHeader/>
        </w:trPr>
        <w:tc>
          <w:tcPr>
            <w:tcW w:type="dxa" w:w="4800"/>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Command</w:t>
            </w:r>
          </w:p>
        </w:tc>
        <w:tc>
          <w:tcPr>
            <w:tcW w:type="dxa" w:w="4946"/>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What it does</w:t>
            </w:r>
          </w:p>
        </w:tc>
      </w:tr>
      <w:tr>
        <w:trPr>
          <w:cantSplit/>
        </w:trPr>
        <w:tc>
          <w:tcPr>
            <w:tcW w:type="dxa" w:w="48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tar -czvf dataset.tar.gz dataset/</w:t>
            </w:r>
          </w:p>
        </w:tc>
        <w:tc>
          <w:tcPr>
            <w:tcW w:type="dxa" w:w="49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Create a compressed archive of the dataset folder.</w:t>
            </w:r>
          </w:p>
        </w:tc>
      </w:tr>
      <w:tr>
        <w:trPr>
          <w:cantSplit/>
        </w:trPr>
        <w:tc>
          <w:tcPr>
            <w:tcW w:type="dxa" w:w="48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tar -xzvf dataset.tar.gz</w:t>
            </w:r>
          </w:p>
        </w:tc>
        <w:tc>
          <w:tcPr>
            <w:tcW w:type="dxa" w:w="49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Extract it again.</w:t>
            </w:r>
          </w:p>
        </w:tc>
      </w:tr>
    </w:tbl>
    <w:p>
      <w:pPr>
        <w:spacing w:after="160"/>
      </w:pPr>
    </w:p>
    <w:p>
      <w:pPr>
        <w:pStyle w:val="Heading2"/>
        <w:keepNext/>
      </w:pPr>
      <w:r>
        <w:rPr>
          <w:rFonts w:ascii="Arial" w:cs="Arial" w:eastAsia="Arial" w:hAnsi="Arial"/>
        </w:rPr>
        <w:t xml:space="preserve">zip / unzip — Zip Archives</w:t>
      </w:r>
    </w:p>
    <w:p>
      <w:pPr>
        <w:spacing w:after="100"/>
      </w:pPr>
      <w:r>
        <w:rPr>
          <w:rFonts w:ascii="Arial" w:cs="Arial" w:eastAsia="Arial" w:hAnsi="Arial"/>
          <w:b/>
          <w:bCs/>
          <w:color w:val="1A2A4B"/>
          <w:sz w:val="21"/>
          <w:szCs w:val="21"/>
        </w:rPr>
        <w:t xml:space="preserve">What it does: </w:t>
      </w:r>
      <w:r>
        <w:rPr>
          <w:rFonts w:ascii="Arial" w:cs="Arial" w:eastAsia="Arial" w:hAnsi="Arial"/>
          <w:sz w:val="21"/>
          <w:szCs w:val="21"/>
        </w:rPr>
        <w:t xml:space="preserve">Creates and extracts .zip files, the most widely used cross-platform format for sharing code, data and models. zip -r includes folders recursively; unzip -d chooses the destination folder.</w:t>
      </w:r>
    </w:p>
    <w:p>
      <w:pPr>
        <w:keepNext/>
        <w:spacing w:after="60"/>
      </w:pPr>
      <w:r>
        <w:rPr>
          <w:rFonts w:ascii="Arial" w:cs="Arial" w:eastAsia="Arial" w:hAnsi="Arial"/>
          <w:b/>
          <w:bCs/>
          <w:color w:val="1A2A4B"/>
          <w:sz w:val="21"/>
          <w:szCs w:val="21"/>
        </w:rPr>
        <w:t xml:space="preserve">Examples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00"/>
        <w:gridCol w:w="4946"/>
      </w:tblGrid>
      <w:tr>
        <w:trPr>
          <w:tblHeader/>
        </w:trPr>
        <w:tc>
          <w:tcPr>
            <w:tcW w:type="dxa" w:w="4800"/>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Command</w:t>
            </w:r>
          </w:p>
        </w:tc>
        <w:tc>
          <w:tcPr>
            <w:tcW w:type="dxa" w:w="4946"/>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What it does</w:t>
            </w:r>
          </w:p>
        </w:tc>
      </w:tr>
      <w:tr>
        <w:trPr>
          <w:cantSplit/>
        </w:trPr>
        <w:tc>
          <w:tcPr>
            <w:tcW w:type="dxa" w:w="48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zip -r project.zip project/</w:t>
            </w:r>
          </w:p>
        </w:tc>
        <w:tc>
          <w:tcPr>
            <w:tcW w:type="dxa" w:w="49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Zip a whole folder.</w:t>
            </w:r>
          </w:p>
        </w:tc>
      </w:tr>
      <w:tr>
        <w:trPr>
          <w:cantSplit/>
        </w:trPr>
        <w:tc>
          <w:tcPr>
            <w:tcW w:type="dxa" w:w="48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unzip project.zip -d ./extracted</w:t>
            </w:r>
          </w:p>
        </w:tc>
        <w:tc>
          <w:tcPr>
            <w:tcW w:type="dxa" w:w="49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Extract into the extracted folder.</w:t>
            </w:r>
          </w:p>
        </w:tc>
      </w:tr>
    </w:tbl>
    <w:p>
      <w:pPr>
        <w:spacing w:after="160"/>
      </w:pPr>
    </w:p>
    <w:p>
      <w:pPr>
        <w:pStyle w:val="Heading1"/>
      </w:pPr>
      <w:r>
        <w:rPr>
          <w:rFonts w:ascii="Arial" w:cs="Arial" w:eastAsia="Arial" w:hAnsi="Arial"/>
        </w:rPr>
        <w:t xml:space="preserve">8. Networking &amp; Remote Access</w:t>
      </w:r>
    </w:p>
    <w:p>
      <w:r>
        <w:rPr>
          <w:rFonts w:ascii="Arial" w:cs="Arial" w:eastAsia="Arial" w:hAnsi="Arial"/>
          <w:i/>
          <w:iCs/>
          <w:color w:val="555555"/>
          <w:sz w:val="21"/>
          <w:szCs w:val="21"/>
        </w:rPr>
        <w:t xml:space="preserve">Talk to other machines, download data and copy files between computers.</w:t>
      </w:r>
    </w:p>
    <w:p>
      <w:pPr>
        <w:spacing w:after="60"/>
      </w:pPr>
    </w:p>
    <w:p>
      <w:pPr>
        <w:pStyle w:val="Heading2"/>
        <w:keepNext/>
      </w:pPr>
      <w:r>
        <w:rPr>
          <w:rFonts w:ascii="Arial" w:cs="Arial" w:eastAsia="Arial" w:hAnsi="Arial"/>
        </w:rPr>
        <w:t xml:space="preserve">ping — Test Network Connectivity</w:t>
      </w:r>
    </w:p>
    <w:p>
      <w:pPr>
        <w:spacing w:after="100"/>
      </w:pPr>
      <w:r>
        <w:rPr>
          <w:rFonts w:ascii="Arial" w:cs="Arial" w:eastAsia="Arial" w:hAnsi="Arial"/>
          <w:b/>
          <w:bCs/>
          <w:color w:val="1A2A4B"/>
          <w:sz w:val="21"/>
          <w:szCs w:val="21"/>
        </w:rPr>
        <w:t xml:space="preserve">What it does: </w:t>
      </w:r>
      <w:r>
        <w:rPr>
          <w:rFonts w:ascii="Arial" w:cs="Arial" w:eastAsia="Arial" w:hAnsi="Arial"/>
          <w:sz w:val="21"/>
          <w:szCs w:val="21"/>
        </w:rPr>
        <w:t xml:space="preserve">Sends small packets to a host and reports whether it replies and how long the round trip takes. A quick first check when a server or API seems down. -c 4 sends only four packets, otherwise ping runs until you press Ctrl+C.</w:t>
      </w:r>
    </w:p>
    <w:p>
      <w:pPr>
        <w:keepNext/>
        <w:spacing w:after="60"/>
      </w:pPr>
      <w:r>
        <w:rPr>
          <w:rFonts w:ascii="Arial" w:cs="Arial" w:eastAsia="Arial" w:hAnsi="Arial"/>
          <w:b/>
          <w:bCs/>
          <w:color w:val="1A2A4B"/>
          <w:sz w:val="21"/>
          <w:szCs w:val="21"/>
        </w:rPr>
        <w:t xml:space="preserve">Examples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00"/>
        <w:gridCol w:w="4946"/>
      </w:tblGrid>
      <w:tr>
        <w:trPr>
          <w:tblHeader/>
        </w:trPr>
        <w:tc>
          <w:tcPr>
            <w:tcW w:type="dxa" w:w="4800"/>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Command</w:t>
            </w:r>
          </w:p>
        </w:tc>
        <w:tc>
          <w:tcPr>
            <w:tcW w:type="dxa" w:w="4946"/>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What it does</w:t>
            </w:r>
          </w:p>
        </w:tc>
      </w:tr>
      <w:tr>
        <w:trPr>
          <w:cantSplit/>
        </w:trPr>
        <w:tc>
          <w:tcPr>
            <w:tcW w:type="dxa" w:w="48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ping -c 4 8.8.8.8</w:t>
            </w:r>
          </w:p>
        </w:tc>
        <w:tc>
          <w:tcPr>
            <w:tcW w:type="dxa" w:w="49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Test internet reachability with 4 packets.</w:t>
            </w:r>
          </w:p>
        </w:tc>
      </w:tr>
    </w:tbl>
    <w:p>
      <w:pPr>
        <w:spacing w:after="160"/>
      </w:pPr>
    </w:p>
    <w:p>
      <w:pPr>
        <w:pStyle w:val="Heading2"/>
        <w:keepNext/>
      </w:pPr>
      <w:r>
        <w:rPr>
          <w:rFonts w:ascii="Arial" w:cs="Arial" w:eastAsia="Arial" w:hAnsi="Arial"/>
        </w:rPr>
        <w:t xml:space="preserve">curl / wget — Download Files or Query APIs</w:t>
      </w:r>
    </w:p>
    <w:p>
      <w:pPr>
        <w:spacing w:after="100"/>
      </w:pPr>
      <w:r>
        <w:rPr>
          <w:rFonts w:ascii="Arial" w:cs="Arial" w:eastAsia="Arial" w:hAnsi="Arial"/>
          <w:b/>
          <w:bCs/>
          <w:color w:val="1A2A4B"/>
          <w:sz w:val="21"/>
          <w:szCs w:val="21"/>
        </w:rPr>
        <w:t xml:space="preserve">What it does: </w:t>
      </w:r>
      <w:r>
        <w:rPr>
          <w:rFonts w:ascii="Arial" w:cs="Arial" w:eastAsia="Arial" w:hAnsi="Arial"/>
          <w:sz w:val="21"/>
          <w:szCs w:val="21"/>
        </w:rPr>
        <w:t xml:space="preserve">Both fetch content from a URL. wget is simple for downloading files. curl is more flexible and can send requests with a method and data, so it is the usual way to test a deployed inference API.</w:t>
      </w:r>
    </w:p>
    <w:p>
      <w:pPr>
        <w:keepNext/>
        <w:spacing w:after="60"/>
      </w:pPr>
      <w:r>
        <w:rPr>
          <w:rFonts w:ascii="Arial" w:cs="Arial" w:eastAsia="Arial" w:hAnsi="Arial"/>
          <w:b/>
          <w:bCs/>
          <w:color w:val="1A2A4B"/>
          <w:sz w:val="21"/>
          <w:szCs w:val="21"/>
        </w:rPr>
        <w:t xml:space="preserve">Flags / options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tblHeader/>
        </w:trPr>
        <w:tc>
          <w:tcPr>
            <w:tcW w:type="dxa" w:w="2400"/>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Flag</w:t>
            </w:r>
          </w:p>
        </w:tc>
        <w:tc>
          <w:tcPr>
            <w:tcW w:type="dxa" w:w="7346"/>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Meaning</w:t>
            </w:r>
          </w:p>
        </w:tc>
      </w:tr>
      <w:tr>
        <w:trPr>
          <w:cantSplit/>
        </w:trPr>
        <w:tc>
          <w:tcPr>
            <w:tcW w:type="dxa" w:w="24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-X POST</w:t>
            </w:r>
          </w:p>
        </w:tc>
        <w:tc>
          <w:tcPr>
            <w:tcW w:type="dxa" w:w="73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curl: use the POST method.</w:t>
            </w:r>
          </w:p>
        </w:tc>
      </w:tr>
      <w:tr>
        <w:trPr>
          <w:cantSplit/>
        </w:trPr>
        <w:tc>
          <w:tcPr>
            <w:tcW w:type="dxa" w:w="24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-d</w:t>
            </w:r>
          </w:p>
        </w:tc>
        <w:tc>
          <w:tcPr>
            <w:tcW w:type="dxa" w:w="73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curl: data to send in the request body.</w:t>
            </w:r>
          </w:p>
        </w:tc>
      </w:tr>
      <w:tr>
        <w:trPr>
          <w:cantSplit/>
        </w:trPr>
        <w:tc>
          <w:tcPr>
            <w:tcW w:type="dxa" w:w="24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-I</w:t>
            </w:r>
          </w:p>
        </w:tc>
        <w:tc>
          <w:tcPr>
            <w:tcW w:type="dxa" w:w="73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curl: fetch headers only.</w:t>
            </w:r>
          </w:p>
        </w:tc>
      </w:tr>
    </w:tbl>
    <w:p>
      <w:pPr>
        <w:spacing w:after="100"/>
      </w:pPr>
    </w:p>
    <w:p>
      <w:pPr>
        <w:keepNext/>
        <w:spacing w:after="60"/>
      </w:pPr>
      <w:r>
        <w:rPr>
          <w:rFonts w:ascii="Arial" w:cs="Arial" w:eastAsia="Arial" w:hAnsi="Arial"/>
          <w:b/>
          <w:bCs/>
          <w:color w:val="1A2A4B"/>
          <w:sz w:val="21"/>
          <w:szCs w:val="21"/>
        </w:rPr>
        <w:t xml:space="preserve">Examples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00"/>
        <w:gridCol w:w="4946"/>
      </w:tblGrid>
      <w:tr>
        <w:trPr>
          <w:tblHeader/>
        </w:trPr>
        <w:tc>
          <w:tcPr>
            <w:tcW w:type="dxa" w:w="4800"/>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Command</w:t>
            </w:r>
          </w:p>
        </w:tc>
        <w:tc>
          <w:tcPr>
            <w:tcW w:type="dxa" w:w="4946"/>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What it does</w:t>
            </w:r>
          </w:p>
        </w:tc>
      </w:tr>
      <w:tr>
        <w:trPr>
          <w:cantSplit/>
        </w:trPr>
        <w:tc>
          <w:tcPr>
            <w:tcW w:type="dxa" w:w="48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wget https://example.com/dataset.zip</w:t>
            </w:r>
          </w:p>
        </w:tc>
        <w:tc>
          <w:tcPr>
            <w:tcW w:type="dxa" w:w="49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Download a file.</w:t>
            </w:r>
          </w:p>
        </w:tc>
      </w:tr>
      <w:tr>
        <w:trPr>
          <w:cantSplit/>
        </w:trPr>
        <w:tc>
          <w:tcPr>
            <w:tcW w:type="dxa" w:w="48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curl -X POST http://localhost:8000/predict -d '{"x":1}'</w:t>
            </w:r>
          </w:p>
        </w:tc>
        <w:tc>
          <w:tcPr>
            <w:tcW w:type="dxa" w:w="49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Send input to a model-serving endpoint and print the prediction.</w:t>
            </w:r>
          </w:p>
        </w:tc>
      </w:tr>
    </w:tbl>
    <w:p>
      <w:pPr>
        <w:spacing w:after="160"/>
      </w:pPr>
    </w:p>
    <w:p>
      <w:pPr>
        <w:pStyle w:val="Heading2"/>
        <w:keepNext/>
      </w:pPr>
      <w:r>
        <w:rPr>
          <w:rFonts w:ascii="Arial" w:cs="Arial" w:eastAsia="Arial" w:hAnsi="Arial"/>
        </w:rPr>
        <w:t xml:space="preserve">ssh — Secure Shell (Remote Login)</w:t>
      </w:r>
    </w:p>
    <w:p>
      <w:pPr>
        <w:spacing w:after="100"/>
      </w:pPr>
      <w:r>
        <w:rPr>
          <w:rFonts w:ascii="Arial" w:cs="Arial" w:eastAsia="Arial" w:hAnsi="Arial"/>
          <w:b/>
          <w:bCs/>
          <w:color w:val="1A2A4B"/>
          <w:sz w:val="21"/>
          <w:szCs w:val="21"/>
        </w:rPr>
        <w:t xml:space="preserve">What it does: </w:t>
      </w:r>
      <w:r>
        <w:rPr>
          <w:rFonts w:ascii="Arial" w:cs="Arial" w:eastAsia="Arial" w:hAnsi="Arial"/>
          <w:sz w:val="21"/>
          <w:szCs w:val="21"/>
        </w:rPr>
        <w:t xml:space="preserve">Opens a terminal on a remote machine (training server, cloud VM) over an encrypted connection. It needs the host address and a password or key file; -i points to the key.</w:t>
      </w:r>
    </w:p>
    <w:p>
      <w:pPr>
        <w:keepNext/>
        <w:spacing w:after="60"/>
      </w:pPr>
      <w:r>
        <w:rPr>
          <w:rFonts w:ascii="Arial" w:cs="Arial" w:eastAsia="Arial" w:hAnsi="Arial"/>
          <w:b/>
          <w:bCs/>
          <w:color w:val="1A2A4B"/>
          <w:sz w:val="21"/>
          <w:szCs w:val="21"/>
        </w:rPr>
        <w:t xml:space="preserve">Examples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00"/>
        <w:gridCol w:w="4946"/>
      </w:tblGrid>
      <w:tr>
        <w:trPr>
          <w:tblHeader/>
        </w:trPr>
        <w:tc>
          <w:tcPr>
            <w:tcW w:type="dxa" w:w="4800"/>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Command</w:t>
            </w:r>
          </w:p>
        </w:tc>
        <w:tc>
          <w:tcPr>
            <w:tcW w:type="dxa" w:w="4946"/>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What it does</w:t>
            </w:r>
          </w:p>
        </w:tc>
      </w:tr>
      <w:tr>
        <w:trPr>
          <w:cantSplit/>
        </w:trPr>
        <w:tc>
          <w:tcPr>
            <w:tcW w:type="dxa" w:w="48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ssh user@192.168.1.10</w:t>
            </w:r>
          </w:p>
        </w:tc>
        <w:tc>
          <w:tcPr>
            <w:tcW w:type="dxa" w:w="49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Log in to a server by IP address.</w:t>
            </w:r>
          </w:p>
        </w:tc>
      </w:tr>
      <w:tr>
        <w:trPr>
          <w:cantSplit/>
        </w:trPr>
        <w:tc>
          <w:tcPr>
            <w:tcW w:type="dxa" w:w="48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ssh -i mykey.pem ubuntu@ec2-instance-address</w:t>
            </w:r>
          </w:p>
        </w:tc>
        <w:tc>
          <w:tcPr>
            <w:tcW w:type="dxa" w:w="49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Log in to a cloud VM using a key file.</w:t>
            </w:r>
          </w:p>
        </w:tc>
      </w:tr>
    </w:tbl>
    <w:p>
      <w:pPr>
        <w:spacing w:after="160"/>
      </w:pPr>
    </w:p>
    <w:p>
      <w:pPr>
        <w:pStyle w:val="Heading2"/>
        <w:keepNext/>
      </w:pPr>
      <w:r>
        <w:rPr>
          <w:rFonts w:ascii="Arial" w:cs="Arial" w:eastAsia="Arial" w:hAnsi="Arial"/>
        </w:rPr>
        <w:t xml:space="preserve">scp — Secure Copy Over SSH</w:t>
      </w:r>
    </w:p>
    <w:p>
      <w:pPr>
        <w:spacing w:after="100"/>
      </w:pPr>
      <w:r>
        <w:rPr>
          <w:rFonts w:ascii="Arial" w:cs="Arial" w:eastAsia="Arial" w:hAnsi="Arial"/>
          <w:b/>
          <w:bCs/>
          <w:color w:val="1A2A4B"/>
          <w:sz w:val="21"/>
          <w:szCs w:val="21"/>
        </w:rPr>
        <w:t xml:space="preserve">What it does: </w:t>
      </w:r>
      <w:r>
        <w:rPr>
          <w:rFonts w:ascii="Arial" w:cs="Arial" w:eastAsia="Arial" w:hAnsi="Arial"/>
          <w:sz w:val="21"/>
          <w:szCs w:val="21"/>
        </w:rPr>
        <w:t xml:space="preserve">Copies files between your computer and a remote one using SSH. Use -r for folders. The format is source then destination, and the remote side is written user@host:path.</w:t>
      </w:r>
    </w:p>
    <w:p>
      <w:pPr>
        <w:keepNext/>
        <w:spacing w:after="60"/>
      </w:pPr>
      <w:r>
        <w:rPr>
          <w:rFonts w:ascii="Arial" w:cs="Arial" w:eastAsia="Arial" w:hAnsi="Arial"/>
          <w:b/>
          <w:bCs/>
          <w:color w:val="1A2A4B"/>
          <w:sz w:val="21"/>
          <w:szCs w:val="21"/>
        </w:rPr>
        <w:t xml:space="preserve">Examples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00"/>
        <w:gridCol w:w="4946"/>
      </w:tblGrid>
      <w:tr>
        <w:trPr>
          <w:tblHeader/>
        </w:trPr>
        <w:tc>
          <w:tcPr>
            <w:tcW w:type="dxa" w:w="4800"/>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Command</w:t>
            </w:r>
          </w:p>
        </w:tc>
        <w:tc>
          <w:tcPr>
            <w:tcW w:type="dxa" w:w="4946"/>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What it does</w:t>
            </w:r>
          </w:p>
        </w:tc>
      </w:tr>
      <w:tr>
        <w:trPr>
          <w:cantSplit/>
        </w:trPr>
        <w:tc>
          <w:tcPr>
            <w:tcW w:type="dxa" w:w="48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scp model.pt user@server:/home/user/models/</w:t>
            </w:r>
          </w:p>
        </w:tc>
        <w:tc>
          <w:tcPr>
            <w:tcW w:type="dxa" w:w="49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Upload a file to the server.</w:t>
            </w:r>
          </w:p>
        </w:tc>
      </w:tr>
      <w:tr>
        <w:trPr>
          <w:cantSplit/>
        </w:trPr>
        <w:tc>
          <w:tcPr>
            <w:tcW w:type="dxa" w:w="48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scp -r ./dataset user@server:/data/</w:t>
            </w:r>
          </w:p>
        </w:tc>
        <w:tc>
          <w:tcPr>
            <w:tcW w:type="dxa" w:w="49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Upload a whole folder.</w:t>
            </w:r>
          </w:p>
        </w:tc>
      </w:tr>
    </w:tbl>
    <w:p>
      <w:pPr>
        <w:spacing w:after="160"/>
      </w:pPr>
    </w:p>
    <w:p>
      <w:pPr>
        <w:pStyle w:val="Heading2"/>
        <w:keepNext/>
      </w:pPr>
      <w:r>
        <w:rPr>
          <w:rFonts w:ascii="Arial" w:cs="Arial" w:eastAsia="Arial" w:hAnsi="Arial"/>
        </w:rPr>
        <w:t xml:space="preserve">rsync — Efficient File Synchronisation</w:t>
      </w:r>
    </w:p>
    <w:p>
      <w:pPr>
        <w:spacing w:after="100"/>
      </w:pPr>
      <w:r>
        <w:rPr>
          <w:rFonts w:ascii="Arial" w:cs="Arial" w:eastAsia="Arial" w:hAnsi="Arial"/>
          <w:b/>
          <w:bCs/>
          <w:color w:val="1A2A4B"/>
          <w:sz w:val="21"/>
          <w:szCs w:val="21"/>
        </w:rPr>
        <w:t xml:space="preserve">What it does: </w:t>
      </w:r>
      <w:r>
        <w:rPr>
          <w:rFonts w:ascii="Arial" w:cs="Arial" w:eastAsia="Arial" w:hAnsi="Arial"/>
          <w:sz w:val="21"/>
          <w:szCs w:val="21"/>
        </w:rPr>
        <w:t xml:space="preserve">Synchronises folders locally or over SSH, sending only the parts that changed. Much faster than scp for large datasets that update gradually. -a preserves permissions and timestamps, -v is verbose, -z compresses during transfer. A trailing slash on the source copies its contents.</w:t>
      </w:r>
    </w:p>
    <w:p>
      <w:pPr>
        <w:keepNext/>
        <w:spacing w:after="60"/>
      </w:pPr>
      <w:r>
        <w:rPr>
          <w:rFonts w:ascii="Arial" w:cs="Arial" w:eastAsia="Arial" w:hAnsi="Arial"/>
          <w:b/>
          <w:bCs/>
          <w:color w:val="1A2A4B"/>
          <w:sz w:val="21"/>
          <w:szCs w:val="21"/>
        </w:rPr>
        <w:t xml:space="preserve">Examples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00"/>
        <w:gridCol w:w="4946"/>
      </w:tblGrid>
      <w:tr>
        <w:trPr>
          <w:tblHeader/>
        </w:trPr>
        <w:tc>
          <w:tcPr>
            <w:tcW w:type="dxa" w:w="4800"/>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Command</w:t>
            </w:r>
          </w:p>
        </w:tc>
        <w:tc>
          <w:tcPr>
            <w:tcW w:type="dxa" w:w="4946"/>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What it does</w:t>
            </w:r>
          </w:p>
        </w:tc>
      </w:tr>
      <w:tr>
        <w:trPr>
          <w:cantSplit/>
        </w:trPr>
        <w:tc>
          <w:tcPr>
            <w:tcW w:type="dxa" w:w="48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rsync -avz ./dataset/ user@server:/data/dataset/</w:t>
            </w:r>
          </w:p>
        </w:tc>
        <w:tc>
          <w:tcPr>
            <w:tcW w:type="dxa" w:w="49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Sync the local dataset to the server.</w:t>
            </w:r>
          </w:p>
        </w:tc>
      </w:tr>
    </w:tbl>
    <w:p>
      <w:pPr>
        <w:spacing w:after="160"/>
      </w:pPr>
    </w:p>
    <w:p>
      <w:pPr>
        <w:pStyle w:val="Heading1"/>
      </w:pPr>
      <w:r>
        <w:rPr>
          <w:rFonts w:ascii="Arial" w:cs="Arial" w:eastAsia="Arial" w:hAnsi="Arial"/>
        </w:rPr>
        <w:t xml:space="preserve">9. Text Processing &amp; Piping</w:t>
      </w:r>
    </w:p>
    <w:p>
      <w:r>
        <w:rPr>
          <w:rFonts w:ascii="Arial" w:cs="Arial" w:eastAsia="Arial" w:hAnsi="Arial"/>
          <w:i/>
          <w:iCs/>
          <w:color w:val="555555"/>
          <w:sz w:val="21"/>
          <w:szCs w:val="21"/>
        </w:rPr>
        <w:t xml:space="preserve">Small commands can be chained together to filter and summarise logs and data.</w:t>
      </w:r>
    </w:p>
    <w:p>
      <w:pPr>
        <w:spacing w:after="60"/>
      </w:pPr>
    </w:p>
    <w:p>
      <w:pPr>
        <w:pStyle w:val="Heading2"/>
        <w:keepNext/>
      </w:pPr>
      <w:r>
        <w:rPr>
          <w:rFonts w:ascii="Arial" w:cs="Arial" w:eastAsia="Arial" w:hAnsi="Arial"/>
        </w:rPr>
        <w:t xml:space="preserve">|  — Pipe</w:t>
      </w:r>
    </w:p>
    <w:p>
      <w:pPr>
        <w:spacing w:after="100"/>
      </w:pPr>
      <w:r>
        <w:rPr>
          <w:rFonts w:ascii="Arial" w:cs="Arial" w:eastAsia="Arial" w:hAnsi="Arial"/>
          <w:b/>
          <w:bCs/>
          <w:color w:val="1A2A4B"/>
          <w:sz w:val="21"/>
          <w:szCs w:val="21"/>
        </w:rPr>
        <w:t xml:space="preserve">What it does: </w:t>
      </w:r>
      <w:r>
        <w:rPr>
          <w:rFonts w:ascii="Arial" w:cs="Arial" w:eastAsia="Arial" w:hAnsi="Arial"/>
          <w:sz w:val="21"/>
          <w:szCs w:val="21"/>
        </w:rPr>
        <w:t xml:space="preserve">Feeds the output of one command into the next as its input, letting you build powerful one-liners.</w:t>
      </w:r>
    </w:p>
    <w:p>
      <w:pPr>
        <w:keepNext/>
        <w:spacing w:after="60"/>
      </w:pPr>
      <w:r>
        <w:rPr>
          <w:rFonts w:ascii="Arial" w:cs="Arial" w:eastAsia="Arial" w:hAnsi="Arial"/>
          <w:b/>
          <w:bCs/>
          <w:color w:val="1A2A4B"/>
          <w:sz w:val="21"/>
          <w:szCs w:val="21"/>
        </w:rPr>
        <w:t xml:space="preserve">Examples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00"/>
        <w:gridCol w:w="4946"/>
      </w:tblGrid>
      <w:tr>
        <w:trPr>
          <w:tblHeader/>
        </w:trPr>
        <w:tc>
          <w:tcPr>
            <w:tcW w:type="dxa" w:w="4800"/>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Command</w:t>
            </w:r>
          </w:p>
        </w:tc>
        <w:tc>
          <w:tcPr>
            <w:tcW w:type="dxa" w:w="4946"/>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What it does</w:t>
            </w:r>
          </w:p>
        </w:tc>
      </w:tr>
      <w:tr>
        <w:trPr>
          <w:cantSplit/>
        </w:trPr>
        <w:tc>
          <w:tcPr>
            <w:tcW w:type="dxa" w:w="48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cat training.log | grep "loss" | tail -20</w:t>
            </w:r>
          </w:p>
        </w:tc>
        <w:tc>
          <w:tcPr>
            <w:tcW w:type="dxa" w:w="49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Reads the log, keeps only lines with 'loss', then shows the last 20.</w:t>
            </w:r>
          </w:p>
        </w:tc>
      </w:tr>
    </w:tbl>
    <w:p>
      <w:pPr>
        <w:spacing w:after="160"/>
      </w:pPr>
    </w:p>
    <w:p>
      <w:pPr>
        <w:pStyle w:val="Heading2"/>
        <w:keepNext/>
      </w:pPr>
      <w:r>
        <w:rPr>
          <w:rFonts w:ascii="Arial" w:cs="Arial" w:eastAsia="Arial" w:hAnsi="Arial"/>
        </w:rPr>
        <w:t xml:space="preserve">wc — Word / Line / Character Count</w:t>
      </w:r>
    </w:p>
    <w:p>
      <w:pPr>
        <w:spacing w:after="100"/>
      </w:pPr>
      <w:r>
        <w:rPr>
          <w:rFonts w:ascii="Arial" w:cs="Arial" w:eastAsia="Arial" w:hAnsi="Arial"/>
          <w:b/>
          <w:bCs/>
          <w:color w:val="1A2A4B"/>
          <w:sz w:val="21"/>
          <w:szCs w:val="21"/>
        </w:rPr>
        <w:t xml:space="preserve">What it does: </w:t>
      </w:r>
      <w:r>
        <w:rPr>
          <w:rFonts w:ascii="Arial" w:cs="Arial" w:eastAsia="Arial" w:hAnsi="Arial"/>
          <w:sz w:val="21"/>
          <w:szCs w:val="21"/>
        </w:rPr>
        <w:t xml:space="preserve">Counts lines, words or characters. wc -l is a fast way to see how many rows a large CSV has without opening it.</w:t>
      </w:r>
    </w:p>
    <w:p>
      <w:pPr>
        <w:keepNext/>
        <w:spacing w:after="60"/>
      </w:pPr>
      <w:r>
        <w:rPr>
          <w:rFonts w:ascii="Arial" w:cs="Arial" w:eastAsia="Arial" w:hAnsi="Arial"/>
          <w:b/>
          <w:bCs/>
          <w:color w:val="1A2A4B"/>
          <w:sz w:val="21"/>
          <w:szCs w:val="21"/>
        </w:rPr>
        <w:t xml:space="preserve">Examples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00"/>
        <w:gridCol w:w="4946"/>
      </w:tblGrid>
      <w:tr>
        <w:trPr>
          <w:tblHeader/>
        </w:trPr>
        <w:tc>
          <w:tcPr>
            <w:tcW w:type="dxa" w:w="4800"/>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Command</w:t>
            </w:r>
          </w:p>
        </w:tc>
        <w:tc>
          <w:tcPr>
            <w:tcW w:type="dxa" w:w="4946"/>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What it does</w:t>
            </w:r>
          </w:p>
        </w:tc>
      </w:tr>
      <w:tr>
        <w:trPr>
          <w:cantSplit/>
        </w:trPr>
        <w:tc>
          <w:tcPr>
            <w:tcW w:type="dxa" w:w="48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wc -l dataset.csv</w:t>
            </w:r>
          </w:p>
        </w:tc>
        <w:tc>
          <w:tcPr>
            <w:tcW w:type="dxa" w:w="49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Number of lines in the file.</w:t>
            </w:r>
          </w:p>
        </w:tc>
      </w:tr>
    </w:tbl>
    <w:p>
      <w:pPr>
        <w:spacing w:after="160"/>
      </w:pPr>
    </w:p>
    <w:p>
      <w:pPr>
        <w:pStyle w:val="Heading2"/>
        <w:keepNext/>
      </w:pPr>
      <w:r>
        <w:rPr>
          <w:rFonts w:ascii="Arial" w:cs="Arial" w:eastAsia="Arial" w:hAnsi="Arial"/>
        </w:rPr>
        <w:t xml:space="preserve">sort / uniq — Sort and Deduplicate Lines</w:t>
      </w:r>
    </w:p>
    <w:p>
      <w:pPr>
        <w:spacing w:after="100"/>
      </w:pPr>
      <w:r>
        <w:rPr>
          <w:rFonts w:ascii="Arial" w:cs="Arial" w:eastAsia="Arial" w:hAnsi="Arial"/>
          <w:b/>
          <w:bCs/>
          <w:color w:val="1A2A4B"/>
          <w:sz w:val="21"/>
          <w:szCs w:val="21"/>
        </w:rPr>
        <w:t xml:space="preserve">What it does: </w:t>
      </w:r>
      <w:r>
        <w:rPr>
          <w:rFonts w:ascii="Arial" w:cs="Arial" w:eastAsia="Arial" w:hAnsi="Arial"/>
          <w:sz w:val="21"/>
          <w:szCs w:val="21"/>
        </w:rPr>
        <w:t xml:space="preserve">sort orders lines (alphabetically, or numerically with -n; -r reverses). uniq removes repeated lines, and -c counts them. uniq only compares neighbouring lines, so always sort first.</w:t>
      </w:r>
    </w:p>
    <w:p>
      <w:pPr>
        <w:keepNext/>
        <w:spacing w:after="60"/>
      </w:pPr>
      <w:r>
        <w:rPr>
          <w:rFonts w:ascii="Arial" w:cs="Arial" w:eastAsia="Arial" w:hAnsi="Arial"/>
          <w:b/>
          <w:bCs/>
          <w:color w:val="1A2A4B"/>
          <w:sz w:val="21"/>
          <w:szCs w:val="21"/>
        </w:rPr>
        <w:t xml:space="preserve">Examples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00"/>
        <w:gridCol w:w="4946"/>
      </w:tblGrid>
      <w:tr>
        <w:trPr>
          <w:tblHeader/>
        </w:trPr>
        <w:tc>
          <w:tcPr>
            <w:tcW w:type="dxa" w:w="4800"/>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Command</w:t>
            </w:r>
          </w:p>
        </w:tc>
        <w:tc>
          <w:tcPr>
            <w:tcW w:type="dxa" w:w="4946"/>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What it does</w:t>
            </w:r>
          </w:p>
        </w:tc>
      </w:tr>
      <w:tr>
        <w:trPr>
          <w:cantSplit/>
        </w:trPr>
        <w:tc>
          <w:tcPr>
            <w:tcW w:type="dxa" w:w="48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sort scores.txt | uniq -c</w:t>
            </w:r>
          </w:p>
        </w:tc>
        <w:tc>
          <w:tcPr>
            <w:tcW w:type="dxa" w:w="49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Counts how many times each value appears.</w:t>
            </w:r>
          </w:p>
        </w:tc>
      </w:tr>
      <w:tr>
        <w:trPr>
          <w:cantSplit/>
        </w:trPr>
        <w:tc>
          <w:tcPr>
            <w:tcW w:type="dxa" w:w="48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sort -nr file_sizes.txt | head -5</w:t>
            </w:r>
          </w:p>
        </w:tc>
        <w:tc>
          <w:tcPr>
            <w:tcW w:type="dxa" w:w="49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The 5 largest numbers.</w:t>
            </w:r>
          </w:p>
        </w:tc>
      </w:tr>
    </w:tbl>
    <w:p>
      <w:pPr>
        <w:spacing w:after="160"/>
      </w:pPr>
    </w:p>
    <w:p>
      <w:pPr>
        <w:pStyle w:val="Heading2"/>
        <w:keepNext/>
      </w:pPr>
      <w:r>
        <w:rPr>
          <w:rFonts w:ascii="Arial" w:cs="Arial" w:eastAsia="Arial" w:hAnsi="Arial"/>
        </w:rPr>
        <w:t xml:space="preserve">awk / sed — Pattern-Based Text Processing</w:t>
      </w:r>
    </w:p>
    <w:p>
      <w:pPr>
        <w:spacing w:after="100"/>
      </w:pPr>
      <w:r>
        <w:rPr>
          <w:rFonts w:ascii="Arial" w:cs="Arial" w:eastAsia="Arial" w:hAnsi="Arial"/>
          <w:b/>
          <w:bCs/>
          <w:color w:val="1A2A4B"/>
          <w:sz w:val="21"/>
          <w:szCs w:val="21"/>
        </w:rPr>
        <w:t xml:space="preserve">What it does: </w:t>
      </w:r>
      <w:r>
        <w:rPr>
          <w:rFonts w:ascii="Arial" w:cs="Arial" w:eastAsia="Arial" w:hAnsi="Arial"/>
          <w:sz w:val="21"/>
          <w:szCs w:val="21"/>
        </w:rPr>
        <w:t xml:space="preserve">awk works column by column: -F sets the separator and $2 means the second column. sed edits text as a stream; the pattern s/old/new/g replaces every occurrence of old with new, and -i applies the change directly inside the file.</w:t>
      </w:r>
    </w:p>
    <w:p>
      <w:pPr>
        <w:keepNext/>
        <w:spacing w:after="60"/>
      </w:pPr>
      <w:r>
        <w:rPr>
          <w:rFonts w:ascii="Arial" w:cs="Arial" w:eastAsia="Arial" w:hAnsi="Arial"/>
          <w:b/>
          <w:bCs/>
          <w:color w:val="1A2A4B"/>
          <w:sz w:val="21"/>
          <w:szCs w:val="21"/>
        </w:rPr>
        <w:t xml:space="preserve">Examples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00"/>
        <w:gridCol w:w="4946"/>
      </w:tblGrid>
      <w:tr>
        <w:trPr>
          <w:tblHeader/>
        </w:trPr>
        <w:tc>
          <w:tcPr>
            <w:tcW w:type="dxa" w:w="4800"/>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Command</w:t>
            </w:r>
          </w:p>
        </w:tc>
        <w:tc>
          <w:tcPr>
            <w:tcW w:type="dxa" w:w="4946"/>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What it does</w:t>
            </w:r>
          </w:p>
        </w:tc>
      </w:tr>
      <w:tr>
        <w:trPr>
          <w:cantSplit/>
        </w:trPr>
        <w:tc>
          <w:tcPr>
            <w:tcW w:type="dxa" w:w="48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awk -F',' '{print $2}' data.csv</w:t>
            </w:r>
          </w:p>
        </w:tc>
        <w:tc>
          <w:tcPr>
            <w:tcW w:type="dxa" w:w="49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Prints the second column of a CSV.</w:t>
            </w:r>
          </w:p>
        </w:tc>
      </w:tr>
      <w:tr>
        <w:trPr>
          <w:cantSplit/>
        </w:trPr>
        <w:tc>
          <w:tcPr>
            <w:tcW w:type="dxa" w:w="48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sed -i 's/old_value/new_value/g' config.yaml</w:t>
            </w:r>
          </w:p>
        </w:tc>
        <w:tc>
          <w:tcPr>
            <w:tcW w:type="dxa" w:w="49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Replaces text inside the config file in place.</w:t>
            </w:r>
          </w:p>
        </w:tc>
      </w:tr>
    </w:tbl>
    <w:p>
      <w:pPr>
        <w:spacing w:after="160"/>
      </w:pPr>
    </w:p>
    <w:p>
      <w:pPr>
        <w:pStyle w:val="Heading1"/>
      </w:pPr>
      <w:r>
        <w:rPr>
          <w:rFonts w:ascii="Arial" w:cs="Arial" w:eastAsia="Arial" w:hAnsi="Arial"/>
        </w:rPr>
        <w:t xml:space="preserve">10. Git Basics for MLOps</w:t>
      </w:r>
    </w:p>
    <w:p>
      <w:r>
        <w:rPr>
          <w:rFonts w:ascii="Arial" w:cs="Arial" w:eastAsia="Arial" w:hAnsi="Arial"/>
          <w:i/>
          <w:iCs/>
          <w:color w:val="555555"/>
          <w:sz w:val="21"/>
          <w:szCs w:val="21"/>
        </w:rPr>
        <w:t xml:space="preserve">Git records the history of your code and configs and syncs them with remote repositories such as GitHub.</w:t>
      </w:r>
    </w:p>
    <w:p>
      <w:pPr>
        <w:spacing w:after="60"/>
      </w:pPr>
    </w:p>
    <w:p>
      <w:pPr>
        <w:pStyle w:val="Heading2"/>
        <w:keepNext/>
      </w:pPr>
      <w:r>
        <w:rPr>
          <w:rFonts w:ascii="Arial" w:cs="Arial" w:eastAsia="Arial" w:hAnsi="Arial"/>
        </w:rPr>
        <w:t xml:space="preserve">git init / clone / pull / push — Sync with a Repository</w:t>
      </w:r>
    </w:p>
    <w:p>
      <w:pPr>
        <w:spacing w:after="100"/>
      </w:pPr>
      <w:r>
        <w:rPr>
          <w:rFonts w:ascii="Arial" w:cs="Arial" w:eastAsia="Arial" w:hAnsi="Arial"/>
          <w:b/>
          <w:bCs/>
          <w:color w:val="1A2A4B"/>
          <w:sz w:val="21"/>
          <w:szCs w:val="21"/>
        </w:rPr>
        <w:t xml:space="preserve">What it does: </w:t>
      </w:r>
      <w:r>
        <w:rPr>
          <w:rFonts w:ascii="Arial" w:cs="Arial" w:eastAsia="Arial" w:hAnsi="Arial"/>
          <w:sz w:val="21"/>
          <w:szCs w:val="21"/>
        </w:rPr>
        <w:t xml:space="preserve">init starts a new repository in the current folder. clone downloads an existing repository. pull fetches and merges the latest remote changes. push uploads your commits, which in MLOps often triggers CI/CD pipelines.</w:t>
      </w:r>
    </w:p>
    <w:p>
      <w:pPr>
        <w:keepNext/>
        <w:spacing w:after="60"/>
      </w:pPr>
      <w:r>
        <w:rPr>
          <w:rFonts w:ascii="Arial" w:cs="Arial" w:eastAsia="Arial" w:hAnsi="Arial"/>
          <w:b/>
          <w:bCs/>
          <w:color w:val="1A2A4B"/>
          <w:sz w:val="21"/>
          <w:szCs w:val="21"/>
        </w:rPr>
        <w:t xml:space="preserve">Examples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00"/>
        <w:gridCol w:w="4946"/>
      </w:tblGrid>
      <w:tr>
        <w:trPr>
          <w:tblHeader/>
        </w:trPr>
        <w:tc>
          <w:tcPr>
            <w:tcW w:type="dxa" w:w="4800"/>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Command</w:t>
            </w:r>
          </w:p>
        </w:tc>
        <w:tc>
          <w:tcPr>
            <w:tcW w:type="dxa" w:w="4946"/>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What it does</w:t>
            </w:r>
          </w:p>
        </w:tc>
      </w:tr>
      <w:tr>
        <w:trPr>
          <w:cantSplit/>
        </w:trPr>
        <w:tc>
          <w:tcPr>
            <w:tcW w:type="dxa" w:w="48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git init</w:t>
            </w:r>
          </w:p>
        </w:tc>
        <w:tc>
          <w:tcPr>
            <w:tcW w:type="dxa" w:w="49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Start tracking the current folder.</w:t>
            </w:r>
          </w:p>
        </w:tc>
      </w:tr>
      <w:tr>
        <w:trPr>
          <w:cantSplit/>
        </w:trPr>
        <w:tc>
          <w:tcPr>
            <w:tcW w:type="dxa" w:w="48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git clone https://github.com/user/project.git</w:t>
            </w:r>
          </w:p>
        </w:tc>
        <w:tc>
          <w:tcPr>
            <w:tcW w:type="dxa" w:w="49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Download a repository.</w:t>
            </w:r>
          </w:p>
        </w:tc>
      </w:tr>
      <w:tr>
        <w:trPr>
          <w:cantSplit/>
        </w:trPr>
        <w:tc>
          <w:tcPr>
            <w:tcW w:type="dxa" w:w="48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git pull origin main</w:t>
            </w:r>
          </w:p>
        </w:tc>
        <w:tc>
          <w:tcPr>
            <w:tcW w:type="dxa" w:w="49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Update your copy from the main branch.</w:t>
            </w:r>
          </w:p>
        </w:tc>
      </w:tr>
      <w:tr>
        <w:trPr>
          <w:cantSplit/>
        </w:trPr>
        <w:tc>
          <w:tcPr>
            <w:tcW w:type="dxa" w:w="48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git push origin main</w:t>
            </w:r>
          </w:p>
        </w:tc>
        <w:tc>
          <w:tcPr>
            <w:tcW w:type="dxa" w:w="49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Upload your commits to main.</w:t>
            </w:r>
          </w:p>
        </w:tc>
      </w:tr>
    </w:tbl>
    <w:p>
      <w:pPr>
        <w:spacing w:after="160"/>
      </w:pPr>
    </w:p>
    <w:p>
      <w:pPr>
        <w:pStyle w:val="Heading2"/>
        <w:keepNext/>
      </w:pPr>
      <w:r>
        <w:rPr>
          <w:rFonts w:ascii="Arial" w:cs="Arial" w:eastAsia="Arial" w:hAnsi="Arial"/>
        </w:rPr>
        <w:t xml:space="preserve">git add / commit — Save Changes</w:t>
      </w:r>
    </w:p>
    <w:p>
      <w:pPr>
        <w:spacing w:after="100"/>
      </w:pPr>
      <w:r>
        <w:rPr>
          <w:rFonts w:ascii="Arial" w:cs="Arial" w:eastAsia="Arial" w:hAnsi="Arial"/>
          <w:b/>
          <w:bCs/>
          <w:color w:val="1A2A4B"/>
          <w:sz w:val="21"/>
          <w:szCs w:val="21"/>
        </w:rPr>
        <w:t xml:space="preserve">What it does: </w:t>
      </w:r>
      <w:r>
        <w:rPr>
          <w:rFonts w:ascii="Arial" w:cs="Arial" w:eastAsia="Arial" w:hAnsi="Arial"/>
          <w:sz w:val="21"/>
          <w:szCs w:val="21"/>
        </w:rPr>
        <w:t xml:space="preserve">add stages files for the next commit. commit saves a snapshot of the staged files with a message, building the version history.</w:t>
      </w:r>
    </w:p>
    <w:p>
      <w:pPr>
        <w:keepNext/>
        <w:spacing w:after="60"/>
      </w:pPr>
      <w:r>
        <w:rPr>
          <w:rFonts w:ascii="Arial" w:cs="Arial" w:eastAsia="Arial" w:hAnsi="Arial"/>
          <w:b/>
          <w:bCs/>
          <w:color w:val="1A2A4B"/>
          <w:sz w:val="21"/>
          <w:szCs w:val="21"/>
        </w:rPr>
        <w:t xml:space="preserve">Examples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00"/>
        <w:gridCol w:w="4946"/>
      </w:tblGrid>
      <w:tr>
        <w:trPr>
          <w:tblHeader/>
        </w:trPr>
        <w:tc>
          <w:tcPr>
            <w:tcW w:type="dxa" w:w="4800"/>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Command</w:t>
            </w:r>
          </w:p>
        </w:tc>
        <w:tc>
          <w:tcPr>
            <w:tcW w:type="dxa" w:w="4946"/>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What it does</w:t>
            </w:r>
          </w:p>
        </w:tc>
      </w:tr>
      <w:tr>
        <w:trPr>
          <w:cantSplit/>
        </w:trPr>
        <w:tc>
          <w:tcPr>
            <w:tcW w:type="dxa" w:w="48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git add train.py requirements.txt</w:t>
            </w:r>
          </w:p>
        </w:tc>
        <w:tc>
          <w:tcPr>
            <w:tcW w:type="dxa" w:w="49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Stage two files.</w:t>
            </w:r>
          </w:p>
        </w:tc>
      </w:tr>
      <w:tr>
        <w:trPr>
          <w:cantSplit/>
        </w:trPr>
        <w:tc>
          <w:tcPr>
            <w:tcW w:type="dxa" w:w="48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git commit -m "Add learning rate scheduler"</w:t>
            </w:r>
          </w:p>
        </w:tc>
        <w:tc>
          <w:tcPr>
            <w:tcW w:type="dxa" w:w="49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Save the snapshot with a descriptive message.</w:t>
            </w:r>
          </w:p>
        </w:tc>
      </w:tr>
    </w:tbl>
    <w:p>
      <w:pPr>
        <w:spacing w:after="160"/>
      </w:pPr>
    </w:p>
    <w:p>
      <w:pPr>
        <w:pStyle w:val="Heading2"/>
        <w:keepNext/>
      </w:pPr>
      <w:r>
        <w:rPr>
          <w:rFonts w:ascii="Arial" w:cs="Arial" w:eastAsia="Arial" w:hAnsi="Arial"/>
        </w:rPr>
        <w:t xml:space="preserve">git status / log / diff — Inspect Repository State</w:t>
      </w:r>
    </w:p>
    <w:p>
      <w:pPr>
        <w:spacing w:after="100"/>
      </w:pPr>
      <w:r>
        <w:rPr>
          <w:rFonts w:ascii="Arial" w:cs="Arial" w:eastAsia="Arial" w:hAnsi="Arial"/>
          <w:b/>
          <w:bCs/>
          <w:color w:val="1A2A4B"/>
          <w:sz w:val="21"/>
          <w:szCs w:val="21"/>
        </w:rPr>
        <w:t xml:space="preserve">What it does: </w:t>
      </w:r>
      <w:r>
        <w:rPr>
          <w:rFonts w:ascii="Arial" w:cs="Arial" w:eastAsia="Arial" w:hAnsi="Arial"/>
          <w:sz w:val="21"/>
          <w:szCs w:val="21"/>
        </w:rPr>
        <w:t xml:space="preserve">status shows which files are changed or staged. log shows commit history (--oneline gives one line per commit). diff shows line-by-line changes. Use these before committing or deploying.</w:t>
      </w:r>
    </w:p>
    <w:p>
      <w:pPr>
        <w:keepNext/>
        <w:spacing w:after="60"/>
      </w:pPr>
      <w:r>
        <w:rPr>
          <w:rFonts w:ascii="Arial" w:cs="Arial" w:eastAsia="Arial" w:hAnsi="Arial"/>
          <w:b/>
          <w:bCs/>
          <w:color w:val="1A2A4B"/>
          <w:sz w:val="21"/>
          <w:szCs w:val="21"/>
        </w:rPr>
        <w:t xml:space="preserve">Examples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00"/>
        <w:gridCol w:w="4946"/>
      </w:tblGrid>
      <w:tr>
        <w:trPr>
          <w:tblHeader/>
        </w:trPr>
        <w:tc>
          <w:tcPr>
            <w:tcW w:type="dxa" w:w="4800"/>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Command</w:t>
            </w:r>
          </w:p>
        </w:tc>
        <w:tc>
          <w:tcPr>
            <w:tcW w:type="dxa" w:w="4946"/>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What it does</w:t>
            </w:r>
          </w:p>
        </w:tc>
      </w:tr>
      <w:tr>
        <w:trPr>
          <w:cantSplit/>
        </w:trPr>
        <w:tc>
          <w:tcPr>
            <w:tcW w:type="dxa" w:w="48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git status</w:t>
            </w:r>
          </w:p>
        </w:tc>
        <w:tc>
          <w:tcPr>
            <w:tcW w:type="dxa" w:w="49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Current state of the working folder.</w:t>
            </w:r>
          </w:p>
        </w:tc>
      </w:tr>
      <w:tr>
        <w:trPr>
          <w:cantSplit/>
        </w:trPr>
        <w:tc>
          <w:tcPr>
            <w:tcW w:type="dxa" w:w="48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git log --oneline -10</w:t>
            </w:r>
          </w:p>
        </w:tc>
        <w:tc>
          <w:tcPr>
            <w:tcW w:type="dxa" w:w="49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The last 10 commits in short form.</w:t>
            </w:r>
          </w:p>
        </w:tc>
      </w:tr>
      <w:tr>
        <w:trPr>
          <w:cantSplit/>
        </w:trPr>
        <w:tc>
          <w:tcPr>
            <w:tcW w:type="dxa" w:w="48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git diff train.py</w:t>
            </w:r>
          </w:p>
        </w:tc>
        <w:tc>
          <w:tcPr>
            <w:tcW w:type="dxa" w:w="49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What changed in train.py.</w:t>
            </w:r>
          </w:p>
        </w:tc>
      </w:tr>
    </w:tbl>
    <w:p>
      <w:pPr>
        <w:spacing w:after="160"/>
      </w:pPr>
    </w:p>
    <w:p>
      <w:pPr>
        <w:pStyle w:val="Heading2"/>
        <w:keepNext/>
      </w:pPr>
      <w:r>
        <w:rPr>
          <w:rFonts w:ascii="Arial" w:cs="Arial" w:eastAsia="Arial" w:hAnsi="Arial"/>
        </w:rPr>
        <w:t xml:space="preserve">git branch / checkout — Work with Branches</w:t>
      </w:r>
    </w:p>
    <w:p>
      <w:pPr>
        <w:spacing w:after="100"/>
      </w:pPr>
      <w:r>
        <w:rPr>
          <w:rFonts w:ascii="Arial" w:cs="Arial" w:eastAsia="Arial" w:hAnsi="Arial"/>
          <w:b/>
          <w:bCs/>
          <w:color w:val="1A2A4B"/>
          <w:sz w:val="21"/>
          <w:szCs w:val="21"/>
        </w:rPr>
        <w:t xml:space="preserve">What it does: </w:t>
      </w:r>
      <w:r>
        <w:rPr>
          <w:rFonts w:ascii="Arial" w:cs="Arial" w:eastAsia="Arial" w:hAnsi="Arial"/>
          <w:sz w:val="21"/>
          <w:szCs w:val="21"/>
        </w:rPr>
        <w:t xml:space="preserve">Branches let you experiment (for example, a new model architecture) without touching the main code. checkout -b creates a branch and switches to it in one step; checkout alone switches between branches.</w:t>
      </w:r>
    </w:p>
    <w:p>
      <w:pPr>
        <w:keepNext/>
        <w:spacing w:after="60"/>
      </w:pPr>
      <w:r>
        <w:rPr>
          <w:rFonts w:ascii="Arial" w:cs="Arial" w:eastAsia="Arial" w:hAnsi="Arial"/>
          <w:b/>
          <w:bCs/>
          <w:color w:val="1A2A4B"/>
          <w:sz w:val="21"/>
          <w:szCs w:val="21"/>
        </w:rPr>
        <w:t xml:space="preserve">Examples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00"/>
        <w:gridCol w:w="4946"/>
      </w:tblGrid>
      <w:tr>
        <w:trPr>
          <w:tblHeader/>
        </w:trPr>
        <w:tc>
          <w:tcPr>
            <w:tcW w:type="dxa" w:w="4800"/>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Command</w:t>
            </w:r>
          </w:p>
        </w:tc>
        <w:tc>
          <w:tcPr>
            <w:tcW w:type="dxa" w:w="4946"/>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What it does</w:t>
            </w:r>
          </w:p>
        </w:tc>
      </w:tr>
      <w:tr>
        <w:trPr>
          <w:cantSplit/>
        </w:trPr>
        <w:tc>
          <w:tcPr>
            <w:tcW w:type="dxa" w:w="48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git checkout -b feature/new-model</w:t>
            </w:r>
          </w:p>
        </w:tc>
        <w:tc>
          <w:tcPr>
            <w:tcW w:type="dxa" w:w="49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Create and switch to a new branch.</w:t>
            </w:r>
          </w:p>
        </w:tc>
      </w:tr>
      <w:tr>
        <w:trPr>
          <w:cantSplit/>
        </w:trPr>
        <w:tc>
          <w:tcPr>
            <w:tcW w:type="dxa" w:w="48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git checkout main</w:t>
            </w:r>
          </w:p>
        </w:tc>
        <w:tc>
          <w:tcPr>
            <w:tcW w:type="dxa" w:w="49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Go back to main.</w:t>
            </w:r>
          </w:p>
        </w:tc>
      </w:tr>
      <w:tr>
        <w:trPr>
          <w:cantSplit/>
        </w:trPr>
        <w:tc>
          <w:tcPr>
            <w:tcW w:type="dxa" w:w="48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git branch</w:t>
            </w:r>
          </w:p>
        </w:tc>
        <w:tc>
          <w:tcPr>
            <w:tcW w:type="dxa" w:w="49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List all branches.</w:t>
            </w:r>
          </w:p>
        </w:tc>
      </w:tr>
    </w:tbl>
    <w:p>
      <w:pPr>
        <w:spacing w:after="160"/>
      </w:pPr>
    </w:p>
    <w:p>
      <w:pPr>
        <w:pStyle w:val="Heading1"/>
      </w:pPr>
      <w:r>
        <w:rPr>
          <w:rFonts w:ascii="Arial" w:cs="Arial" w:eastAsia="Arial" w:hAnsi="Arial"/>
        </w:rPr>
        <w:t xml:space="preserve">11. Useful MLOps Command Patterns</w:t>
      </w:r>
    </w:p>
    <w:p>
      <w:r>
        <w:rPr>
          <w:rFonts w:ascii="Arial" w:cs="Arial" w:eastAsia="Arial" w:hAnsi="Arial"/>
          <w:i/>
          <w:iCs/>
          <w:color w:val="555555"/>
          <w:sz w:val="21"/>
          <w:szCs w:val="21"/>
        </w:rPr>
        <w:t xml:space="preserve">Real-world combinations of the commands above.</w:t>
      </w:r>
    </w:p>
    <w:p>
      <w:pPr>
        <w:spacing w:after="60"/>
      </w:pPr>
    </w:p>
    <w:p>
      <w:pPr>
        <w:pStyle w:val="Heading2"/>
        <w:keepNext/>
      </w:pPr>
      <w:r>
        <w:rPr>
          <w:rFonts w:ascii="Arial" w:cs="Arial" w:eastAsia="Arial" w:hAnsi="Arial"/>
        </w:rPr>
        <w:t xml:space="preserve">Run a Training Job in the Background with Logging</w:t>
      </w:r>
    </w:p>
    <w:p>
      <w:pPr>
        <w:spacing w:after="100"/>
      </w:pPr>
      <w:r>
        <w:rPr>
          <w:rFonts w:ascii="Arial" w:cs="Arial" w:eastAsia="Arial" w:hAnsi="Arial"/>
          <w:b/>
          <w:bCs/>
          <w:color w:val="1A2A4B"/>
          <w:sz w:val="21"/>
          <w:szCs w:val="21"/>
        </w:rPr>
        <w:t xml:space="preserve">What it does: </w:t>
      </w:r>
      <w:r>
        <w:rPr>
          <w:rFonts w:ascii="Arial" w:cs="Arial" w:eastAsia="Arial" w:hAnsi="Arial"/>
          <w:sz w:val="21"/>
          <w:szCs w:val="21"/>
        </w:rPr>
        <w:t xml:space="preserve">Combines nohup (survives logout), &gt; (saves output), 2&gt;&amp;1 (includes errors) and &amp; (background). $(date +%F) inserts today's date such as 2026-08-23, giving each run its own log file.</w:t>
      </w:r>
    </w:p>
    <w:p>
      <w:pPr>
        <w:keepNext/>
        <w:spacing w:after="60"/>
      </w:pPr>
      <w:r>
        <w:rPr>
          <w:rFonts w:ascii="Arial" w:cs="Arial" w:eastAsia="Arial" w:hAnsi="Arial"/>
          <w:b/>
          <w:bCs/>
          <w:color w:val="1A2A4B"/>
          <w:sz w:val="21"/>
          <w:szCs w:val="21"/>
        </w:rPr>
        <w:t xml:space="preserve">Examples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00"/>
        <w:gridCol w:w="4946"/>
      </w:tblGrid>
      <w:tr>
        <w:trPr>
          <w:tblHeader/>
        </w:trPr>
        <w:tc>
          <w:tcPr>
            <w:tcW w:type="dxa" w:w="4800"/>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Command</w:t>
            </w:r>
          </w:p>
        </w:tc>
        <w:tc>
          <w:tcPr>
            <w:tcW w:type="dxa" w:w="4946"/>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What it does</w:t>
            </w:r>
          </w:p>
        </w:tc>
      </w:tr>
      <w:tr>
        <w:trPr>
          <w:cantSplit/>
        </w:trPr>
        <w:tc>
          <w:tcPr>
            <w:tcW w:type="dxa" w:w="48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nohup python train.py --epochs 50 &gt; logs/train_$(date +%F).log 2&gt;&amp;1 &amp;</w:t>
            </w:r>
          </w:p>
        </w:tc>
        <w:tc>
          <w:tcPr>
            <w:tcW w:type="dxa" w:w="49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Starts a 50-epoch run that writes to a dated log file.</w:t>
            </w:r>
          </w:p>
        </w:tc>
      </w:tr>
      <w:tr>
        <w:trPr>
          <w:cantSplit/>
        </w:trPr>
        <w:tc>
          <w:tcPr>
            <w:tcW w:type="dxa" w:w="48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tail -f logs/train_$(date +%F).log</w:t>
            </w:r>
          </w:p>
        </w:tc>
        <w:tc>
          <w:tcPr>
            <w:tcW w:type="dxa" w:w="49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Watch the log live.</w:t>
            </w:r>
          </w:p>
        </w:tc>
      </w:tr>
    </w:tbl>
    <w:p>
      <w:pPr>
        <w:spacing w:after="160"/>
      </w:pPr>
    </w:p>
    <w:p>
      <w:pPr>
        <w:pStyle w:val="Heading2"/>
        <w:keepNext/>
      </w:pPr>
      <w:r>
        <w:rPr>
          <w:rFonts w:ascii="Arial" w:cs="Arial" w:eastAsia="Arial" w:hAnsi="Arial"/>
        </w:rPr>
        <w:t xml:space="preserve">tmux / screen — Persistent Terminal Sessions</w:t>
      </w:r>
    </w:p>
    <w:p>
      <w:pPr>
        <w:spacing w:after="100"/>
      </w:pPr>
      <w:r>
        <w:rPr>
          <w:rFonts w:ascii="Arial" w:cs="Arial" w:eastAsia="Arial" w:hAnsi="Arial"/>
          <w:b/>
          <w:bCs/>
          <w:color w:val="1A2A4B"/>
          <w:sz w:val="21"/>
          <w:szCs w:val="21"/>
        </w:rPr>
        <w:t xml:space="preserve">What it does: </w:t>
      </w:r>
      <w:r>
        <w:rPr>
          <w:rFonts w:ascii="Arial" w:cs="Arial" w:eastAsia="Arial" w:hAnsi="Arial"/>
          <w:sz w:val="21"/>
          <w:szCs w:val="21"/>
        </w:rPr>
        <w:t xml:space="preserve">Creates a terminal session that keeps running on the server after you disconnect and that you can reattach to later. It is the standard alternative to nohup when you want to keep an interactive view of the job. In tmux, press Ctrl+b, release, then press d to detach.</w:t>
      </w:r>
    </w:p>
    <w:p>
      <w:pPr>
        <w:keepNext/>
        <w:spacing w:after="60"/>
      </w:pPr>
      <w:r>
        <w:rPr>
          <w:rFonts w:ascii="Arial" w:cs="Arial" w:eastAsia="Arial" w:hAnsi="Arial"/>
          <w:b/>
          <w:bCs/>
          <w:color w:val="1A2A4B"/>
          <w:sz w:val="21"/>
          <w:szCs w:val="21"/>
        </w:rPr>
        <w:t xml:space="preserve">Examples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00"/>
        <w:gridCol w:w="4946"/>
      </w:tblGrid>
      <w:tr>
        <w:trPr>
          <w:tblHeader/>
        </w:trPr>
        <w:tc>
          <w:tcPr>
            <w:tcW w:type="dxa" w:w="4800"/>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Command</w:t>
            </w:r>
          </w:p>
        </w:tc>
        <w:tc>
          <w:tcPr>
            <w:tcW w:type="dxa" w:w="4946"/>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What it does</w:t>
            </w:r>
          </w:p>
        </w:tc>
      </w:tr>
      <w:tr>
        <w:trPr>
          <w:cantSplit/>
        </w:trPr>
        <w:tc>
          <w:tcPr>
            <w:tcW w:type="dxa" w:w="48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tmux new -s training</w:t>
            </w:r>
          </w:p>
        </w:tc>
        <w:tc>
          <w:tcPr>
            <w:tcW w:type="dxa" w:w="49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Start a session named training.</w:t>
            </w:r>
          </w:p>
        </w:tc>
      </w:tr>
      <w:tr>
        <w:trPr>
          <w:cantSplit/>
        </w:trPr>
        <w:tc>
          <w:tcPr>
            <w:tcW w:type="dxa" w:w="48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tmux attach -t training</w:t>
            </w:r>
          </w:p>
        </w:tc>
        <w:tc>
          <w:tcPr>
            <w:tcW w:type="dxa" w:w="49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Reattach to it later.</w:t>
            </w:r>
          </w:p>
        </w:tc>
      </w:tr>
      <w:tr>
        <w:trPr>
          <w:cantSplit/>
        </w:trPr>
        <w:tc>
          <w:tcPr>
            <w:tcW w:type="dxa" w:w="48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tmux ls</w:t>
            </w:r>
          </w:p>
        </w:tc>
        <w:tc>
          <w:tcPr>
            <w:tcW w:type="dxa" w:w="49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List running sessions.</w:t>
            </w:r>
          </w:p>
        </w:tc>
      </w:tr>
    </w:tbl>
    <w:p>
      <w:pPr>
        <w:spacing w:after="160"/>
      </w:pPr>
    </w:p>
    <w:p>
      <w:pPr>
        <w:pStyle w:val="Heading2"/>
        <w:keepNext/>
      </w:pPr>
      <w:r>
        <w:rPr>
          <w:rFonts w:ascii="Arial" w:cs="Arial" w:eastAsia="Arial" w:hAnsi="Arial"/>
        </w:rPr>
        <w:t xml:space="preserve">Find and Clean Up Large Checkpoint Files</w:t>
      </w:r>
    </w:p>
    <w:p>
      <w:pPr>
        <w:spacing w:after="100"/>
      </w:pPr>
      <w:r>
        <w:rPr>
          <w:rFonts w:ascii="Arial" w:cs="Arial" w:eastAsia="Arial" w:hAnsi="Arial"/>
          <w:b/>
          <w:bCs/>
          <w:color w:val="1A2A4B"/>
          <w:sz w:val="21"/>
          <w:szCs w:val="21"/>
        </w:rPr>
        <w:t xml:space="preserve">What it does: </w:t>
      </w:r>
      <w:r>
        <w:rPr>
          <w:rFonts w:ascii="Arial" w:cs="Arial" w:eastAsia="Arial" w:hAnsi="Arial"/>
          <w:sz w:val="21"/>
          <w:szCs w:val="21"/>
        </w:rPr>
        <w:t xml:space="preserve">find prints each file's size in bytes and path (-printf '%s %p'), sort -nr orders biggest first and head -10 keeps the top ten. You can then delete the ones you no longer need before the disk fills up.</w:t>
      </w:r>
    </w:p>
    <w:p>
      <w:pPr>
        <w:keepNext/>
        <w:spacing w:after="60"/>
      </w:pPr>
      <w:r>
        <w:rPr>
          <w:rFonts w:ascii="Arial" w:cs="Arial" w:eastAsia="Arial" w:hAnsi="Arial"/>
          <w:b/>
          <w:bCs/>
          <w:color w:val="1A2A4B"/>
          <w:sz w:val="21"/>
          <w:szCs w:val="21"/>
        </w:rPr>
        <w:t xml:space="preserve">Examples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00"/>
        <w:gridCol w:w="4946"/>
      </w:tblGrid>
      <w:tr>
        <w:trPr>
          <w:tblHeader/>
        </w:trPr>
        <w:tc>
          <w:tcPr>
            <w:tcW w:type="dxa" w:w="4800"/>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Command</w:t>
            </w:r>
          </w:p>
        </w:tc>
        <w:tc>
          <w:tcPr>
            <w:tcW w:type="dxa" w:w="4946"/>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What it does</w:t>
            </w:r>
          </w:p>
        </w:tc>
      </w:tr>
      <w:tr>
        <w:trPr>
          <w:cantSplit/>
        </w:trPr>
        <w:tc>
          <w:tcPr>
            <w:tcW w:type="dxa" w:w="48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find ./checkpoints -name "*.ckpt" -printf '%s %p\n' | sort -nr | head -10</w:t>
            </w:r>
          </w:p>
        </w:tc>
        <w:tc>
          <w:tcPr>
            <w:tcW w:type="dxa" w:w="49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Ten largest checkpoint files.</w:t>
            </w:r>
          </w:p>
        </w:tc>
      </w:tr>
      <w:tr>
        <w:trPr>
          <w:cantSplit/>
        </w:trPr>
        <w:tc>
          <w:tcPr>
            <w:tcW w:type="dxa" w:w="48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rm ./checkpoints/epoch_01.ckpt</w:t>
            </w:r>
          </w:p>
        </w:tc>
        <w:tc>
          <w:tcPr>
            <w:tcW w:type="dxa" w:w="49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Delete an unneeded one.</w:t>
            </w:r>
          </w:p>
        </w:tc>
      </w:tr>
    </w:tbl>
    <w:p>
      <w:pPr>
        <w:spacing w:after="160"/>
      </w:pPr>
    </w:p>
    <w:p>
      <w:pPr>
        <w:pStyle w:val="Heading2"/>
        <w:keepNext/>
      </w:pPr>
      <w:r>
        <w:rPr>
          <w:rFonts w:ascii="Arial" w:cs="Arial" w:eastAsia="Arial" w:hAnsi="Arial"/>
        </w:rPr>
        <w:t xml:space="preserve">Check a Service or Container Port</w:t>
      </w:r>
    </w:p>
    <w:p>
      <w:pPr>
        <w:spacing w:after="100"/>
      </w:pPr>
      <w:r>
        <w:rPr>
          <w:rFonts w:ascii="Arial" w:cs="Arial" w:eastAsia="Arial" w:hAnsi="Arial"/>
          <w:b/>
          <w:bCs/>
          <w:color w:val="1A2A4B"/>
          <w:sz w:val="21"/>
          <w:szCs w:val="21"/>
        </w:rPr>
        <w:t xml:space="preserve">What it does: </w:t>
      </w:r>
      <w:r>
        <w:rPr>
          <w:rFonts w:ascii="Arial" w:cs="Arial" w:eastAsia="Arial" w:hAnsi="Arial"/>
          <w:sz w:val="21"/>
          <w:szCs w:val="21"/>
        </w:rPr>
        <w:t xml:space="preserve">lsof -i :8000 lists the process listening on port 8000, confirming your model server (FastAPI, TorchServe, MLflow) is actually running. Then curl the health endpoint to confirm it responds.</w:t>
      </w:r>
    </w:p>
    <w:p>
      <w:pPr>
        <w:keepNext/>
        <w:spacing w:after="60"/>
      </w:pPr>
      <w:r>
        <w:rPr>
          <w:rFonts w:ascii="Arial" w:cs="Arial" w:eastAsia="Arial" w:hAnsi="Arial"/>
          <w:b/>
          <w:bCs/>
          <w:color w:val="1A2A4B"/>
          <w:sz w:val="21"/>
          <w:szCs w:val="21"/>
        </w:rPr>
        <w:t xml:space="preserve">Examples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00"/>
        <w:gridCol w:w="4946"/>
      </w:tblGrid>
      <w:tr>
        <w:trPr>
          <w:tblHeader/>
        </w:trPr>
        <w:tc>
          <w:tcPr>
            <w:tcW w:type="dxa" w:w="4800"/>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Command</w:t>
            </w:r>
          </w:p>
        </w:tc>
        <w:tc>
          <w:tcPr>
            <w:tcW w:type="dxa" w:w="4946"/>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What it does</w:t>
            </w:r>
          </w:p>
        </w:tc>
      </w:tr>
      <w:tr>
        <w:trPr>
          <w:cantSplit/>
        </w:trPr>
        <w:tc>
          <w:tcPr>
            <w:tcW w:type="dxa" w:w="48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sudo lsof -i :8000</w:t>
            </w:r>
          </w:p>
        </w:tc>
        <w:tc>
          <w:tcPr>
            <w:tcW w:type="dxa" w:w="49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Which process is using port 8000.</w:t>
            </w:r>
          </w:p>
        </w:tc>
      </w:tr>
      <w:tr>
        <w:trPr>
          <w:cantSplit/>
        </w:trPr>
        <w:tc>
          <w:tcPr>
            <w:tcW w:type="dxa" w:w="48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curl http://localhost:8000/health</w:t>
            </w:r>
          </w:p>
        </w:tc>
        <w:tc>
          <w:tcPr>
            <w:tcW w:type="dxa" w:w="49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Check the service replies.</w:t>
            </w:r>
          </w:p>
        </w:tc>
      </w:tr>
    </w:tbl>
    <w:p>
      <w:pPr>
        <w:spacing w:after="160"/>
      </w:pPr>
    </w:p>
    <w:p>
      <w:pPr>
        <w:pStyle w:val="Heading1"/>
      </w:pPr>
      <w:r>
        <w:rPr>
          <w:rFonts w:ascii="Arial" w:cs="Arial" w:eastAsia="Arial" w:hAnsi="Arial"/>
        </w:rPr>
        <w:t xml:space="preserve">12. Quick Revision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200"/>
        <w:gridCol w:w="5546"/>
      </w:tblGrid>
      <w:tr>
        <w:trPr>
          <w:tblHeader/>
        </w:trPr>
        <w:tc>
          <w:tcPr>
            <w:tcW w:type="dxa" w:w="4200"/>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Command(s)</w:t>
            </w:r>
          </w:p>
        </w:tc>
        <w:tc>
          <w:tcPr>
            <w:tcW w:type="dxa" w:w="5546"/>
            <w:tcBorders>
              <w:top w:val="single" w:color="BFC5D2" w:sz="4"/>
              <w:left w:val="single" w:color="BFC5D2" w:sz="4"/>
              <w:bottom w:val="single" w:color="BFC5D2" w:sz="4"/>
              <w:right w:val="single" w:color="BFC5D2" w:sz="4"/>
            </w:tcBorders>
            <w:shd w:fill="1A2A4B" w:color="auto" w:val="clear"/>
            <w:tcMar>
              <w:top w:type="dxa" w:w="70"/>
              <w:left w:type="dxa" w:w="110"/>
              <w:bottom w:type="dxa" w:w="70"/>
              <w:right w:type="dxa" w:w="110"/>
            </w:tcMar>
          </w:tcPr>
          <w:p>
            <w:r>
              <w:rPr>
                <w:rFonts w:ascii="Arial" w:cs="Arial" w:eastAsia="Arial" w:hAnsi="Arial"/>
                <w:b/>
                <w:bCs/>
                <w:color w:val="FFFFFF"/>
                <w:sz w:val="20"/>
                <w:szCs w:val="20"/>
              </w:rPr>
              <w:t xml:space="preserve">Purpose</w:t>
            </w:r>
          </w:p>
        </w:tc>
      </w:tr>
      <w:tr>
        <w:trPr>
          <w:cantSplit/>
        </w:trPr>
        <w:tc>
          <w:tcPr>
            <w:tcW w:type="dxa" w:w="42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pwd / ls / cd</w:t>
            </w:r>
          </w:p>
        </w:tc>
        <w:tc>
          <w:tcPr>
            <w:tcW w:type="dxa" w:w="55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Where am I, what is here, move around.</w:t>
            </w:r>
          </w:p>
        </w:tc>
      </w:tr>
      <w:tr>
        <w:trPr>
          <w:cantSplit/>
        </w:trPr>
        <w:tc>
          <w:tcPr>
            <w:tcW w:type="dxa" w:w="42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mkdir -p / touch</w:t>
            </w:r>
          </w:p>
        </w:tc>
        <w:tc>
          <w:tcPr>
            <w:tcW w:type="dxa" w:w="55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Create nested folders / empty files.</w:t>
            </w:r>
          </w:p>
        </w:tc>
      </w:tr>
      <w:tr>
        <w:trPr>
          <w:cantSplit/>
        </w:trPr>
        <w:tc>
          <w:tcPr>
            <w:tcW w:type="dxa" w:w="42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cp -r / mv / rm -r</w:t>
            </w:r>
          </w:p>
        </w:tc>
        <w:tc>
          <w:tcPr>
            <w:tcW w:type="dxa" w:w="55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Copy / move or rename / delete (check path first).</w:t>
            </w:r>
          </w:p>
        </w:tc>
      </w:tr>
      <w:tr>
        <w:trPr>
          <w:cantSplit/>
        </w:trPr>
        <w:tc>
          <w:tcPr>
            <w:tcW w:type="dxa" w:w="42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find / which</w:t>
            </w:r>
          </w:p>
        </w:tc>
        <w:tc>
          <w:tcPr>
            <w:tcW w:type="dxa" w:w="55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Locate files / locate the active executable.</w:t>
            </w:r>
          </w:p>
        </w:tc>
      </w:tr>
      <w:tr>
        <w:trPr>
          <w:cantSplit/>
        </w:trPr>
        <w:tc>
          <w:tcPr>
            <w:tcW w:type="dxa" w:w="42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cat / less / head / tail -f</w:t>
            </w:r>
          </w:p>
        </w:tc>
        <w:tc>
          <w:tcPr>
            <w:tcW w:type="dxa" w:w="55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View files; live-follow logs.</w:t>
            </w:r>
          </w:p>
        </w:tc>
      </w:tr>
      <w:tr>
        <w:trPr>
          <w:cantSplit/>
        </w:trPr>
        <w:tc>
          <w:tcPr>
            <w:tcW w:type="dxa" w:w="42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grep -rn</w:t>
            </w:r>
          </w:p>
        </w:tc>
        <w:tc>
          <w:tcPr>
            <w:tcW w:type="dxa" w:w="55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Search text inside files.</w:t>
            </w:r>
          </w:p>
        </w:tc>
      </w:tr>
      <w:tr>
        <w:trPr>
          <w:cantSplit/>
        </w:trPr>
        <w:tc>
          <w:tcPr>
            <w:tcW w:type="dxa" w:w="42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chmod +x / chown / sudo</w:t>
            </w:r>
          </w:p>
        </w:tc>
        <w:tc>
          <w:tcPr>
            <w:tcW w:type="dxa" w:w="55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Permissions / ownership / run as admin.</w:t>
            </w:r>
          </w:p>
        </w:tc>
      </w:tr>
      <w:tr>
        <w:trPr>
          <w:cantSplit/>
        </w:trPr>
        <w:tc>
          <w:tcPr>
            <w:tcW w:type="dxa" w:w="42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ps aux / kill -9</w:t>
            </w:r>
          </w:p>
        </w:tc>
        <w:tc>
          <w:tcPr>
            <w:tcW w:type="dxa" w:w="55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Find a process / force stop it.</w:t>
            </w:r>
          </w:p>
        </w:tc>
      </w:tr>
      <w:tr>
        <w:trPr>
          <w:cantSplit/>
        </w:trPr>
        <w:tc>
          <w:tcPr>
            <w:tcW w:type="dxa" w:w="42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&amp; / nohup / tmux</w:t>
            </w:r>
          </w:p>
        </w:tc>
        <w:tc>
          <w:tcPr>
            <w:tcW w:type="dxa" w:w="55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Background job / survives logout / persistent session.</w:t>
            </w:r>
          </w:p>
        </w:tc>
      </w:tr>
      <w:tr>
        <w:trPr>
          <w:cantSplit/>
        </w:trPr>
        <w:tc>
          <w:tcPr>
            <w:tcW w:type="dxa" w:w="42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df -h / du -sh / free -h / nvidia-smi</w:t>
            </w:r>
          </w:p>
        </w:tc>
        <w:tc>
          <w:tcPr>
            <w:tcW w:type="dxa" w:w="55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Disk, folder size, RAM, GPU.</w:t>
            </w:r>
          </w:p>
        </w:tc>
      </w:tr>
      <w:tr>
        <w:trPr>
          <w:cantSplit/>
        </w:trPr>
        <w:tc>
          <w:tcPr>
            <w:tcW w:type="dxa" w:w="42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tar -czvf / zip -r</w:t>
            </w:r>
          </w:p>
        </w:tc>
        <w:tc>
          <w:tcPr>
            <w:tcW w:type="dxa" w:w="55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Archive and compress.</w:t>
            </w:r>
          </w:p>
        </w:tc>
      </w:tr>
      <w:tr>
        <w:trPr>
          <w:cantSplit/>
        </w:trPr>
        <w:tc>
          <w:tcPr>
            <w:tcW w:type="dxa" w:w="42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ssh / scp / rsync</w:t>
            </w:r>
          </w:p>
        </w:tc>
        <w:tc>
          <w:tcPr>
            <w:tcW w:type="dxa" w:w="55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Remote login / copy / efficient sync.</w:t>
            </w:r>
          </w:p>
        </w:tc>
      </w:tr>
      <w:tr>
        <w:trPr>
          <w:cantSplit/>
        </w:trPr>
        <w:tc>
          <w:tcPr>
            <w:tcW w:type="dxa" w:w="42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 / &gt; / &gt;&gt;</w:t>
            </w:r>
          </w:p>
        </w:tc>
        <w:tc>
          <w:tcPr>
            <w:tcW w:type="dxa" w:w="55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Pipe / overwrite file / append to file.</w:t>
            </w:r>
          </w:p>
        </w:tc>
      </w:tr>
      <w:tr>
        <w:trPr>
          <w:cantSplit/>
        </w:trPr>
        <w:tc>
          <w:tcPr>
            <w:tcW w:type="dxa" w:w="42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awk / sed / sort | uniq -c / wc -l</w:t>
            </w:r>
          </w:p>
        </w:tc>
        <w:tc>
          <w:tcPr>
            <w:tcW w:type="dxa" w:w="55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Column extract / replace / count values / count lines.</w:t>
            </w:r>
          </w:p>
        </w:tc>
      </w:tr>
      <w:tr>
        <w:trPr>
          <w:cantSplit/>
        </w:trPr>
        <w:tc>
          <w:tcPr>
            <w:tcW w:type="dxa" w:w="42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git add, commit, status, log, diff, checkout -b</w:t>
            </w:r>
          </w:p>
        </w:tc>
        <w:tc>
          <w:tcPr>
            <w:tcW w:type="dxa" w:w="55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Version control basics.</w:t>
            </w:r>
          </w:p>
        </w:tc>
      </w:tr>
      <w:tr>
        <w:trPr>
          <w:cantSplit/>
        </w:trPr>
        <w:tc>
          <w:tcPr>
            <w:tcW w:type="dxa" w:w="4200"/>
            <w:tcBorders>
              <w:top w:val="single" w:color="BFC5D2" w:sz="4"/>
              <w:left w:val="single" w:color="BFC5D2" w:sz="4"/>
              <w:bottom w:val="single" w:color="BFC5D2" w:sz="4"/>
              <w:right w:val="single" w:color="BFC5D2" w:sz="4"/>
            </w:tcBorders>
            <w:shd w:fill="F3F5F9" w:color="auto" w:val="clear"/>
            <w:tcMar>
              <w:top w:type="dxa" w:w="70"/>
              <w:left w:type="dxa" w:w="110"/>
              <w:bottom w:type="dxa" w:w="70"/>
              <w:right w:type="dxa" w:w="110"/>
            </w:tcMar>
          </w:tcPr>
          <w:p>
            <w:r>
              <w:rPr>
                <w:rFonts w:ascii="Consolas" w:cs="Consolas" w:eastAsia="Consolas" w:hAnsi="Consolas"/>
                <w:color w:val="1B1B1B"/>
                <w:sz w:val="19"/>
                <w:szCs w:val="19"/>
              </w:rPr>
              <w:t xml:space="preserve">man &lt;command&gt;</w:t>
            </w:r>
          </w:p>
        </w:tc>
        <w:tc>
          <w:tcPr>
            <w:tcW w:type="dxa" w:w="5546"/>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rFonts w:ascii="Arial" w:cs="Arial" w:eastAsia="Arial" w:hAnsi="Arial"/>
                <w:sz w:val="20"/>
                <w:szCs w:val="20"/>
              </w:rPr>
              <w:t xml:space="preserve">Full manual for any command.</w:t>
            </w:r>
          </w:p>
        </w:tc>
      </w:tr>
    </w:tbl>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Linux Commands Explained  |  Page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1A2A4B"/>
      <w:sz w:val="32"/>
      <w:szCs w:val="32"/>
    </w:rPr>
  </w:style>
  <w:style w:type="paragraph" w:styleId="Heading2">
    <w:name w:val="Heading 2"/>
    <w:basedOn w:val="Normal"/>
    <w:next w:val="Normal"/>
    <w:qFormat/>
    <w:pPr>
      <w:spacing w:after="80" w:before="220"/>
      <w:outlineLvl w:val="1"/>
    </w:pPr>
    <w:rPr>
      <w:rFonts w:ascii="Arial" w:cs="Arial" w:eastAsia="Arial" w:hAnsi="Arial"/>
      <w:b/>
      <w:bCs/>
      <w:color w:val="2E5C9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Linux Commands Explained</dc:title>
  <dc:creator>Claude</dc:creator>
  <cp:lastModifiedBy>Un-named</cp:lastModifiedBy>
  <cp:revision>1</cp:revision>
  <dcterms:created xsi:type="dcterms:W3CDTF">2026-10-21T17:17:20.975Z</dcterms:created>
  <dcterms:modified xsi:type="dcterms:W3CDTF">2026-10-21T17:17:20.975Z</dcterms:modified>
</cp:coreProperties>
</file>

<file path=docProps/custom.xml><?xml version="1.0" encoding="utf-8"?>
<Properties xmlns="http://schemas.openxmlformats.org/officeDocument/2006/custom-properties" xmlns:vt="http://schemas.openxmlformats.org/officeDocument/2006/docPropsVTypes"/>
</file>