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1809" w14:textId="58EE001A" w:rsidR="00E20A60" w:rsidRDefault="00BC6AEF" w:rsidP="00BC6AEF">
      <w:pPr>
        <w:pStyle w:val="Heading1"/>
        <w:jc w:val="center"/>
        <w:rPr>
          <w:color w:val="EE0000"/>
          <w:sz w:val="72"/>
          <w:szCs w:val="72"/>
        </w:rPr>
      </w:pPr>
      <w:r w:rsidRPr="00BC6AEF">
        <w:rPr>
          <w:color w:val="EE0000"/>
          <w:sz w:val="72"/>
          <w:szCs w:val="72"/>
        </w:rPr>
        <w:t xml:space="preserve">Ecommerce </w:t>
      </w:r>
      <w:r w:rsidR="00522A88">
        <w:rPr>
          <w:color w:val="EE0000"/>
          <w:sz w:val="72"/>
          <w:szCs w:val="72"/>
        </w:rPr>
        <w:t xml:space="preserve">sales </w:t>
      </w:r>
      <w:r w:rsidRPr="00BC6AEF">
        <w:rPr>
          <w:color w:val="EE0000"/>
          <w:sz w:val="72"/>
          <w:szCs w:val="72"/>
        </w:rPr>
        <w:t>analysis</w:t>
      </w:r>
    </w:p>
    <w:p w14:paraId="4DB128D6" w14:textId="501CAD9A" w:rsidR="00522A88" w:rsidRPr="00522A88" w:rsidRDefault="00522A88" w:rsidP="00522A88">
      <w:pPr>
        <w:pStyle w:val="Heading2"/>
        <w:jc w:val="center"/>
        <w:rPr>
          <w:sz w:val="40"/>
          <w:szCs w:val="40"/>
        </w:rPr>
      </w:pPr>
      <w:r w:rsidRPr="00522A88">
        <w:rPr>
          <w:sz w:val="40"/>
          <w:szCs w:val="40"/>
        </w:rPr>
        <w:t>Insight and recommendation</w:t>
      </w:r>
    </w:p>
    <w:p w14:paraId="5F3F0063" w14:textId="77777777" w:rsidR="00E20A60" w:rsidRDefault="00E20A60" w:rsidP="005F0697">
      <w:pPr>
        <w:rPr>
          <w:b/>
          <w:bCs/>
        </w:rPr>
      </w:pPr>
    </w:p>
    <w:p w14:paraId="7CB4014D" w14:textId="17C0EC89" w:rsidR="005F0697" w:rsidRPr="005F0697" w:rsidRDefault="005F0697" w:rsidP="005F0697">
      <w:pPr>
        <w:rPr>
          <w:b/>
          <w:bCs/>
        </w:rPr>
      </w:pPr>
      <w:r w:rsidRPr="005F0697">
        <w:rPr>
          <w:b/>
          <w:bCs/>
        </w:rPr>
        <w:t>1. Key Performance Indicators (KPI Overview)</w:t>
      </w:r>
    </w:p>
    <w:p w14:paraId="20A2D5F2" w14:textId="77777777" w:rsidR="005F0697" w:rsidRPr="005F0697" w:rsidRDefault="005F0697" w:rsidP="005F0697">
      <w:pPr>
        <w:numPr>
          <w:ilvl w:val="0"/>
          <w:numId w:val="1"/>
        </w:numPr>
      </w:pPr>
      <w:r w:rsidRPr="005F0697">
        <w:rPr>
          <w:b/>
          <w:bCs/>
        </w:rPr>
        <w:t>Sum of Profit:</w:t>
      </w:r>
      <w:r w:rsidRPr="005F0697">
        <w:t xml:space="preserve"> </w:t>
      </w:r>
      <w:r w:rsidRPr="005F0697">
        <w:rPr>
          <w:b/>
          <w:bCs/>
        </w:rPr>
        <w:t>37K</w:t>
      </w:r>
    </w:p>
    <w:p w14:paraId="21F658D7" w14:textId="77777777" w:rsidR="005F0697" w:rsidRPr="005F0697" w:rsidRDefault="005F0697" w:rsidP="005F0697">
      <w:pPr>
        <w:numPr>
          <w:ilvl w:val="0"/>
          <w:numId w:val="1"/>
        </w:numPr>
      </w:pPr>
      <w:r w:rsidRPr="005F0697">
        <w:rPr>
          <w:b/>
          <w:bCs/>
        </w:rPr>
        <w:t>Sum of Amount (Total Revenue):</w:t>
      </w:r>
      <w:r w:rsidRPr="005F0697">
        <w:t xml:space="preserve"> </w:t>
      </w:r>
      <w:r w:rsidRPr="005F0697">
        <w:rPr>
          <w:b/>
          <w:bCs/>
        </w:rPr>
        <w:t>438K</w:t>
      </w:r>
    </w:p>
    <w:p w14:paraId="02BB053A" w14:textId="77777777" w:rsidR="005F0697" w:rsidRPr="005F0697" w:rsidRDefault="005F0697" w:rsidP="005F0697">
      <w:pPr>
        <w:numPr>
          <w:ilvl w:val="0"/>
          <w:numId w:val="1"/>
        </w:numPr>
      </w:pPr>
      <w:r w:rsidRPr="005F0697">
        <w:rPr>
          <w:b/>
          <w:bCs/>
        </w:rPr>
        <w:t>Sum of AOV (Average Order Value):</w:t>
      </w:r>
      <w:r w:rsidRPr="005F0697">
        <w:t xml:space="preserve"> </w:t>
      </w:r>
      <w:r w:rsidRPr="005F0697">
        <w:rPr>
          <w:b/>
          <w:bCs/>
        </w:rPr>
        <w:t>121.014K</w:t>
      </w:r>
    </w:p>
    <w:p w14:paraId="5BC442BB" w14:textId="77777777" w:rsidR="005F0697" w:rsidRPr="005F0697" w:rsidRDefault="005F0697" w:rsidP="005F0697">
      <w:pPr>
        <w:numPr>
          <w:ilvl w:val="0"/>
          <w:numId w:val="1"/>
        </w:numPr>
      </w:pPr>
      <w:r w:rsidRPr="005F0697">
        <w:rPr>
          <w:b/>
          <w:bCs/>
        </w:rPr>
        <w:t>Sum of Quantity Sold:</w:t>
      </w:r>
      <w:r w:rsidRPr="005F0697">
        <w:t xml:space="preserve"> </w:t>
      </w:r>
      <w:r w:rsidRPr="005F0697">
        <w:rPr>
          <w:b/>
          <w:bCs/>
        </w:rPr>
        <w:t>6K</w:t>
      </w:r>
    </w:p>
    <w:p w14:paraId="1340F6C6" w14:textId="77777777" w:rsidR="005F0697" w:rsidRPr="005F0697" w:rsidRDefault="005F0697" w:rsidP="005F0697">
      <w:pPr>
        <w:rPr>
          <w:b/>
          <w:bCs/>
        </w:rPr>
      </w:pPr>
      <w:r w:rsidRPr="005F0697">
        <w:rPr>
          <w:b/>
          <w:bCs/>
        </w:rPr>
        <w:t>2. Key Insights</w:t>
      </w:r>
    </w:p>
    <w:p w14:paraId="3E47D78E" w14:textId="77777777" w:rsidR="005F0697" w:rsidRPr="005F0697" w:rsidRDefault="005F0697" w:rsidP="005F0697">
      <w:pPr>
        <w:numPr>
          <w:ilvl w:val="0"/>
          <w:numId w:val="2"/>
        </w:numPr>
      </w:pPr>
      <w:r w:rsidRPr="005F0697">
        <w:rPr>
          <w:b/>
          <w:bCs/>
        </w:rPr>
        <w:t>Monthly Profit Pattern:</w:t>
      </w:r>
    </w:p>
    <w:p w14:paraId="65254351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t xml:space="preserve">Highest profits were generated in </w:t>
      </w:r>
      <w:r w:rsidRPr="005F0697">
        <w:rPr>
          <w:b/>
          <w:bCs/>
        </w:rPr>
        <w:t>November (10.3K)</w:t>
      </w:r>
      <w:r w:rsidRPr="005F0697">
        <w:t xml:space="preserve"> and </w:t>
      </w:r>
      <w:r w:rsidRPr="005F0697">
        <w:rPr>
          <w:b/>
          <w:bCs/>
        </w:rPr>
        <w:t>January (9.7K)</w:t>
      </w:r>
      <w:r w:rsidRPr="005F0697">
        <w:t xml:space="preserve">. </w:t>
      </w:r>
    </w:p>
    <w:p w14:paraId="6194675F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Loss-making months:</w:t>
      </w:r>
      <w:r w:rsidRPr="005F0697">
        <w:t xml:space="preserve"> Significant losses occurred in May (-3.7K), July (-2.1K), September (-1.4K), and December (-1.6K). </w:t>
      </w:r>
    </w:p>
    <w:p w14:paraId="154E8566" w14:textId="77777777" w:rsidR="005F0697" w:rsidRPr="005F0697" w:rsidRDefault="005F0697" w:rsidP="005F0697">
      <w:pPr>
        <w:numPr>
          <w:ilvl w:val="0"/>
          <w:numId w:val="2"/>
        </w:numPr>
      </w:pPr>
      <w:r w:rsidRPr="005F0697">
        <w:rPr>
          <w:b/>
          <w:bCs/>
        </w:rPr>
        <w:t>Sub-Category Wise Profit:</w:t>
      </w:r>
    </w:p>
    <w:p w14:paraId="00606463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Printers (8.6K)</w:t>
      </w:r>
      <w:r w:rsidRPr="005F0697">
        <w:t xml:space="preserve"> and </w:t>
      </w:r>
      <w:r w:rsidRPr="005F0697">
        <w:rPr>
          <w:b/>
          <w:bCs/>
        </w:rPr>
        <w:t>Bookcases (6.5K)</w:t>
      </w:r>
      <w:r w:rsidRPr="005F0697">
        <w:t xml:space="preserve"> are the primary drivers of profit. </w:t>
      </w:r>
    </w:p>
    <w:p w14:paraId="0CF7E4A3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Saree (4.1K)</w:t>
      </w:r>
      <w:r w:rsidRPr="005F0697">
        <w:t xml:space="preserve">, </w:t>
      </w:r>
      <w:r w:rsidRPr="005F0697">
        <w:rPr>
          <w:b/>
          <w:bCs/>
        </w:rPr>
        <w:t>Accessories (3.4K)</w:t>
      </w:r>
      <w:r w:rsidRPr="005F0697">
        <w:t xml:space="preserve">, and </w:t>
      </w:r>
      <w:r w:rsidRPr="005F0697">
        <w:rPr>
          <w:b/>
          <w:bCs/>
        </w:rPr>
        <w:t>Tables (3.1K)</w:t>
      </w:r>
      <w:r w:rsidRPr="005F0697">
        <w:t xml:space="preserve"> contribute comparatively lower profit margins. </w:t>
      </w:r>
    </w:p>
    <w:p w14:paraId="1D0AFD50" w14:textId="77777777" w:rsidR="005F0697" w:rsidRPr="005F0697" w:rsidRDefault="005F0697" w:rsidP="005F0697">
      <w:pPr>
        <w:numPr>
          <w:ilvl w:val="0"/>
          <w:numId w:val="2"/>
        </w:numPr>
      </w:pPr>
      <w:r w:rsidRPr="005F0697">
        <w:rPr>
          <w:b/>
          <w:bCs/>
        </w:rPr>
        <w:t>Quantity by Category (Sales Volume):</w:t>
      </w:r>
    </w:p>
    <w:p w14:paraId="49A49B7A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Clothing (63%)</w:t>
      </w:r>
      <w:r w:rsidRPr="005F0697">
        <w:t xml:space="preserve"> dominates total unit sales volume. </w:t>
      </w:r>
    </w:p>
    <w:p w14:paraId="4AED7578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Electronics (21%)</w:t>
      </w:r>
      <w:r w:rsidRPr="005F0697">
        <w:t xml:space="preserve"> and </w:t>
      </w:r>
      <w:r w:rsidRPr="005F0697">
        <w:rPr>
          <w:b/>
          <w:bCs/>
        </w:rPr>
        <w:t>Furniture (17%)</w:t>
      </w:r>
      <w:r w:rsidRPr="005F0697">
        <w:t xml:space="preserve"> make up the remaining share. </w:t>
      </w:r>
    </w:p>
    <w:p w14:paraId="12C04C2C" w14:textId="77777777" w:rsidR="005F0697" w:rsidRPr="005F0697" w:rsidRDefault="005F0697" w:rsidP="005F0697">
      <w:pPr>
        <w:numPr>
          <w:ilvl w:val="0"/>
          <w:numId w:val="2"/>
        </w:numPr>
      </w:pPr>
      <w:r w:rsidRPr="005F0697">
        <w:rPr>
          <w:b/>
          <w:bCs/>
        </w:rPr>
        <w:t>Payment Method Breakdown:</w:t>
      </w:r>
    </w:p>
    <w:p w14:paraId="7636E3B6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Cash on Delivery (COD)</w:t>
      </w:r>
      <w:r w:rsidRPr="005F0697">
        <w:t xml:space="preserve"> is the most used payment option at </w:t>
      </w:r>
      <w:r w:rsidRPr="005F0697">
        <w:rPr>
          <w:b/>
          <w:bCs/>
        </w:rPr>
        <w:t>44%</w:t>
      </w:r>
      <w:r w:rsidRPr="005F0697">
        <w:t xml:space="preserve">. </w:t>
      </w:r>
    </w:p>
    <w:p w14:paraId="32CAB202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UPI (21%)</w:t>
      </w:r>
      <w:r w:rsidRPr="005F0697">
        <w:t xml:space="preserve">, </w:t>
      </w:r>
      <w:r w:rsidRPr="005F0697">
        <w:rPr>
          <w:b/>
          <w:bCs/>
        </w:rPr>
        <w:t>Debit Card (13%)</w:t>
      </w:r>
      <w:r w:rsidRPr="005F0697">
        <w:t xml:space="preserve">, </w:t>
      </w:r>
      <w:r w:rsidRPr="005F0697">
        <w:rPr>
          <w:b/>
          <w:bCs/>
        </w:rPr>
        <w:t>Credit Card (12%)</w:t>
      </w:r>
      <w:r w:rsidRPr="005F0697">
        <w:t xml:space="preserve">, and </w:t>
      </w:r>
      <w:r w:rsidRPr="005F0697">
        <w:rPr>
          <w:b/>
          <w:bCs/>
        </w:rPr>
        <w:t>EMI (10%)</w:t>
      </w:r>
      <w:r w:rsidRPr="005F0697">
        <w:t xml:space="preserve"> account for the rest. </w:t>
      </w:r>
    </w:p>
    <w:p w14:paraId="251BB7FE" w14:textId="77777777" w:rsidR="005F0697" w:rsidRPr="005F0697" w:rsidRDefault="005F0697" w:rsidP="005F0697">
      <w:pPr>
        <w:numPr>
          <w:ilvl w:val="0"/>
          <w:numId w:val="2"/>
        </w:numPr>
      </w:pPr>
      <w:r w:rsidRPr="005F0697">
        <w:rPr>
          <w:b/>
          <w:bCs/>
        </w:rPr>
        <w:t>Top 5 Customers:</w:t>
      </w:r>
    </w:p>
    <w:p w14:paraId="336E46C5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rPr>
          <w:b/>
          <w:bCs/>
        </w:rPr>
        <w:t>Harivansh (9.9K)</w:t>
      </w:r>
      <w:r w:rsidRPr="005F0697">
        <w:t xml:space="preserve"> and </w:t>
      </w:r>
      <w:r w:rsidRPr="005F0697">
        <w:rPr>
          <w:b/>
          <w:bCs/>
        </w:rPr>
        <w:t>Madhav (9.4K)</w:t>
      </w:r>
      <w:r w:rsidRPr="005F0697">
        <w:t xml:space="preserve"> are the highest-spending customers. </w:t>
      </w:r>
    </w:p>
    <w:p w14:paraId="289DAF96" w14:textId="77777777" w:rsidR="005F0697" w:rsidRPr="005F0697" w:rsidRDefault="005F0697" w:rsidP="005F0697">
      <w:pPr>
        <w:numPr>
          <w:ilvl w:val="1"/>
          <w:numId w:val="2"/>
        </w:numPr>
      </w:pPr>
      <w:r w:rsidRPr="005F0697">
        <w:t xml:space="preserve">Followed by </w:t>
      </w:r>
      <w:r w:rsidRPr="005F0697">
        <w:rPr>
          <w:b/>
          <w:bCs/>
        </w:rPr>
        <w:t>Madan Mohan (7.8K)</w:t>
      </w:r>
      <w:r w:rsidRPr="005F0697">
        <w:t xml:space="preserve">, </w:t>
      </w:r>
      <w:r w:rsidRPr="005F0697">
        <w:rPr>
          <w:b/>
          <w:bCs/>
        </w:rPr>
        <w:t>Shiva (6.3K)</w:t>
      </w:r>
      <w:r w:rsidRPr="005F0697">
        <w:t xml:space="preserve">, and </w:t>
      </w:r>
      <w:r w:rsidRPr="005F0697">
        <w:rPr>
          <w:b/>
          <w:bCs/>
        </w:rPr>
        <w:t>Vishakha (6.1K)</w:t>
      </w:r>
      <w:r w:rsidRPr="005F0697">
        <w:t xml:space="preserve">. </w:t>
      </w:r>
    </w:p>
    <w:p w14:paraId="4465D3ED" w14:textId="77777777" w:rsidR="005F0697" w:rsidRPr="005F0697" w:rsidRDefault="005F0697" w:rsidP="005F0697">
      <w:pPr>
        <w:rPr>
          <w:b/>
          <w:bCs/>
        </w:rPr>
      </w:pPr>
      <w:r w:rsidRPr="005F0697">
        <w:rPr>
          <w:b/>
          <w:bCs/>
        </w:rPr>
        <w:t>3. Strategic Recommendations</w:t>
      </w:r>
    </w:p>
    <w:p w14:paraId="117FFB0D" w14:textId="77777777" w:rsidR="005F0697" w:rsidRPr="005F0697" w:rsidRDefault="005F0697" w:rsidP="005F0697">
      <w:pPr>
        <w:numPr>
          <w:ilvl w:val="0"/>
          <w:numId w:val="3"/>
        </w:numPr>
      </w:pPr>
      <w:r w:rsidRPr="005F0697">
        <w:rPr>
          <w:b/>
          <w:bCs/>
        </w:rPr>
        <w:t>Address Seasonal Losses (May, July, Sept, Dec):</w:t>
      </w:r>
    </w:p>
    <w:p w14:paraId="75CECDED" w14:textId="77777777" w:rsidR="005F0697" w:rsidRPr="005F0697" w:rsidRDefault="005F0697" w:rsidP="005F0697">
      <w:pPr>
        <w:numPr>
          <w:ilvl w:val="1"/>
          <w:numId w:val="3"/>
        </w:numPr>
      </w:pPr>
      <w:r w:rsidRPr="005F0697">
        <w:lastRenderedPageBreak/>
        <w:t xml:space="preserve">Reduce overheads and optimize inventory management during non-performing months. </w:t>
      </w:r>
    </w:p>
    <w:p w14:paraId="19BF03BF" w14:textId="77777777" w:rsidR="005F0697" w:rsidRPr="005F0697" w:rsidRDefault="005F0697" w:rsidP="005F0697">
      <w:pPr>
        <w:numPr>
          <w:ilvl w:val="1"/>
          <w:numId w:val="3"/>
        </w:numPr>
      </w:pPr>
      <w:r w:rsidRPr="005F0697">
        <w:t xml:space="preserve">Run targeted marketing campaigns or flash sales to maintain steady revenue flow throughout the year. </w:t>
      </w:r>
    </w:p>
    <w:p w14:paraId="4FFF7999" w14:textId="77777777" w:rsidR="005F0697" w:rsidRPr="005F0697" w:rsidRDefault="005F0697" w:rsidP="005F0697">
      <w:pPr>
        <w:numPr>
          <w:ilvl w:val="0"/>
          <w:numId w:val="3"/>
        </w:numPr>
      </w:pPr>
      <w:r w:rsidRPr="005F0697">
        <w:rPr>
          <w:b/>
          <w:bCs/>
        </w:rPr>
        <w:t>Focus on High-Margin Products:</w:t>
      </w:r>
    </w:p>
    <w:p w14:paraId="16E8B9CD" w14:textId="77777777" w:rsidR="005F0697" w:rsidRPr="005F0697" w:rsidRDefault="005F0697" w:rsidP="005F0697">
      <w:pPr>
        <w:numPr>
          <w:ilvl w:val="1"/>
          <w:numId w:val="3"/>
        </w:numPr>
      </w:pPr>
      <w:r w:rsidRPr="005F0697">
        <w:t xml:space="preserve">Increase ad spending on </w:t>
      </w:r>
      <w:r w:rsidRPr="005F0697">
        <w:rPr>
          <w:b/>
          <w:bCs/>
        </w:rPr>
        <w:t>Printers</w:t>
      </w:r>
      <w:r w:rsidRPr="005F0697">
        <w:t xml:space="preserve"> and </w:t>
      </w:r>
      <w:r w:rsidRPr="005F0697">
        <w:rPr>
          <w:b/>
          <w:bCs/>
        </w:rPr>
        <w:t>Bookcases</w:t>
      </w:r>
      <w:r w:rsidRPr="005F0697">
        <w:t xml:space="preserve"> to capitalize on high profit margins. </w:t>
      </w:r>
    </w:p>
    <w:p w14:paraId="792CB16E" w14:textId="77777777" w:rsidR="005F0697" w:rsidRPr="005F0697" w:rsidRDefault="005F0697" w:rsidP="005F0697">
      <w:pPr>
        <w:numPr>
          <w:ilvl w:val="1"/>
          <w:numId w:val="3"/>
        </w:numPr>
      </w:pPr>
      <w:r w:rsidRPr="005F0697">
        <w:t xml:space="preserve">Since </w:t>
      </w:r>
      <w:r w:rsidRPr="005F0697">
        <w:rPr>
          <w:b/>
          <w:bCs/>
        </w:rPr>
        <w:t>Clothing</w:t>
      </w:r>
      <w:r w:rsidRPr="005F0697">
        <w:t xml:space="preserve"> drives high volume (63%) but lower overall profit margins, introduce product bundling or upselling strategies to increase its average margin. </w:t>
      </w:r>
    </w:p>
    <w:p w14:paraId="429FBF7F" w14:textId="77777777" w:rsidR="005F0697" w:rsidRPr="005F0697" w:rsidRDefault="005F0697" w:rsidP="005F0697">
      <w:pPr>
        <w:numPr>
          <w:ilvl w:val="0"/>
          <w:numId w:val="3"/>
        </w:numPr>
      </w:pPr>
      <w:r w:rsidRPr="005F0697">
        <w:rPr>
          <w:b/>
          <w:bCs/>
        </w:rPr>
        <w:t>Incentivize Digital Payments:</w:t>
      </w:r>
    </w:p>
    <w:p w14:paraId="058252C4" w14:textId="77777777" w:rsidR="005F0697" w:rsidRPr="005F0697" w:rsidRDefault="005F0697" w:rsidP="005F0697">
      <w:pPr>
        <w:numPr>
          <w:ilvl w:val="1"/>
          <w:numId w:val="3"/>
        </w:numPr>
      </w:pPr>
      <w:r w:rsidRPr="005F0697">
        <w:t xml:space="preserve">High reliance on COD (44%) increases Return-to-Origin (RTO) risks and operational costs. </w:t>
      </w:r>
    </w:p>
    <w:p w14:paraId="73ADE4B2" w14:textId="77777777" w:rsidR="005F0697" w:rsidRPr="005F0697" w:rsidRDefault="005F0697" w:rsidP="005F0697">
      <w:pPr>
        <w:numPr>
          <w:ilvl w:val="1"/>
          <w:numId w:val="3"/>
        </w:numPr>
      </w:pPr>
      <w:r w:rsidRPr="005F0697">
        <w:t xml:space="preserve">Offer small discounts or cashback incentives for prepaid methods (UPI/Cards) to improve cash flow and reduce cancellation rates. </w:t>
      </w:r>
    </w:p>
    <w:p w14:paraId="712B630B" w14:textId="77777777" w:rsidR="005F0697" w:rsidRPr="005F0697" w:rsidRDefault="005F0697" w:rsidP="005F0697">
      <w:pPr>
        <w:numPr>
          <w:ilvl w:val="0"/>
          <w:numId w:val="3"/>
        </w:numPr>
      </w:pPr>
      <w:r w:rsidRPr="005F0697">
        <w:rPr>
          <w:b/>
          <w:bCs/>
        </w:rPr>
        <w:t>Customer Retention &amp; Loyalty Programs:</w:t>
      </w:r>
    </w:p>
    <w:p w14:paraId="288389DE" w14:textId="77777777" w:rsidR="005F0697" w:rsidRPr="005F0697" w:rsidRDefault="005F0697" w:rsidP="005F0697">
      <w:pPr>
        <w:numPr>
          <w:ilvl w:val="1"/>
          <w:numId w:val="3"/>
        </w:numPr>
      </w:pPr>
      <w:r w:rsidRPr="005F0697">
        <w:t xml:space="preserve">Implement a VIP loyalty program for top contributors like Harivansh and Madhav to increase customer lifetime value (CLV) and repeat purchases. </w:t>
      </w:r>
    </w:p>
    <w:p w14:paraId="71FD75EA" w14:textId="77777777" w:rsidR="005A2B41" w:rsidRDefault="005A2B41" w:rsidP="00E20A60">
      <w:pPr>
        <w:pStyle w:val="Heading1"/>
      </w:pPr>
    </w:p>
    <w:sectPr w:rsidR="005A2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D202B"/>
    <w:multiLevelType w:val="multilevel"/>
    <w:tmpl w:val="B34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F5780"/>
    <w:multiLevelType w:val="multilevel"/>
    <w:tmpl w:val="2B20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A72522"/>
    <w:multiLevelType w:val="multilevel"/>
    <w:tmpl w:val="730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110730">
    <w:abstractNumId w:val="0"/>
  </w:num>
  <w:num w:numId="2" w16cid:durableId="43214466">
    <w:abstractNumId w:val="2"/>
  </w:num>
  <w:num w:numId="3" w16cid:durableId="199336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33"/>
    <w:rsid w:val="00351C74"/>
    <w:rsid w:val="00522A88"/>
    <w:rsid w:val="005A2B41"/>
    <w:rsid w:val="005F0697"/>
    <w:rsid w:val="00A10933"/>
    <w:rsid w:val="00A81663"/>
    <w:rsid w:val="00BC6AEF"/>
    <w:rsid w:val="00E2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64E9"/>
  <w15:chartTrackingRefBased/>
  <w15:docId w15:val="{2AA04C1E-9559-4824-8095-DEB2C98A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VERMA</dc:creator>
  <cp:keywords/>
  <dc:description/>
  <cp:lastModifiedBy>ROHIT VERMA</cp:lastModifiedBy>
  <cp:revision>5</cp:revision>
  <dcterms:created xsi:type="dcterms:W3CDTF">2026-09-22T05:01:00Z</dcterms:created>
  <dcterms:modified xsi:type="dcterms:W3CDTF">2026-09-22T05:48:00Z</dcterms:modified>
</cp:coreProperties>
</file>