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88A3" w14:textId="77777777" w:rsidR="009A5481" w:rsidRPr="009A5481" w:rsidRDefault="009A5481" w:rsidP="009A5481">
      <w:pPr>
        <w:rPr>
          <w:b/>
          <w:bCs/>
        </w:rPr>
      </w:pPr>
      <w:r w:rsidRPr="009A5481">
        <w:rPr>
          <w:b/>
          <w:bCs/>
        </w:rPr>
        <w:t>1. Key Performance Indicators (KPI Overview)</w:t>
      </w:r>
    </w:p>
    <w:p w14:paraId="30A5C9A8" w14:textId="77777777" w:rsidR="009A5481" w:rsidRPr="009A5481" w:rsidRDefault="009A5481" w:rsidP="009A5481">
      <w:pPr>
        <w:numPr>
          <w:ilvl w:val="0"/>
          <w:numId w:val="1"/>
        </w:numPr>
      </w:pPr>
      <w:r w:rsidRPr="009A5481">
        <w:rPr>
          <w:b/>
          <w:bCs/>
        </w:rPr>
        <w:t>Total Sales Volume / Revenue Base:</w:t>
      </w:r>
      <w:r w:rsidRPr="009A5481">
        <w:t xml:space="preserve"> </w:t>
      </w:r>
      <w:r w:rsidRPr="009A5481">
        <w:rPr>
          <w:b/>
          <w:bCs/>
        </w:rPr>
        <w:t>1.57M</w:t>
      </w:r>
    </w:p>
    <w:p w14:paraId="6335EFD8" w14:textId="77777777" w:rsidR="009A5481" w:rsidRPr="009A5481" w:rsidRDefault="009A5481" w:rsidP="009A5481">
      <w:pPr>
        <w:numPr>
          <w:ilvl w:val="0"/>
          <w:numId w:val="1"/>
        </w:numPr>
      </w:pPr>
      <w:r w:rsidRPr="009A5481">
        <w:rPr>
          <w:b/>
          <w:bCs/>
        </w:rPr>
        <w:t>Top Shipping Mode Sales:</w:t>
      </w:r>
      <w:r w:rsidRPr="009A5481">
        <w:t xml:space="preserve"> </w:t>
      </w:r>
      <w:r w:rsidRPr="009A5481">
        <w:rPr>
          <w:b/>
          <w:bCs/>
        </w:rPr>
        <w:t>Standard Class (496K Sales / 56K Profit)</w:t>
      </w:r>
    </w:p>
    <w:p w14:paraId="273F2C0E" w14:textId="77777777" w:rsidR="009A5481" w:rsidRPr="009A5481" w:rsidRDefault="009A5481" w:rsidP="009A5481">
      <w:pPr>
        <w:numPr>
          <w:ilvl w:val="0"/>
          <w:numId w:val="1"/>
        </w:numPr>
      </w:pPr>
      <w:r w:rsidRPr="009A5481">
        <w:rPr>
          <w:b/>
          <w:bCs/>
        </w:rPr>
        <w:t>Peak Monthly Sales:</w:t>
      </w:r>
      <w:r w:rsidRPr="009A5481">
        <w:t xml:space="preserve"> </w:t>
      </w:r>
      <w:r w:rsidRPr="009A5481">
        <w:rPr>
          <w:b/>
          <w:bCs/>
        </w:rPr>
        <w:t>166K (2019)</w:t>
      </w:r>
      <w:r w:rsidRPr="009A5481">
        <w:t xml:space="preserve"> / </w:t>
      </w:r>
      <w:r w:rsidRPr="009A5481">
        <w:rPr>
          <w:b/>
          <w:bCs/>
        </w:rPr>
        <w:t>79K (2020)</w:t>
      </w:r>
    </w:p>
    <w:p w14:paraId="3D89CEDB" w14:textId="77777777" w:rsidR="009A5481" w:rsidRPr="009A5481" w:rsidRDefault="009A5481" w:rsidP="009A5481">
      <w:pPr>
        <w:numPr>
          <w:ilvl w:val="0"/>
          <w:numId w:val="1"/>
        </w:numPr>
      </w:pPr>
      <w:r w:rsidRPr="009A5481">
        <w:rPr>
          <w:b/>
          <w:bCs/>
        </w:rPr>
        <w:t>Peak Monthly Profit:</w:t>
      </w:r>
      <w:r w:rsidRPr="009A5481">
        <w:t xml:space="preserve"> </w:t>
      </w:r>
      <w:r w:rsidRPr="009A5481">
        <w:rPr>
          <w:b/>
          <w:bCs/>
        </w:rPr>
        <w:t>18K (2019)</w:t>
      </w:r>
      <w:r w:rsidRPr="009A5481">
        <w:t xml:space="preserve"> / </w:t>
      </w:r>
      <w:r w:rsidRPr="009A5481">
        <w:rPr>
          <w:b/>
          <w:bCs/>
        </w:rPr>
        <w:t>16K (2020)</w:t>
      </w:r>
    </w:p>
    <w:p w14:paraId="6AD1831E" w14:textId="77777777" w:rsidR="009A5481" w:rsidRPr="009A5481" w:rsidRDefault="009A5481" w:rsidP="009A5481">
      <w:pPr>
        <w:rPr>
          <w:b/>
          <w:bCs/>
        </w:rPr>
      </w:pPr>
      <w:r w:rsidRPr="009A5481">
        <w:rPr>
          <w:b/>
          <w:bCs/>
        </w:rPr>
        <w:t>2. Key Insights</w:t>
      </w:r>
    </w:p>
    <w:p w14:paraId="02A014C2" w14:textId="77777777" w:rsidR="009A5481" w:rsidRPr="009A5481" w:rsidRDefault="009A5481" w:rsidP="009A5481">
      <w:pPr>
        <w:numPr>
          <w:ilvl w:val="0"/>
          <w:numId w:val="2"/>
        </w:numPr>
      </w:pPr>
      <w:r w:rsidRPr="009A5481">
        <w:rPr>
          <w:b/>
          <w:bCs/>
        </w:rPr>
        <w:t>Year-over-Year (YoY) Performance Trend (2019 vs. 2020):</w:t>
      </w:r>
    </w:p>
    <w:p w14:paraId="5248F785" w14:textId="77777777" w:rsidR="009A5481" w:rsidRPr="009A5481" w:rsidRDefault="009A5481" w:rsidP="009A5481">
      <w:pPr>
        <w:numPr>
          <w:ilvl w:val="1"/>
          <w:numId w:val="2"/>
        </w:numPr>
      </w:pPr>
      <w:r w:rsidRPr="009A5481">
        <w:rPr>
          <w:b/>
          <w:bCs/>
        </w:rPr>
        <w:t>Sales Drop:</w:t>
      </w:r>
      <w:r w:rsidRPr="009A5481">
        <w:t xml:space="preserve"> Overall sales dropped significantly in 2020 across almost every month compared to 2019 (e.g., December sales fell from </w:t>
      </w:r>
      <w:r w:rsidRPr="009A5481">
        <w:rPr>
          <w:b/>
          <w:bCs/>
        </w:rPr>
        <w:t>166K</w:t>
      </w:r>
      <w:r w:rsidRPr="009A5481">
        <w:t xml:space="preserve"> in 2019 to </w:t>
      </w:r>
      <w:r w:rsidRPr="009A5481">
        <w:rPr>
          <w:b/>
          <w:bCs/>
        </w:rPr>
        <w:t>78K</w:t>
      </w:r>
      <w:r w:rsidRPr="009A5481">
        <w:t xml:space="preserve"> in 2020). </w:t>
      </w:r>
    </w:p>
    <w:p w14:paraId="544C8721" w14:textId="77777777" w:rsidR="009A5481" w:rsidRPr="009A5481" w:rsidRDefault="009A5481" w:rsidP="009A5481">
      <w:pPr>
        <w:numPr>
          <w:ilvl w:val="1"/>
          <w:numId w:val="2"/>
        </w:numPr>
      </w:pPr>
      <w:r w:rsidRPr="009A5481">
        <w:rPr>
          <w:b/>
          <w:bCs/>
        </w:rPr>
        <w:t>Profit Trend:</w:t>
      </w:r>
      <w:r w:rsidRPr="009A5481">
        <w:t xml:space="preserve"> Monthly profits peaked toward year-end in both years, reaching </w:t>
      </w:r>
      <w:r w:rsidRPr="009A5481">
        <w:rPr>
          <w:b/>
          <w:bCs/>
        </w:rPr>
        <w:t>18K in Nov/Dec 2019</w:t>
      </w:r>
      <w:r w:rsidRPr="009A5481">
        <w:t xml:space="preserve"> and </w:t>
      </w:r>
      <w:r w:rsidRPr="009A5481">
        <w:rPr>
          <w:b/>
          <w:bCs/>
        </w:rPr>
        <w:t>16K in Nov 2020</w:t>
      </w:r>
      <w:r w:rsidRPr="009A5481">
        <w:t xml:space="preserve">. </w:t>
      </w:r>
    </w:p>
    <w:p w14:paraId="16E8D75B" w14:textId="77777777" w:rsidR="009A5481" w:rsidRPr="009A5481" w:rsidRDefault="009A5481" w:rsidP="009A5481">
      <w:pPr>
        <w:numPr>
          <w:ilvl w:val="0"/>
          <w:numId w:val="2"/>
        </w:numPr>
      </w:pPr>
      <w:r w:rsidRPr="009A5481">
        <w:rPr>
          <w:b/>
          <w:bCs/>
        </w:rPr>
        <w:t>Shipment Mode Analysis:</w:t>
      </w:r>
    </w:p>
    <w:p w14:paraId="7D9A73C7" w14:textId="77777777" w:rsidR="009A5481" w:rsidRPr="009A5481" w:rsidRDefault="009A5481" w:rsidP="009A5481">
      <w:pPr>
        <w:numPr>
          <w:ilvl w:val="1"/>
          <w:numId w:val="2"/>
        </w:numPr>
      </w:pPr>
      <w:r w:rsidRPr="009A5481">
        <w:rPr>
          <w:b/>
          <w:bCs/>
        </w:rPr>
        <w:t>Standard Class</w:t>
      </w:r>
      <w:r w:rsidRPr="009A5481">
        <w:t xml:space="preserve"> is by far the largest revenue generator (</w:t>
      </w:r>
      <w:r w:rsidRPr="009A5481">
        <w:rPr>
          <w:b/>
          <w:bCs/>
        </w:rPr>
        <w:t>496K Sales</w:t>
      </w:r>
      <w:r w:rsidRPr="009A5481">
        <w:t>) and profit contributor (</w:t>
      </w:r>
      <w:r w:rsidRPr="009A5481">
        <w:rPr>
          <w:b/>
          <w:bCs/>
        </w:rPr>
        <w:t>56K Profit</w:t>
      </w:r>
      <w:r w:rsidRPr="009A5481">
        <w:t xml:space="preserve">). </w:t>
      </w:r>
    </w:p>
    <w:p w14:paraId="2958A290" w14:textId="77777777" w:rsidR="009A5481" w:rsidRPr="009A5481" w:rsidRDefault="009A5481" w:rsidP="009A5481">
      <w:pPr>
        <w:numPr>
          <w:ilvl w:val="1"/>
          <w:numId w:val="2"/>
        </w:numPr>
      </w:pPr>
      <w:r w:rsidRPr="009A5481">
        <w:rPr>
          <w:b/>
          <w:bCs/>
        </w:rPr>
        <w:t>Second Class (170K Sales / 21K Profit)</w:t>
      </w:r>
      <w:r w:rsidRPr="009A5481">
        <w:t xml:space="preserve"> and </w:t>
      </w:r>
      <w:r w:rsidRPr="009A5481">
        <w:rPr>
          <w:b/>
          <w:bCs/>
        </w:rPr>
        <w:t>First Class (114K Sales / 9K Profit)</w:t>
      </w:r>
      <w:r w:rsidRPr="009A5481">
        <w:t xml:space="preserve"> follow. </w:t>
      </w:r>
    </w:p>
    <w:p w14:paraId="48613F29" w14:textId="77777777" w:rsidR="009A5481" w:rsidRPr="009A5481" w:rsidRDefault="009A5481" w:rsidP="009A5481">
      <w:pPr>
        <w:numPr>
          <w:ilvl w:val="1"/>
          <w:numId w:val="2"/>
        </w:numPr>
      </w:pPr>
      <w:r w:rsidRPr="009A5481">
        <w:rPr>
          <w:b/>
          <w:bCs/>
        </w:rPr>
        <w:t>Same Day</w:t>
      </w:r>
      <w:r w:rsidRPr="009A5481">
        <w:t xml:space="preserve"> delivery contributes the least (</w:t>
      </w:r>
      <w:r w:rsidRPr="009A5481">
        <w:rPr>
          <w:b/>
          <w:bCs/>
        </w:rPr>
        <w:t>47K Sales / 7K Profit</w:t>
      </w:r>
      <w:r w:rsidRPr="009A5481">
        <w:t xml:space="preserve">). </w:t>
      </w:r>
    </w:p>
    <w:p w14:paraId="55C0E15C" w14:textId="77777777" w:rsidR="009A5481" w:rsidRPr="009A5481" w:rsidRDefault="009A5481" w:rsidP="009A5481">
      <w:pPr>
        <w:numPr>
          <w:ilvl w:val="0"/>
          <w:numId w:val="2"/>
        </w:numPr>
      </w:pPr>
      <w:r w:rsidRPr="009A5481">
        <w:rPr>
          <w:b/>
          <w:bCs/>
        </w:rPr>
        <w:t>Payment Method Mix:</w:t>
      </w:r>
    </w:p>
    <w:p w14:paraId="63925B9D" w14:textId="77777777" w:rsidR="009A5481" w:rsidRPr="009A5481" w:rsidRDefault="009A5481" w:rsidP="009A5481">
      <w:pPr>
        <w:numPr>
          <w:ilvl w:val="1"/>
          <w:numId w:val="2"/>
        </w:numPr>
      </w:pPr>
      <w:r w:rsidRPr="009A5481">
        <w:rPr>
          <w:b/>
          <w:bCs/>
        </w:rPr>
        <w:t>Cash on Delivery (COD)</w:t>
      </w:r>
      <w:r w:rsidRPr="009A5481">
        <w:t xml:space="preserve"> dominates at </w:t>
      </w:r>
      <w:r w:rsidRPr="009A5481">
        <w:rPr>
          <w:b/>
          <w:bCs/>
        </w:rPr>
        <w:t>43%</w:t>
      </w:r>
      <w:r w:rsidRPr="009A5481">
        <w:t xml:space="preserve">. </w:t>
      </w:r>
    </w:p>
    <w:p w14:paraId="00D18409" w14:textId="77777777" w:rsidR="009A5481" w:rsidRPr="009A5481" w:rsidRDefault="009A5481" w:rsidP="009A5481">
      <w:pPr>
        <w:numPr>
          <w:ilvl w:val="1"/>
          <w:numId w:val="2"/>
        </w:numPr>
      </w:pPr>
      <w:r w:rsidRPr="009A5481">
        <w:rPr>
          <w:b/>
          <w:bCs/>
        </w:rPr>
        <w:t>Online Payments</w:t>
      </w:r>
      <w:r w:rsidRPr="009A5481">
        <w:t xml:space="preserve"> account for </w:t>
      </w:r>
      <w:r w:rsidRPr="009A5481">
        <w:rPr>
          <w:b/>
          <w:bCs/>
        </w:rPr>
        <w:t>35%</w:t>
      </w:r>
      <w:r w:rsidRPr="009A5481">
        <w:t xml:space="preserve">, and </w:t>
      </w:r>
      <w:r w:rsidRPr="009A5481">
        <w:rPr>
          <w:b/>
          <w:bCs/>
        </w:rPr>
        <w:t>Cards</w:t>
      </w:r>
      <w:r w:rsidRPr="009A5481">
        <w:t xml:space="preserve"> cover </w:t>
      </w:r>
      <w:r w:rsidRPr="009A5481">
        <w:rPr>
          <w:b/>
          <w:bCs/>
        </w:rPr>
        <w:t>22%</w:t>
      </w:r>
      <w:r w:rsidRPr="009A5481">
        <w:t xml:space="preserve">. </w:t>
      </w:r>
    </w:p>
    <w:p w14:paraId="00C2F343" w14:textId="77777777" w:rsidR="009A5481" w:rsidRPr="009A5481" w:rsidRDefault="009A5481" w:rsidP="009A5481">
      <w:pPr>
        <w:numPr>
          <w:ilvl w:val="0"/>
          <w:numId w:val="2"/>
        </w:numPr>
      </w:pPr>
      <w:r w:rsidRPr="009A5481">
        <w:rPr>
          <w:b/>
          <w:bCs/>
        </w:rPr>
        <w:t>Sales Forecasting:</w:t>
      </w:r>
    </w:p>
    <w:p w14:paraId="51FB0856" w14:textId="77777777" w:rsidR="009A5481" w:rsidRPr="009A5481" w:rsidRDefault="009A5481" w:rsidP="009A5481">
      <w:pPr>
        <w:numPr>
          <w:ilvl w:val="1"/>
          <w:numId w:val="2"/>
        </w:numPr>
      </w:pPr>
      <w:r w:rsidRPr="009A5481">
        <w:t xml:space="preserve">Short-term sales projections show fluctuation around </w:t>
      </w:r>
      <w:r w:rsidRPr="009A5481">
        <w:rPr>
          <w:b/>
          <w:bCs/>
        </w:rPr>
        <w:t>3.0K</w:t>
      </w:r>
      <w:r w:rsidRPr="009A5481">
        <w:t xml:space="preserve"> during late December to early January, with a widening confidence interval indicating seasonal volatility. </w:t>
      </w:r>
    </w:p>
    <w:p w14:paraId="267BBD05" w14:textId="77777777" w:rsidR="009A5481" w:rsidRPr="009A5481" w:rsidRDefault="009A5481" w:rsidP="009A5481">
      <w:pPr>
        <w:rPr>
          <w:b/>
          <w:bCs/>
        </w:rPr>
      </w:pPr>
      <w:r w:rsidRPr="009A5481">
        <w:rPr>
          <w:b/>
          <w:bCs/>
        </w:rPr>
        <w:t>3. Strategic Recommendations</w:t>
      </w:r>
    </w:p>
    <w:p w14:paraId="740F3803" w14:textId="77777777" w:rsidR="009A5481" w:rsidRPr="009A5481" w:rsidRDefault="009A5481" w:rsidP="009A5481">
      <w:pPr>
        <w:numPr>
          <w:ilvl w:val="0"/>
          <w:numId w:val="3"/>
        </w:numPr>
      </w:pPr>
      <w:r w:rsidRPr="009A5481">
        <w:rPr>
          <w:b/>
          <w:bCs/>
        </w:rPr>
        <w:t>Investigate the YoY Sales Decline:</w:t>
      </w:r>
    </w:p>
    <w:p w14:paraId="06E4CB12" w14:textId="77777777" w:rsidR="009A5481" w:rsidRPr="009A5481" w:rsidRDefault="009A5481" w:rsidP="009A5481">
      <w:pPr>
        <w:numPr>
          <w:ilvl w:val="1"/>
          <w:numId w:val="3"/>
        </w:numPr>
      </w:pPr>
      <w:proofErr w:type="spellStart"/>
      <w:r w:rsidRPr="009A5481">
        <w:t>Analyze</w:t>
      </w:r>
      <w:proofErr w:type="spellEnd"/>
      <w:r w:rsidRPr="009A5481">
        <w:t xml:space="preserve"> reasons behind the steep decline in monthly sales during 2020 compared to 2019. Identify whether supply chain disruptions, region-specific issues, or category-wise stockouts caused the dip. </w:t>
      </w:r>
    </w:p>
    <w:p w14:paraId="124F2E4F" w14:textId="77777777" w:rsidR="009A5481" w:rsidRPr="009A5481" w:rsidRDefault="009A5481" w:rsidP="009A5481">
      <w:pPr>
        <w:numPr>
          <w:ilvl w:val="0"/>
          <w:numId w:val="3"/>
        </w:numPr>
      </w:pPr>
      <w:r w:rsidRPr="009A5481">
        <w:rPr>
          <w:b/>
          <w:bCs/>
        </w:rPr>
        <w:t>Capitalize on Year-End Seasonality:</w:t>
      </w:r>
    </w:p>
    <w:p w14:paraId="02B04C18" w14:textId="77777777" w:rsidR="009A5481" w:rsidRPr="009A5481" w:rsidRDefault="009A5481" w:rsidP="009A5481">
      <w:pPr>
        <w:numPr>
          <w:ilvl w:val="1"/>
          <w:numId w:val="3"/>
        </w:numPr>
      </w:pPr>
      <w:r w:rsidRPr="009A5481">
        <w:t xml:space="preserve">Both sales and profits spike significantly from September through December (Q4). Plan inventory stocking, staffing, and promotional campaigns starting in August to maximize Q4 revenue. </w:t>
      </w:r>
    </w:p>
    <w:p w14:paraId="4063DB75" w14:textId="77777777" w:rsidR="009A5481" w:rsidRPr="009A5481" w:rsidRDefault="009A5481" w:rsidP="009A5481">
      <w:pPr>
        <w:numPr>
          <w:ilvl w:val="0"/>
          <w:numId w:val="3"/>
        </w:numPr>
      </w:pPr>
      <w:r w:rsidRPr="009A5481">
        <w:rPr>
          <w:b/>
          <w:bCs/>
        </w:rPr>
        <w:t>Optimize Logistics &amp; Shipping Options:</w:t>
      </w:r>
    </w:p>
    <w:p w14:paraId="51E6EDD3" w14:textId="77777777" w:rsidR="009A5481" w:rsidRPr="009A5481" w:rsidRDefault="009A5481" w:rsidP="009A5481">
      <w:pPr>
        <w:numPr>
          <w:ilvl w:val="1"/>
          <w:numId w:val="3"/>
        </w:numPr>
      </w:pPr>
      <w:r w:rsidRPr="009A5481">
        <w:t xml:space="preserve">Since </w:t>
      </w:r>
      <w:r w:rsidRPr="009A5481">
        <w:rPr>
          <w:b/>
          <w:bCs/>
        </w:rPr>
        <w:t>Standard Class</w:t>
      </w:r>
      <w:r w:rsidRPr="009A5481">
        <w:t xml:space="preserve"> generates the bulk of revenue and profit, ensure standard shipping </w:t>
      </w:r>
      <w:proofErr w:type="spellStart"/>
      <w:r w:rsidRPr="009A5481">
        <w:t>fulfillment</w:t>
      </w:r>
      <w:proofErr w:type="spellEnd"/>
      <w:r w:rsidRPr="009A5481">
        <w:t xml:space="preserve"> remains fast and reliable. </w:t>
      </w:r>
    </w:p>
    <w:p w14:paraId="233E8BB9" w14:textId="77777777" w:rsidR="009A5481" w:rsidRPr="009A5481" w:rsidRDefault="009A5481" w:rsidP="009A5481">
      <w:pPr>
        <w:numPr>
          <w:ilvl w:val="1"/>
          <w:numId w:val="3"/>
        </w:numPr>
      </w:pPr>
      <w:r w:rsidRPr="009A5481">
        <w:lastRenderedPageBreak/>
        <w:t xml:space="preserve">Review pricing for </w:t>
      </w:r>
      <w:r w:rsidRPr="009A5481">
        <w:rPr>
          <w:b/>
          <w:bCs/>
        </w:rPr>
        <w:t>First Class</w:t>
      </w:r>
      <w:r w:rsidRPr="009A5481">
        <w:t xml:space="preserve"> and </w:t>
      </w:r>
      <w:r w:rsidRPr="009A5481">
        <w:rPr>
          <w:b/>
          <w:bCs/>
        </w:rPr>
        <w:t>Same Day</w:t>
      </w:r>
      <w:r w:rsidRPr="009A5481">
        <w:t xml:space="preserve"> options to improve their profit margins and adoption rates. </w:t>
      </w:r>
    </w:p>
    <w:p w14:paraId="31830A68" w14:textId="77777777" w:rsidR="009A5481" w:rsidRPr="009A5481" w:rsidRDefault="009A5481" w:rsidP="009A5481">
      <w:pPr>
        <w:numPr>
          <w:ilvl w:val="0"/>
          <w:numId w:val="3"/>
        </w:numPr>
      </w:pPr>
      <w:r w:rsidRPr="009A5481">
        <w:rPr>
          <w:b/>
          <w:bCs/>
        </w:rPr>
        <w:t>Shift Payment Preference to Prepaid Modes:</w:t>
      </w:r>
    </w:p>
    <w:p w14:paraId="0B32F53A" w14:textId="77777777" w:rsidR="009A5481" w:rsidRPr="009A5481" w:rsidRDefault="009A5481" w:rsidP="009A5481">
      <w:pPr>
        <w:numPr>
          <w:ilvl w:val="1"/>
          <w:numId w:val="3"/>
        </w:numPr>
      </w:pPr>
      <w:r w:rsidRPr="009A5481">
        <w:t xml:space="preserve">COD makes up </w:t>
      </w:r>
      <w:r w:rsidRPr="009A5481">
        <w:rPr>
          <w:b/>
          <w:bCs/>
        </w:rPr>
        <w:t>43%</w:t>
      </w:r>
      <w:r w:rsidRPr="009A5481">
        <w:t xml:space="preserve"> of overall transactions. Encourage </w:t>
      </w:r>
      <w:r w:rsidRPr="009A5481">
        <w:rPr>
          <w:b/>
          <w:bCs/>
        </w:rPr>
        <w:t>Online (35%)</w:t>
      </w:r>
      <w:r w:rsidRPr="009A5481">
        <w:t xml:space="preserve"> and </w:t>
      </w:r>
      <w:r w:rsidRPr="009A5481">
        <w:rPr>
          <w:b/>
          <w:bCs/>
        </w:rPr>
        <w:t>Card (22%)</w:t>
      </w:r>
      <w:r w:rsidRPr="009A5481">
        <w:t xml:space="preserve"> payments using checkout incentives to reduce cash-handling risks, returns, and working capital delays. </w:t>
      </w:r>
    </w:p>
    <w:p w14:paraId="103E6046" w14:textId="77777777" w:rsidR="005A2B41" w:rsidRDefault="005A2B41"/>
    <w:sectPr w:rsidR="005A2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23BF2"/>
    <w:multiLevelType w:val="multilevel"/>
    <w:tmpl w:val="E24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23A89"/>
    <w:multiLevelType w:val="multilevel"/>
    <w:tmpl w:val="D89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01139"/>
    <w:multiLevelType w:val="multilevel"/>
    <w:tmpl w:val="FC3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548664">
    <w:abstractNumId w:val="0"/>
  </w:num>
  <w:num w:numId="2" w16cid:durableId="1531608992">
    <w:abstractNumId w:val="1"/>
  </w:num>
  <w:num w:numId="3" w16cid:durableId="1856264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F9"/>
    <w:rsid w:val="005A2B41"/>
    <w:rsid w:val="009A5481"/>
    <w:rsid w:val="00A81663"/>
    <w:rsid w:val="00B92E06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062E"/>
  <w15:chartTrackingRefBased/>
  <w15:docId w15:val="{43F5022D-A940-4108-A30C-23B795B2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VERMA</dc:creator>
  <cp:keywords/>
  <dc:description/>
  <cp:lastModifiedBy>ROHIT VERMA</cp:lastModifiedBy>
  <cp:revision>2</cp:revision>
  <dcterms:created xsi:type="dcterms:W3CDTF">2026-09-22T06:19:00Z</dcterms:created>
  <dcterms:modified xsi:type="dcterms:W3CDTF">2026-09-22T06:20:00Z</dcterms:modified>
</cp:coreProperties>
</file>