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86843" w14:textId="368496C1" w:rsidR="00AB4C43" w:rsidRPr="00AB4C43" w:rsidRDefault="00AB4C43" w:rsidP="00AB4C43">
      <w:pPr>
        <w:shd w:val="clear" w:color="auto" w:fill="FFFFFF" w:themeFill="background1"/>
        <w:spacing w:after="0" w:line="240" w:lineRule="auto"/>
        <w:jc w:val="center"/>
        <w:rPr>
          <w:rFonts w:ascii="Arial" w:eastAsia="Times New Roman" w:hAnsi="Arial" w:cs="Arial"/>
          <w:b/>
          <w:bCs/>
          <w:color w:val="333333"/>
          <w:sz w:val="21"/>
          <w:szCs w:val="21"/>
          <w:u w:val="single"/>
          <w:lang w:eastAsia="en-IN"/>
        </w:rPr>
      </w:pPr>
      <w:r w:rsidRPr="00AB4C43">
        <w:rPr>
          <w:rFonts w:ascii="Arial" w:eastAsia="Times New Roman" w:hAnsi="Arial" w:cs="Arial"/>
          <w:b/>
          <w:bCs/>
          <w:color w:val="333333"/>
          <w:sz w:val="21"/>
          <w:szCs w:val="21"/>
          <w:u w:val="single"/>
          <w:lang w:eastAsia="en-IN"/>
        </w:rPr>
        <w:t>416 LS Series Specifications</w:t>
      </w:r>
    </w:p>
    <w:p w14:paraId="5619E9ED" w14:textId="77777777" w:rsidR="00AB4C43" w:rsidRDefault="00AB4C43" w:rsidP="000144B1">
      <w:pPr>
        <w:shd w:val="clear" w:color="auto" w:fill="FFFFFF" w:themeFill="background1"/>
        <w:spacing w:after="0" w:line="240" w:lineRule="auto"/>
        <w:jc w:val="both"/>
        <w:rPr>
          <w:rFonts w:ascii="Arial" w:eastAsia="Times New Roman" w:hAnsi="Arial" w:cs="Arial"/>
          <w:b/>
          <w:bCs/>
          <w:color w:val="333333"/>
          <w:sz w:val="21"/>
          <w:szCs w:val="21"/>
          <w:lang w:eastAsia="en-IN"/>
        </w:rPr>
      </w:pPr>
      <w:bookmarkStart w:id="0" w:name="_GoBack"/>
      <w:bookmarkEnd w:id="0"/>
    </w:p>
    <w:p w14:paraId="09EEB6C6" w14:textId="164DA826"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Purpose:</w:t>
      </w:r>
    </w:p>
    <w:p w14:paraId="25E672C4"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The pumps transform the shaft rotation mechanical energy into the working fluid energy.</w:t>
      </w:r>
    </w:p>
    <w:p w14:paraId="14CDA2D2"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xml:space="preserve">Hydraulic pump feed is proportional to the shaft rotation frequency and working displacement. Working displacement value is </w:t>
      </w:r>
      <w:proofErr w:type="spellStart"/>
      <w:r w:rsidRPr="000144B1">
        <w:rPr>
          <w:rFonts w:ascii="Arial" w:eastAsia="Times New Roman" w:hAnsi="Arial" w:cs="Arial"/>
          <w:color w:val="333333"/>
          <w:sz w:val="21"/>
          <w:szCs w:val="21"/>
          <w:lang w:eastAsia="en-IN"/>
        </w:rPr>
        <w:t>steplessly</w:t>
      </w:r>
      <w:proofErr w:type="spellEnd"/>
      <w:r w:rsidRPr="000144B1">
        <w:rPr>
          <w:rFonts w:ascii="Arial" w:eastAsia="Times New Roman" w:hAnsi="Arial" w:cs="Arial"/>
          <w:color w:val="333333"/>
          <w:sz w:val="21"/>
          <w:szCs w:val="21"/>
          <w:lang w:eastAsia="en-IN"/>
        </w:rPr>
        <w:t xml:space="preserve"> regulated from zero up to max value to each side. Fluid feed direction can be reversed by means of swash plate swivel change into the opposite side from the neutral position.</w:t>
      </w:r>
    </w:p>
    <w:p w14:paraId="2FEC0F0F"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416 series pumps are intended for operation in stationary and mobile installations in set with hydrostatic transmissions (HST).</w:t>
      </w:r>
    </w:p>
    <w:p w14:paraId="0E0A71D8"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41BE1235"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Working displacement: </w:t>
      </w:r>
      <w:r w:rsidRPr="000144B1">
        <w:rPr>
          <w:rFonts w:ascii="Arial" w:eastAsia="Times New Roman" w:hAnsi="Arial" w:cs="Arial"/>
          <w:color w:val="333333"/>
          <w:sz w:val="21"/>
          <w:szCs w:val="21"/>
          <w:lang w:eastAsia="en-IN"/>
        </w:rPr>
        <w:t xml:space="preserve">28, 71, 90, 110, 125 </w:t>
      </w:r>
      <w:proofErr w:type="spellStart"/>
      <w:r w:rsidRPr="000144B1">
        <w:rPr>
          <w:rFonts w:ascii="Arial" w:eastAsia="Times New Roman" w:hAnsi="Arial" w:cs="Arial"/>
          <w:color w:val="333333"/>
          <w:sz w:val="21"/>
          <w:szCs w:val="21"/>
          <w:lang w:eastAsia="en-IN"/>
        </w:rPr>
        <w:t>ccm</w:t>
      </w:r>
      <w:proofErr w:type="spellEnd"/>
      <w:r w:rsidRPr="000144B1">
        <w:rPr>
          <w:rFonts w:ascii="Arial" w:eastAsia="Times New Roman" w:hAnsi="Arial" w:cs="Arial"/>
          <w:color w:val="333333"/>
          <w:sz w:val="21"/>
          <w:szCs w:val="21"/>
          <w:lang w:eastAsia="en-IN"/>
        </w:rPr>
        <w:t>/rev</w:t>
      </w:r>
    </w:p>
    <w:p w14:paraId="1329D0FE"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46435805"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Technical characteristics:</w:t>
      </w:r>
    </w:p>
    <w:tbl>
      <w:tblPr>
        <w:tblW w:w="9756" w:type="dxa"/>
        <w:shd w:val="clear" w:color="auto" w:fill="FFFFFF"/>
        <w:tblCellMar>
          <w:left w:w="0" w:type="dxa"/>
          <w:right w:w="0" w:type="dxa"/>
        </w:tblCellMar>
        <w:tblLook w:val="04A0" w:firstRow="1" w:lastRow="0" w:firstColumn="1" w:lastColumn="0" w:noHBand="0" w:noVBand="1"/>
      </w:tblPr>
      <w:tblGrid>
        <w:gridCol w:w="4559"/>
        <w:gridCol w:w="995"/>
        <w:gridCol w:w="995"/>
        <w:gridCol w:w="995"/>
        <w:gridCol w:w="1106"/>
        <w:gridCol w:w="1106"/>
      </w:tblGrid>
      <w:tr w:rsidR="000144B1" w:rsidRPr="000144B1" w14:paraId="3E181CFA" w14:textId="77777777" w:rsidTr="000144B1">
        <w:tc>
          <w:tcPr>
            <w:tcW w:w="460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094970D"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Size</w:t>
            </w:r>
          </w:p>
        </w:tc>
        <w:tc>
          <w:tcPr>
            <w:tcW w:w="98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F73A263"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416.0.28</w:t>
            </w:r>
          </w:p>
        </w:tc>
        <w:tc>
          <w:tcPr>
            <w:tcW w:w="98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229B9E9"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416.0.71</w:t>
            </w:r>
          </w:p>
        </w:tc>
        <w:tc>
          <w:tcPr>
            <w:tcW w:w="98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5CDE28E"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416.0.90</w:t>
            </w:r>
          </w:p>
        </w:tc>
        <w:tc>
          <w:tcPr>
            <w:tcW w:w="109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679434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416.0.110</w:t>
            </w:r>
          </w:p>
        </w:tc>
        <w:tc>
          <w:tcPr>
            <w:tcW w:w="109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51768B1"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416.0.125</w:t>
            </w:r>
          </w:p>
        </w:tc>
      </w:tr>
      <w:tr w:rsidR="000144B1" w:rsidRPr="000144B1" w14:paraId="0C2EEED2"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E1C7205"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Working displacement V</w:t>
            </w:r>
            <w:r w:rsidRPr="000144B1">
              <w:rPr>
                <w:rFonts w:ascii="Arial" w:eastAsia="Times New Roman" w:hAnsi="Arial" w:cs="Arial"/>
                <w:color w:val="000000"/>
                <w:sz w:val="20"/>
                <w:szCs w:val="20"/>
                <w:vertAlign w:val="subscript"/>
                <w:lang w:val="en-US" w:eastAsia="en-IN"/>
              </w:rPr>
              <w:t>g</w:t>
            </w:r>
            <w:r w:rsidRPr="000144B1">
              <w:rPr>
                <w:rFonts w:ascii="Arial" w:eastAsia="Times New Roman" w:hAnsi="Arial" w:cs="Arial"/>
                <w:color w:val="000000"/>
                <w:sz w:val="20"/>
                <w:szCs w:val="20"/>
                <w:lang w:val="en-US" w:eastAsia="en-IN"/>
              </w:rPr>
              <w:t>, </w:t>
            </w:r>
            <w:proofErr w:type="spellStart"/>
            <w:r w:rsidRPr="000144B1">
              <w:rPr>
                <w:rFonts w:ascii="Arial" w:eastAsia="Times New Roman" w:hAnsi="Arial" w:cs="Arial"/>
                <w:color w:val="000000"/>
                <w:sz w:val="20"/>
                <w:szCs w:val="20"/>
                <w:lang w:val="en-US" w:eastAsia="en-IN"/>
              </w:rPr>
              <w:t>ccm</w:t>
            </w:r>
            <w:proofErr w:type="spellEnd"/>
            <w:r w:rsidRPr="000144B1">
              <w:rPr>
                <w:rFonts w:ascii="Arial" w:eastAsia="Times New Roman" w:hAnsi="Arial" w:cs="Arial"/>
                <w:color w:val="000000"/>
                <w:sz w:val="20"/>
                <w:szCs w:val="20"/>
                <w:lang w:val="en-US" w:eastAsia="en-IN"/>
              </w:rPr>
              <w:t>/rev</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 min V</w:t>
            </w:r>
            <w:r w:rsidRPr="000144B1">
              <w:rPr>
                <w:rFonts w:ascii="Arial" w:eastAsia="Times New Roman" w:hAnsi="Arial" w:cs="Arial"/>
                <w:color w:val="000000"/>
                <w:sz w:val="20"/>
                <w:szCs w:val="20"/>
                <w:vertAlign w:val="subscript"/>
                <w:lang w:eastAsia="en-IN"/>
              </w:rPr>
              <w:t>g min</w:t>
            </w:r>
            <w:r w:rsidRPr="000144B1">
              <w:rPr>
                <w:rFonts w:ascii="Arial" w:eastAsia="Times New Roman" w:hAnsi="Arial" w:cs="Arial"/>
                <w:color w:val="000000"/>
                <w:sz w:val="20"/>
                <w:szCs w:val="20"/>
                <w:vertAlign w:val="subscript"/>
                <w:lang w:eastAsia="en-IN"/>
              </w:rPr>
              <w:br/>
            </w:r>
            <w:r w:rsidRPr="000144B1">
              <w:rPr>
                <w:rFonts w:ascii="Arial" w:eastAsia="Times New Roman" w:hAnsi="Arial" w:cs="Arial"/>
                <w:color w:val="000000"/>
                <w:sz w:val="20"/>
                <w:szCs w:val="20"/>
                <w:lang w:eastAsia="en-IN"/>
              </w:rPr>
              <w:t>- max V</w:t>
            </w:r>
            <w:r w:rsidRPr="000144B1">
              <w:rPr>
                <w:rFonts w:ascii="Arial" w:eastAsia="Times New Roman" w:hAnsi="Arial" w:cs="Arial"/>
                <w:color w:val="000000"/>
                <w:sz w:val="20"/>
                <w:szCs w:val="20"/>
                <w:vertAlign w:val="subscript"/>
                <w:lang w:eastAsia="en-IN"/>
              </w:rPr>
              <w:t>g max</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44F036E"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w:t>
            </w:r>
            <w:r w:rsidRPr="000144B1">
              <w:rPr>
                <w:rFonts w:ascii="Arial" w:eastAsia="Times New Roman" w:hAnsi="Arial" w:cs="Arial"/>
                <w:color w:val="000000"/>
                <w:sz w:val="20"/>
                <w:szCs w:val="20"/>
                <w:lang w:eastAsia="en-IN"/>
              </w:rPr>
              <w:br/>
              <w:t>28</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6437617"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w:t>
            </w:r>
            <w:r w:rsidRPr="000144B1">
              <w:rPr>
                <w:rFonts w:ascii="Arial" w:eastAsia="Times New Roman" w:hAnsi="Arial" w:cs="Arial"/>
                <w:color w:val="000000"/>
                <w:sz w:val="20"/>
                <w:szCs w:val="20"/>
                <w:lang w:eastAsia="en-IN"/>
              </w:rPr>
              <w:br/>
              <w:t>71</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16361C"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w:t>
            </w:r>
            <w:r w:rsidRPr="000144B1">
              <w:rPr>
                <w:rFonts w:ascii="Arial" w:eastAsia="Times New Roman" w:hAnsi="Arial" w:cs="Arial"/>
                <w:color w:val="000000"/>
                <w:sz w:val="20"/>
                <w:szCs w:val="20"/>
                <w:lang w:eastAsia="en-IN"/>
              </w:rPr>
              <w:br/>
              <w:t>90</w:t>
            </w:r>
            <w:r w:rsidRPr="000144B1">
              <w:rPr>
                <w:rFonts w:ascii="Arial" w:eastAsia="Times New Roman" w:hAnsi="Arial" w:cs="Arial"/>
                <w:color w:val="000000"/>
                <w:sz w:val="20"/>
                <w:szCs w:val="20"/>
                <w:lang w:val="en-US" w:eastAsia="en-IN"/>
              </w:rPr>
              <w:t> </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0269D45"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w:t>
            </w:r>
            <w:r w:rsidRPr="000144B1">
              <w:rPr>
                <w:rFonts w:ascii="Arial" w:eastAsia="Times New Roman" w:hAnsi="Arial" w:cs="Arial"/>
                <w:color w:val="000000"/>
                <w:sz w:val="20"/>
                <w:szCs w:val="20"/>
                <w:lang w:eastAsia="en-IN"/>
              </w:rPr>
              <w:br/>
              <w:t>110</w:t>
            </w:r>
            <w:r w:rsidRPr="000144B1">
              <w:rPr>
                <w:rFonts w:ascii="Arial" w:eastAsia="Times New Roman" w:hAnsi="Arial" w:cs="Arial"/>
                <w:color w:val="000000"/>
                <w:sz w:val="20"/>
                <w:szCs w:val="20"/>
                <w:lang w:val="en-US" w:eastAsia="en-IN"/>
              </w:rPr>
              <w:t> </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6C5CBF"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w:t>
            </w:r>
            <w:r w:rsidRPr="000144B1">
              <w:rPr>
                <w:rFonts w:ascii="Arial" w:eastAsia="Times New Roman" w:hAnsi="Arial" w:cs="Arial"/>
                <w:color w:val="000000"/>
                <w:sz w:val="20"/>
                <w:szCs w:val="20"/>
                <w:lang w:eastAsia="en-IN"/>
              </w:rPr>
              <w:br/>
              <w:t>125</w:t>
            </w:r>
            <w:r w:rsidRPr="000144B1">
              <w:rPr>
                <w:rFonts w:ascii="Arial" w:eastAsia="Times New Roman" w:hAnsi="Arial" w:cs="Arial"/>
                <w:color w:val="000000"/>
                <w:sz w:val="20"/>
                <w:szCs w:val="20"/>
                <w:lang w:val="en-US" w:eastAsia="en-IN"/>
              </w:rPr>
              <w:t> </w:t>
            </w:r>
          </w:p>
        </w:tc>
      </w:tr>
      <w:tr w:rsidR="000144B1" w:rsidRPr="000144B1" w14:paraId="4B6FA6FD"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F8CA32F"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Shaft rotation frequency n, rpm</w:t>
            </w:r>
            <w:r w:rsidRPr="000144B1">
              <w:rPr>
                <w:rFonts w:ascii="Arial" w:eastAsia="Times New Roman" w:hAnsi="Arial" w:cs="Arial"/>
                <w:color w:val="000000"/>
                <w:sz w:val="20"/>
                <w:szCs w:val="20"/>
                <w:lang w:val="en-US" w:eastAsia="en-IN"/>
              </w:rPr>
              <w:br/>
              <w:t>- nominal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val="en-US" w:eastAsia="en-IN"/>
              </w:rPr>
              <w:t>- max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 xml:space="preserve">, at input pressure = 0.08 </w:t>
            </w:r>
            <w:proofErr w:type="spellStart"/>
            <w:r w:rsidRPr="000144B1">
              <w:rPr>
                <w:rFonts w:ascii="Arial" w:eastAsia="Times New Roman" w:hAnsi="Arial" w:cs="Arial"/>
                <w:color w:val="000000"/>
                <w:sz w:val="20"/>
                <w:szCs w:val="20"/>
                <w:lang w:val="en-US" w:eastAsia="en-IN"/>
              </w:rPr>
              <w:t>MPa</w:t>
            </w:r>
            <w:proofErr w:type="spellEnd"/>
            <w:r w:rsidRPr="000144B1">
              <w:rPr>
                <w:rFonts w:ascii="Arial" w:eastAsia="Times New Roman" w:hAnsi="Arial" w:cs="Arial"/>
                <w:color w:val="000000"/>
                <w:sz w:val="20"/>
                <w:szCs w:val="20"/>
                <w:lang w:val="en-US" w:eastAsia="en-IN"/>
              </w:rPr>
              <w:br/>
              <w:t>- peak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 xml:space="preserve">, at input pressure= 0.2 </w:t>
            </w:r>
            <w:proofErr w:type="spellStart"/>
            <w:r w:rsidRPr="000144B1">
              <w:rPr>
                <w:rFonts w:ascii="Arial" w:eastAsia="Times New Roman" w:hAnsi="Arial" w:cs="Arial"/>
                <w:color w:val="000000"/>
                <w:sz w:val="20"/>
                <w:szCs w:val="20"/>
                <w:lang w:val="en-US" w:eastAsia="en-IN"/>
              </w:rPr>
              <w:t>MPa</w:t>
            </w:r>
            <w:proofErr w:type="spellEnd"/>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15D4B6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2000</w:t>
            </w:r>
            <w:r w:rsidRPr="000144B1">
              <w:rPr>
                <w:rFonts w:ascii="Arial" w:eastAsia="Times New Roman" w:hAnsi="Arial" w:cs="Arial"/>
                <w:color w:val="000000"/>
                <w:sz w:val="20"/>
                <w:szCs w:val="20"/>
                <w:lang w:eastAsia="en-IN"/>
              </w:rPr>
              <w:br/>
              <w:t>4250</w:t>
            </w:r>
            <w:r w:rsidRPr="000144B1">
              <w:rPr>
                <w:rFonts w:ascii="Arial" w:eastAsia="Times New Roman" w:hAnsi="Arial" w:cs="Arial"/>
                <w:color w:val="000000"/>
                <w:sz w:val="20"/>
                <w:szCs w:val="20"/>
                <w:lang w:eastAsia="en-IN"/>
              </w:rPr>
              <w:br/>
              <w:t>4500</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3231FC4"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2000</w:t>
            </w:r>
            <w:r w:rsidRPr="000144B1">
              <w:rPr>
                <w:rFonts w:ascii="Arial" w:eastAsia="Times New Roman" w:hAnsi="Arial" w:cs="Arial"/>
                <w:color w:val="000000"/>
                <w:sz w:val="20"/>
                <w:szCs w:val="20"/>
                <w:lang w:eastAsia="en-IN"/>
              </w:rPr>
              <w:br/>
              <w:t>3050</w:t>
            </w:r>
            <w:r w:rsidRPr="000144B1">
              <w:rPr>
                <w:rFonts w:ascii="Arial" w:eastAsia="Times New Roman" w:hAnsi="Arial" w:cs="Arial"/>
                <w:color w:val="000000"/>
                <w:sz w:val="20"/>
                <w:szCs w:val="20"/>
                <w:lang w:eastAsia="en-IN"/>
              </w:rPr>
              <w:br/>
              <w:t>3300</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5865826"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2000</w:t>
            </w:r>
            <w:r w:rsidRPr="000144B1">
              <w:rPr>
                <w:rFonts w:ascii="Arial" w:eastAsia="Times New Roman" w:hAnsi="Arial" w:cs="Arial"/>
                <w:color w:val="000000"/>
                <w:sz w:val="20"/>
                <w:szCs w:val="20"/>
                <w:lang w:eastAsia="en-IN"/>
              </w:rPr>
              <w:br/>
              <w:t>3050</w:t>
            </w:r>
            <w:r w:rsidRPr="000144B1">
              <w:rPr>
                <w:rFonts w:ascii="Arial" w:eastAsia="Times New Roman" w:hAnsi="Arial" w:cs="Arial"/>
                <w:color w:val="000000"/>
                <w:sz w:val="20"/>
                <w:szCs w:val="20"/>
                <w:lang w:eastAsia="en-IN"/>
              </w:rPr>
              <w:br/>
              <w:t>3300</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DF0A19E"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2000</w:t>
            </w:r>
            <w:r w:rsidRPr="000144B1">
              <w:rPr>
                <w:rFonts w:ascii="Arial" w:eastAsia="Times New Roman" w:hAnsi="Arial" w:cs="Arial"/>
                <w:color w:val="000000"/>
                <w:sz w:val="20"/>
                <w:szCs w:val="20"/>
                <w:lang w:eastAsia="en-IN"/>
              </w:rPr>
              <w:br/>
              <w:t>3000</w:t>
            </w:r>
            <w:r w:rsidRPr="000144B1">
              <w:rPr>
                <w:rFonts w:ascii="Arial" w:eastAsia="Times New Roman" w:hAnsi="Arial" w:cs="Arial"/>
                <w:color w:val="000000"/>
                <w:sz w:val="20"/>
                <w:szCs w:val="20"/>
                <w:lang w:eastAsia="en-IN"/>
              </w:rPr>
              <w:br/>
              <w:t>3200</w:t>
            </w:r>
            <w:r w:rsidRPr="000144B1">
              <w:rPr>
                <w:rFonts w:ascii="Arial" w:eastAsia="Times New Roman" w:hAnsi="Arial" w:cs="Arial"/>
                <w:color w:val="000000"/>
                <w:sz w:val="20"/>
                <w:szCs w:val="20"/>
                <w:lang w:val="en-US" w:eastAsia="en-IN"/>
              </w:rPr>
              <w:t> </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7505E3"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2000</w:t>
            </w:r>
            <w:r w:rsidRPr="000144B1">
              <w:rPr>
                <w:rFonts w:ascii="Arial" w:eastAsia="Times New Roman" w:hAnsi="Arial" w:cs="Arial"/>
                <w:color w:val="000000"/>
                <w:sz w:val="20"/>
                <w:szCs w:val="20"/>
                <w:lang w:eastAsia="en-IN"/>
              </w:rPr>
              <w:br/>
              <w:t>3000</w:t>
            </w:r>
            <w:r w:rsidRPr="000144B1">
              <w:rPr>
                <w:rFonts w:ascii="Arial" w:eastAsia="Times New Roman" w:hAnsi="Arial" w:cs="Arial"/>
                <w:color w:val="000000"/>
                <w:sz w:val="20"/>
                <w:szCs w:val="20"/>
                <w:lang w:eastAsia="en-IN"/>
              </w:rPr>
              <w:br/>
              <w:t>3200</w:t>
            </w:r>
            <w:r w:rsidRPr="000144B1">
              <w:rPr>
                <w:rFonts w:ascii="Arial" w:eastAsia="Times New Roman" w:hAnsi="Arial" w:cs="Arial"/>
                <w:color w:val="000000"/>
                <w:sz w:val="20"/>
                <w:szCs w:val="20"/>
                <w:lang w:val="en-US" w:eastAsia="en-IN"/>
              </w:rPr>
              <w:t> </w:t>
            </w:r>
          </w:p>
        </w:tc>
      </w:tr>
      <w:tr w:rsidR="000144B1" w:rsidRPr="000144B1" w14:paraId="1A66A658"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66035E"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Feed Q, l/min</w:t>
            </w:r>
            <w:r w:rsidRPr="000144B1">
              <w:rPr>
                <w:rFonts w:ascii="Arial" w:eastAsia="Times New Roman" w:hAnsi="Arial" w:cs="Arial"/>
                <w:color w:val="000000"/>
                <w:sz w:val="20"/>
                <w:szCs w:val="20"/>
                <w:lang w:eastAsia="en-IN"/>
              </w:rPr>
              <w:br/>
            </w:r>
            <w:r w:rsidRPr="000144B1">
              <w:rPr>
                <w:rFonts w:ascii="Arial" w:eastAsia="Times New Roman" w:hAnsi="Arial" w:cs="Arial"/>
                <w:color w:val="000000"/>
                <w:sz w:val="20"/>
                <w:szCs w:val="20"/>
                <w:lang w:val="en-US" w:eastAsia="en-IN"/>
              </w:rPr>
              <w:t>- nominal </w:t>
            </w:r>
            <w:proofErr w:type="spellStart"/>
            <w:r w:rsidRPr="000144B1">
              <w:rPr>
                <w:rFonts w:ascii="Arial" w:eastAsia="Times New Roman" w:hAnsi="Arial" w:cs="Arial"/>
                <w:color w:val="000000"/>
                <w:sz w:val="20"/>
                <w:szCs w:val="20"/>
                <w:lang w:val="en-US" w:eastAsia="en-IN"/>
              </w:rPr>
              <w:t>Q</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val="en-US" w:eastAsia="en-IN"/>
              </w:rPr>
              <w:t>- max </w:t>
            </w:r>
            <w:proofErr w:type="spellStart"/>
            <w:r w:rsidRPr="000144B1">
              <w:rPr>
                <w:rFonts w:ascii="Arial" w:eastAsia="Times New Roman" w:hAnsi="Arial" w:cs="Arial"/>
                <w:color w:val="000000"/>
                <w:sz w:val="20"/>
                <w:szCs w:val="20"/>
                <w:lang w:val="en-US" w:eastAsia="en-IN"/>
              </w:rPr>
              <w:t>Q</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val="en-US" w:eastAsia="en-IN"/>
              </w:rPr>
              <w:t>- peak </w:t>
            </w:r>
            <w:proofErr w:type="spellStart"/>
            <w:r w:rsidRPr="000144B1">
              <w:rPr>
                <w:rFonts w:ascii="Arial" w:eastAsia="Times New Roman" w:hAnsi="Arial" w:cs="Arial"/>
                <w:color w:val="000000"/>
                <w:sz w:val="20"/>
                <w:szCs w:val="20"/>
                <w:lang w:val="en-US" w:eastAsia="en-IN"/>
              </w:rPr>
              <w:t>Q</w:t>
            </w:r>
            <w:r w:rsidRPr="000144B1">
              <w:rPr>
                <w:rFonts w:ascii="Arial" w:eastAsia="Times New Roman" w:hAnsi="Arial" w:cs="Arial"/>
                <w:color w:val="000000"/>
                <w:sz w:val="20"/>
                <w:szCs w:val="20"/>
                <w:vertAlign w:val="subscript"/>
                <w:lang w:val="en-US" w:eastAsia="en-IN"/>
              </w:rPr>
              <w:t>peak</w:t>
            </w:r>
            <w:proofErr w:type="spellEnd"/>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59BDD42"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53.20</w:t>
            </w:r>
            <w:r w:rsidRPr="000144B1">
              <w:rPr>
                <w:rFonts w:ascii="Arial" w:eastAsia="Times New Roman" w:hAnsi="Arial" w:cs="Arial"/>
                <w:color w:val="000000"/>
                <w:sz w:val="20"/>
                <w:szCs w:val="20"/>
                <w:lang w:eastAsia="en-IN"/>
              </w:rPr>
              <w:br/>
              <w:t>113.05</w:t>
            </w:r>
            <w:r w:rsidRPr="000144B1">
              <w:rPr>
                <w:rFonts w:ascii="Arial" w:eastAsia="Times New Roman" w:hAnsi="Arial" w:cs="Arial"/>
                <w:color w:val="000000"/>
                <w:sz w:val="20"/>
                <w:szCs w:val="20"/>
                <w:lang w:eastAsia="en-IN"/>
              </w:rPr>
              <w:br/>
              <w:t>119.70</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783D19E"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134.90</w:t>
            </w:r>
            <w:r w:rsidRPr="000144B1">
              <w:rPr>
                <w:rFonts w:ascii="Arial" w:eastAsia="Times New Roman" w:hAnsi="Arial" w:cs="Arial"/>
                <w:color w:val="000000"/>
                <w:sz w:val="20"/>
                <w:szCs w:val="20"/>
                <w:lang w:eastAsia="en-IN"/>
              </w:rPr>
              <w:br/>
              <w:t>205.72</w:t>
            </w:r>
            <w:r w:rsidRPr="000144B1">
              <w:rPr>
                <w:rFonts w:ascii="Arial" w:eastAsia="Times New Roman" w:hAnsi="Arial" w:cs="Arial"/>
                <w:color w:val="000000"/>
                <w:sz w:val="20"/>
                <w:szCs w:val="20"/>
                <w:lang w:eastAsia="en-IN"/>
              </w:rPr>
              <w:br/>
              <w:t>222.59</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70D6D6C"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171.00</w:t>
            </w:r>
            <w:r w:rsidRPr="000144B1">
              <w:rPr>
                <w:rFonts w:ascii="Arial" w:eastAsia="Times New Roman" w:hAnsi="Arial" w:cs="Arial"/>
                <w:color w:val="000000"/>
                <w:sz w:val="20"/>
                <w:szCs w:val="20"/>
                <w:lang w:eastAsia="en-IN"/>
              </w:rPr>
              <w:br/>
              <w:t>260.78</w:t>
            </w:r>
            <w:r w:rsidRPr="000144B1">
              <w:rPr>
                <w:rFonts w:ascii="Arial" w:eastAsia="Times New Roman" w:hAnsi="Arial" w:cs="Arial"/>
                <w:color w:val="000000"/>
                <w:sz w:val="20"/>
                <w:szCs w:val="20"/>
                <w:lang w:eastAsia="en-IN"/>
              </w:rPr>
              <w:br/>
              <w:t>282.15</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92B859A"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156.75</w:t>
            </w:r>
            <w:r w:rsidRPr="000144B1">
              <w:rPr>
                <w:rFonts w:ascii="Arial" w:eastAsia="Times New Roman" w:hAnsi="Arial" w:cs="Arial"/>
                <w:color w:val="000000"/>
                <w:sz w:val="20"/>
                <w:szCs w:val="20"/>
                <w:lang w:eastAsia="en-IN"/>
              </w:rPr>
              <w:br/>
              <w:t>313.50</w:t>
            </w:r>
            <w:r w:rsidRPr="000144B1">
              <w:rPr>
                <w:rFonts w:ascii="Arial" w:eastAsia="Times New Roman" w:hAnsi="Arial" w:cs="Arial"/>
                <w:color w:val="000000"/>
                <w:sz w:val="20"/>
                <w:szCs w:val="20"/>
                <w:lang w:eastAsia="en-IN"/>
              </w:rPr>
              <w:br/>
              <w:t>334.40</w:t>
            </w:r>
            <w:r w:rsidRPr="000144B1">
              <w:rPr>
                <w:rFonts w:ascii="Arial" w:eastAsia="Times New Roman" w:hAnsi="Arial" w:cs="Arial"/>
                <w:color w:val="000000"/>
                <w:sz w:val="20"/>
                <w:szCs w:val="20"/>
                <w:lang w:val="en-US" w:eastAsia="en-IN"/>
              </w:rPr>
              <w:t> </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B135B8"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178.37</w:t>
            </w:r>
            <w:r w:rsidRPr="000144B1">
              <w:rPr>
                <w:rFonts w:ascii="Arial" w:eastAsia="Times New Roman" w:hAnsi="Arial" w:cs="Arial"/>
                <w:color w:val="000000"/>
                <w:sz w:val="20"/>
                <w:szCs w:val="20"/>
                <w:lang w:eastAsia="en-IN"/>
              </w:rPr>
              <w:br/>
              <w:t>356.25</w:t>
            </w:r>
            <w:r w:rsidRPr="000144B1">
              <w:rPr>
                <w:rFonts w:ascii="Arial" w:eastAsia="Times New Roman" w:hAnsi="Arial" w:cs="Arial"/>
                <w:color w:val="000000"/>
                <w:sz w:val="20"/>
                <w:szCs w:val="20"/>
                <w:lang w:eastAsia="en-IN"/>
              </w:rPr>
              <w:br/>
              <w:t>380.00</w:t>
            </w:r>
          </w:p>
        </w:tc>
      </w:tr>
      <w:tr w:rsidR="000144B1" w:rsidRPr="000144B1" w14:paraId="29E5A439"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F0830EB"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xml:space="preserve">Boost pressure (difference) ∆P, </w:t>
            </w:r>
            <w:proofErr w:type="spellStart"/>
            <w:r w:rsidRPr="000144B1">
              <w:rPr>
                <w:rFonts w:ascii="Arial" w:eastAsia="Times New Roman" w:hAnsi="Arial" w:cs="Arial"/>
                <w:color w:val="000000"/>
                <w:sz w:val="20"/>
                <w:szCs w:val="20"/>
                <w:lang w:val="en-US" w:eastAsia="en-IN"/>
              </w:rPr>
              <w:t>MPa</w:t>
            </w:r>
            <w:proofErr w:type="spellEnd"/>
            <w:r w:rsidRPr="000144B1">
              <w:rPr>
                <w:rFonts w:ascii="Arial" w:eastAsia="Times New Roman" w:hAnsi="Arial" w:cs="Arial"/>
                <w:color w:val="000000"/>
                <w:sz w:val="20"/>
                <w:szCs w:val="20"/>
                <w:lang w:val="en-US" w:eastAsia="en-IN"/>
              </w:rPr>
              <w:br/>
              <w:t>- nominal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val="en-US" w:eastAsia="en-IN"/>
              </w:rPr>
              <w:t>- max working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eastAsia="en-IN"/>
              </w:rPr>
              <w:t>- peak ∆</w:t>
            </w:r>
            <w:proofErr w:type="spellStart"/>
            <w:r w:rsidRPr="000144B1">
              <w:rPr>
                <w:rFonts w:ascii="Arial" w:eastAsia="Times New Roman" w:hAnsi="Arial" w:cs="Arial"/>
                <w:color w:val="000000"/>
                <w:sz w:val="20"/>
                <w:szCs w:val="20"/>
                <w:lang w:eastAsia="en-IN"/>
              </w:rPr>
              <w:t>P</w:t>
            </w:r>
            <w:r w:rsidRPr="000144B1">
              <w:rPr>
                <w:rFonts w:ascii="Arial" w:eastAsia="Times New Roman" w:hAnsi="Arial" w:cs="Arial"/>
                <w:color w:val="000000"/>
                <w:sz w:val="20"/>
                <w:szCs w:val="20"/>
                <w:vertAlign w:val="subscript"/>
                <w:lang w:eastAsia="en-IN"/>
              </w:rPr>
              <w:t>peak</w:t>
            </w:r>
            <w:proofErr w:type="spellEnd"/>
          </w:p>
        </w:tc>
        <w:tc>
          <w:tcPr>
            <w:tcW w:w="5148"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84994FE"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25</w:t>
            </w:r>
            <w:r w:rsidRPr="000144B1">
              <w:rPr>
                <w:rFonts w:ascii="Arial" w:eastAsia="Times New Roman" w:hAnsi="Arial" w:cs="Arial"/>
                <w:color w:val="000000"/>
                <w:sz w:val="20"/>
                <w:szCs w:val="20"/>
                <w:lang w:eastAsia="en-IN"/>
              </w:rPr>
              <w:br/>
              <w:t>40</w:t>
            </w:r>
            <w:r w:rsidRPr="000144B1">
              <w:rPr>
                <w:rFonts w:ascii="Arial" w:eastAsia="Times New Roman" w:hAnsi="Arial" w:cs="Arial"/>
                <w:color w:val="000000"/>
                <w:sz w:val="20"/>
                <w:szCs w:val="20"/>
                <w:lang w:eastAsia="en-IN"/>
              </w:rPr>
              <w:br/>
              <w:t>45</w:t>
            </w:r>
            <w:r w:rsidRPr="000144B1">
              <w:rPr>
                <w:rFonts w:ascii="Arial" w:eastAsia="Times New Roman" w:hAnsi="Arial" w:cs="Arial"/>
                <w:color w:val="000000"/>
                <w:sz w:val="20"/>
                <w:szCs w:val="20"/>
                <w:lang w:val="en-US" w:eastAsia="en-IN"/>
              </w:rPr>
              <w:t> </w:t>
            </w:r>
          </w:p>
        </w:tc>
      </w:tr>
      <w:tr w:rsidR="000144B1" w:rsidRPr="000144B1" w14:paraId="423DEF67"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9D9F147"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Charge pressure </w:t>
            </w:r>
            <w:proofErr w:type="spellStart"/>
            <w:r w:rsidRPr="000144B1">
              <w:rPr>
                <w:rFonts w:ascii="Arial" w:eastAsia="Times New Roman" w:hAnsi="Arial" w:cs="Arial"/>
                <w:color w:val="000000"/>
                <w:sz w:val="20"/>
                <w:szCs w:val="20"/>
                <w:lang w:eastAsia="en-IN"/>
              </w:rPr>
              <w:t>P</w:t>
            </w:r>
            <w:r w:rsidRPr="000144B1">
              <w:rPr>
                <w:rFonts w:ascii="Arial" w:eastAsia="Times New Roman" w:hAnsi="Arial" w:cs="Arial"/>
                <w:color w:val="000000"/>
                <w:sz w:val="20"/>
                <w:szCs w:val="20"/>
                <w:vertAlign w:val="subscript"/>
                <w:lang w:eastAsia="en-IN"/>
              </w:rPr>
              <w:t>n</w:t>
            </w:r>
            <w:proofErr w:type="spellEnd"/>
            <w:r w:rsidRPr="000144B1">
              <w:rPr>
                <w:rFonts w:ascii="Arial" w:eastAsia="Times New Roman" w:hAnsi="Arial" w:cs="Arial"/>
                <w:color w:val="000000"/>
                <w:sz w:val="20"/>
                <w:szCs w:val="20"/>
                <w:lang w:eastAsia="en-IN"/>
              </w:rPr>
              <w:t>, </w:t>
            </w:r>
            <w:proofErr w:type="spellStart"/>
            <w:r w:rsidRPr="000144B1">
              <w:rPr>
                <w:rFonts w:ascii="Arial" w:eastAsia="Times New Roman" w:hAnsi="Arial" w:cs="Arial"/>
                <w:color w:val="000000"/>
                <w:sz w:val="20"/>
                <w:szCs w:val="20"/>
                <w:lang w:eastAsia="en-IN"/>
              </w:rPr>
              <w:t>МPa</w:t>
            </w:r>
            <w:proofErr w:type="spellEnd"/>
            <w:r w:rsidRPr="000144B1">
              <w:rPr>
                <w:rFonts w:ascii="Arial" w:eastAsia="Times New Roman" w:hAnsi="Arial" w:cs="Arial"/>
                <w:color w:val="000000"/>
                <w:sz w:val="20"/>
                <w:szCs w:val="20"/>
                <w:lang w:eastAsia="en-IN"/>
              </w:rPr>
              <w:br/>
            </w:r>
            <w:r w:rsidRPr="000144B1">
              <w:rPr>
                <w:rFonts w:ascii="Arial" w:eastAsia="Times New Roman" w:hAnsi="Arial" w:cs="Arial"/>
                <w:color w:val="000000"/>
                <w:sz w:val="20"/>
                <w:szCs w:val="20"/>
                <w:lang w:val="en-US" w:eastAsia="en-IN"/>
              </w:rPr>
              <w:t>- at V</w:t>
            </w:r>
            <w:r w:rsidRPr="000144B1">
              <w:rPr>
                <w:rFonts w:ascii="Arial" w:eastAsia="Times New Roman" w:hAnsi="Arial" w:cs="Arial"/>
                <w:color w:val="000000"/>
                <w:sz w:val="20"/>
                <w:szCs w:val="20"/>
                <w:vertAlign w:val="subscript"/>
                <w:lang w:val="en-US" w:eastAsia="en-IN"/>
              </w:rPr>
              <w:t>g</w:t>
            </w:r>
            <w:r w:rsidRPr="000144B1">
              <w:rPr>
                <w:rFonts w:ascii="Arial" w:eastAsia="Times New Roman" w:hAnsi="Arial" w:cs="Arial"/>
                <w:color w:val="000000"/>
                <w:sz w:val="20"/>
                <w:szCs w:val="20"/>
                <w:lang w:val="en-US" w:eastAsia="en-IN"/>
              </w:rPr>
              <w:t>=0,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vertAlign w:val="subscript"/>
                <w:lang w:val="en-US" w:eastAsia="en-IN"/>
              </w:rPr>
              <w:br/>
            </w:r>
            <w:r w:rsidRPr="000144B1">
              <w:rPr>
                <w:rFonts w:ascii="Arial" w:eastAsia="Times New Roman" w:hAnsi="Arial" w:cs="Arial"/>
                <w:color w:val="000000"/>
                <w:sz w:val="20"/>
                <w:szCs w:val="20"/>
                <w:lang w:val="en-US" w:eastAsia="en-IN"/>
              </w:rPr>
              <w:t>- at V</w:t>
            </w:r>
            <w:r w:rsidRPr="000144B1">
              <w:rPr>
                <w:rFonts w:ascii="Arial" w:eastAsia="Times New Roman" w:hAnsi="Arial" w:cs="Arial"/>
                <w:color w:val="000000"/>
                <w:sz w:val="20"/>
                <w:szCs w:val="20"/>
                <w:vertAlign w:val="subscript"/>
                <w:lang w:val="en-US" w:eastAsia="en-IN"/>
              </w:rPr>
              <w:t>g</w:t>
            </w:r>
            <w:r w:rsidRPr="000144B1">
              <w:rPr>
                <w:rFonts w:ascii="Arial" w:eastAsia="Times New Roman" w:hAnsi="Arial" w:cs="Arial"/>
                <w:color w:val="000000"/>
                <w:sz w:val="20"/>
                <w:szCs w:val="20"/>
                <w:lang w:val="en-US" w:eastAsia="en-IN"/>
              </w:rPr>
              <w:t>≠0,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nom</w:t>
            </w:r>
            <w:proofErr w:type="spellEnd"/>
          </w:p>
        </w:tc>
        <w:tc>
          <w:tcPr>
            <w:tcW w:w="5148"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90A1113"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2.7</w:t>
            </w:r>
            <w:r w:rsidRPr="000144B1">
              <w:rPr>
                <w:rFonts w:ascii="Arial" w:eastAsia="Times New Roman" w:hAnsi="Arial" w:cs="Arial"/>
                <w:color w:val="000000"/>
                <w:sz w:val="20"/>
                <w:szCs w:val="20"/>
                <w:lang w:eastAsia="en-IN"/>
              </w:rPr>
              <w:br/>
              <w:t>2.3</w:t>
            </w:r>
            <w:r w:rsidRPr="000144B1">
              <w:rPr>
                <w:rFonts w:ascii="Arial" w:eastAsia="Times New Roman" w:hAnsi="Arial" w:cs="Arial"/>
                <w:color w:val="000000"/>
                <w:sz w:val="20"/>
                <w:szCs w:val="20"/>
                <w:lang w:val="en-US" w:eastAsia="en-IN"/>
              </w:rPr>
              <w:t> </w:t>
            </w:r>
          </w:p>
        </w:tc>
      </w:tr>
      <w:tr w:rsidR="000144B1" w:rsidRPr="000144B1" w14:paraId="7B1684B0"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D1612AA"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Charge pump input pressure (absolute) P</w:t>
            </w:r>
            <w:r w:rsidRPr="000144B1">
              <w:rPr>
                <w:rFonts w:ascii="Arial" w:eastAsia="Times New Roman" w:hAnsi="Arial" w:cs="Arial"/>
                <w:color w:val="000000"/>
                <w:sz w:val="20"/>
                <w:szCs w:val="20"/>
                <w:vertAlign w:val="subscript"/>
                <w:lang w:val="en-US" w:eastAsia="en-IN"/>
              </w:rPr>
              <w:t>s</w:t>
            </w:r>
            <w:r w:rsidRPr="000144B1">
              <w:rPr>
                <w:rFonts w:ascii="Arial" w:eastAsia="Times New Roman" w:hAnsi="Arial" w:cs="Arial"/>
                <w:color w:val="000000"/>
                <w:sz w:val="20"/>
                <w:szCs w:val="20"/>
                <w:lang w:val="en-US" w:eastAsia="en-IN"/>
              </w:rPr>
              <w:t>, </w:t>
            </w:r>
            <w:proofErr w:type="spellStart"/>
            <w:r w:rsidRPr="000144B1">
              <w:rPr>
                <w:rFonts w:ascii="Arial" w:eastAsia="Times New Roman" w:hAnsi="Arial" w:cs="Arial"/>
                <w:color w:val="000000"/>
                <w:sz w:val="20"/>
                <w:szCs w:val="20"/>
                <w:lang w:val="en-US" w:eastAsia="en-IN"/>
              </w:rPr>
              <w:t>MPa</w:t>
            </w:r>
            <w:proofErr w:type="spellEnd"/>
            <w:r w:rsidRPr="000144B1">
              <w:rPr>
                <w:rFonts w:ascii="Arial" w:eastAsia="Times New Roman" w:hAnsi="Arial" w:cs="Arial"/>
                <w:color w:val="000000"/>
                <w:sz w:val="20"/>
                <w:szCs w:val="20"/>
                <w:lang w:val="en-US" w:eastAsia="en-IN"/>
              </w:rPr>
              <w:br/>
              <w:t>- min working</w:t>
            </w:r>
            <w:r w:rsidRPr="000144B1">
              <w:rPr>
                <w:rFonts w:ascii="Arial" w:eastAsia="Times New Roman" w:hAnsi="Arial" w:cs="Arial"/>
                <w:color w:val="000000"/>
                <w:sz w:val="20"/>
                <w:szCs w:val="20"/>
                <w:lang w:val="en-US" w:eastAsia="en-IN"/>
              </w:rPr>
              <w:br/>
              <w:t>- min short-term (t&lt;5 min) (</w:t>
            </w:r>
            <w:proofErr w:type="spellStart"/>
            <w:r w:rsidRPr="000144B1">
              <w:rPr>
                <w:rFonts w:ascii="Arial" w:eastAsia="Times New Roman" w:hAnsi="Arial" w:cs="Arial"/>
                <w:color w:val="000000"/>
                <w:sz w:val="20"/>
                <w:szCs w:val="20"/>
                <w:lang w:val="en-US" w:eastAsia="en-IN"/>
              </w:rPr>
              <w:t>atidling</w:t>
            </w:r>
            <w:proofErr w:type="spellEnd"/>
            <w:r w:rsidRPr="000144B1">
              <w:rPr>
                <w:rFonts w:ascii="Arial" w:eastAsia="Times New Roman" w:hAnsi="Arial" w:cs="Arial"/>
                <w:color w:val="000000"/>
                <w:sz w:val="20"/>
                <w:szCs w:val="20"/>
                <w:lang w:val="en-US" w:eastAsia="en-IN"/>
              </w:rPr>
              <w:t>)</w:t>
            </w:r>
          </w:p>
        </w:tc>
        <w:tc>
          <w:tcPr>
            <w:tcW w:w="5148"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D6F234"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0.08</w:t>
            </w:r>
            <w:r w:rsidRPr="000144B1">
              <w:rPr>
                <w:rFonts w:ascii="Arial" w:eastAsia="Times New Roman" w:hAnsi="Arial" w:cs="Arial"/>
                <w:color w:val="000000"/>
                <w:sz w:val="20"/>
                <w:szCs w:val="20"/>
                <w:lang w:eastAsia="en-IN"/>
              </w:rPr>
              <w:br/>
              <w:t>0.05</w:t>
            </w:r>
            <w:r w:rsidRPr="000144B1">
              <w:rPr>
                <w:rFonts w:ascii="Arial" w:eastAsia="Times New Roman" w:hAnsi="Arial" w:cs="Arial"/>
                <w:color w:val="000000"/>
                <w:sz w:val="20"/>
                <w:szCs w:val="20"/>
                <w:lang w:val="en-US" w:eastAsia="en-IN"/>
              </w:rPr>
              <w:t> </w:t>
            </w:r>
          </w:p>
        </w:tc>
      </w:tr>
      <w:tr w:rsidR="000144B1" w:rsidRPr="000144B1" w14:paraId="0B4F2216"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9ED3EF0"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Drain pressure </w:t>
            </w:r>
            <w:proofErr w:type="spellStart"/>
            <w:r w:rsidRPr="000144B1">
              <w:rPr>
                <w:rFonts w:ascii="Arial" w:eastAsia="Times New Roman" w:hAnsi="Arial" w:cs="Arial"/>
                <w:color w:val="000000"/>
                <w:sz w:val="20"/>
                <w:szCs w:val="20"/>
                <w:lang w:eastAsia="en-IN"/>
              </w:rPr>
              <w:t>P</w:t>
            </w:r>
            <w:r w:rsidRPr="000144B1">
              <w:rPr>
                <w:rFonts w:ascii="Arial" w:eastAsia="Times New Roman" w:hAnsi="Arial" w:cs="Arial"/>
                <w:color w:val="000000"/>
                <w:sz w:val="20"/>
                <w:szCs w:val="20"/>
                <w:vertAlign w:val="subscript"/>
                <w:lang w:eastAsia="en-IN"/>
              </w:rPr>
              <w:t>dr</w:t>
            </w:r>
            <w:proofErr w:type="spellEnd"/>
            <w:r w:rsidRPr="000144B1">
              <w:rPr>
                <w:rFonts w:ascii="Arial" w:eastAsia="Times New Roman" w:hAnsi="Arial" w:cs="Arial"/>
                <w:color w:val="000000"/>
                <w:sz w:val="20"/>
                <w:szCs w:val="20"/>
                <w:lang w:eastAsia="en-IN"/>
              </w:rPr>
              <w:t>, </w:t>
            </w:r>
            <w:proofErr w:type="spellStart"/>
            <w:r w:rsidRPr="000144B1">
              <w:rPr>
                <w:rFonts w:ascii="Arial" w:eastAsia="Times New Roman" w:hAnsi="Arial" w:cs="Arial"/>
                <w:color w:val="000000"/>
                <w:sz w:val="20"/>
                <w:szCs w:val="20"/>
                <w:lang w:eastAsia="en-IN"/>
              </w:rPr>
              <w:t>МPa</w:t>
            </w:r>
            <w:proofErr w:type="spellEnd"/>
            <w:r w:rsidRPr="000144B1">
              <w:rPr>
                <w:rFonts w:ascii="Arial" w:eastAsia="Times New Roman" w:hAnsi="Arial" w:cs="Arial"/>
                <w:color w:val="000000"/>
                <w:sz w:val="20"/>
                <w:szCs w:val="20"/>
                <w:lang w:eastAsia="en-IN"/>
              </w:rPr>
              <w:br/>
            </w:r>
            <w:r w:rsidRPr="000144B1">
              <w:rPr>
                <w:rFonts w:ascii="Arial" w:eastAsia="Times New Roman" w:hAnsi="Arial" w:cs="Arial"/>
                <w:color w:val="000000"/>
                <w:sz w:val="20"/>
                <w:szCs w:val="20"/>
                <w:lang w:val="en-US" w:eastAsia="en-IN"/>
              </w:rPr>
              <w:t>- max working</w:t>
            </w:r>
            <w:r w:rsidRPr="000144B1">
              <w:rPr>
                <w:rFonts w:ascii="Arial" w:eastAsia="Times New Roman" w:hAnsi="Arial" w:cs="Arial"/>
                <w:color w:val="000000"/>
                <w:sz w:val="20"/>
                <w:szCs w:val="20"/>
                <w:lang w:val="en-US" w:eastAsia="en-IN"/>
              </w:rPr>
              <w:br/>
              <w:t>- max short-term (t&lt;5 min)</w:t>
            </w:r>
          </w:p>
        </w:tc>
        <w:tc>
          <w:tcPr>
            <w:tcW w:w="5148" w:type="dxa"/>
            <w:gridSpan w:val="5"/>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943F5A"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0.25</w:t>
            </w:r>
            <w:r w:rsidRPr="000144B1">
              <w:rPr>
                <w:rFonts w:ascii="Arial" w:eastAsia="Times New Roman" w:hAnsi="Arial" w:cs="Arial"/>
                <w:color w:val="000000"/>
                <w:sz w:val="20"/>
                <w:szCs w:val="20"/>
                <w:lang w:eastAsia="en-IN"/>
              </w:rPr>
              <w:br/>
              <w:t>0.5</w:t>
            </w:r>
          </w:p>
        </w:tc>
      </w:tr>
      <w:tr w:rsidR="000144B1" w:rsidRPr="000144B1" w14:paraId="2CD8CFA9"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5DB56EB"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Consumed power N, kW</w:t>
            </w:r>
            <w:r w:rsidRPr="000144B1">
              <w:rPr>
                <w:rFonts w:ascii="Arial" w:eastAsia="Times New Roman" w:hAnsi="Arial" w:cs="Arial"/>
                <w:color w:val="000000"/>
                <w:sz w:val="20"/>
                <w:szCs w:val="20"/>
                <w:lang w:eastAsia="en-IN"/>
              </w:rPr>
              <w:br/>
            </w:r>
            <w:r w:rsidRPr="000144B1">
              <w:rPr>
                <w:rFonts w:ascii="Arial" w:eastAsia="Times New Roman" w:hAnsi="Arial" w:cs="Arial"/>
                <w:color w:val="000000"/>
                <w:sz w:val="20"/>
                <w:szCs w:val="20"/>
                <w:lang w:val="en-US" w:eastAsia="en-IN"/>
              </w:rPr>
              <w:t xml:space="preserve">- nominal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lang w:val="en-US" w:eastAsia="en-IN"/>
              </w:rPr>
              <w:t xml:space="preserve"> (at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lang w:val="en-US" w:eastAsia="en-IN"/>
              </w:rPr>
              <w:t>, V</w:t>
            </w:r>
            <w:r w:rsidRPr="000144B1">
              <w:rPr>
                <w:rFonts w:ascii="Arial" w:eastAsia="Times New Roman" w:hAnsi="Arial" w:cs="Arial"/>
                <w:color w:val="000000"/>
                <w:sz w:val="20"/>
                <w:szCs w:val="20"/>
                <w:vertAlign w:val="subscript"/>
                <w:lang w:val="en-US" w:eastAsia="en-IN"/>
              </w:rPr>
              <w:t>g 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lang w:val="en-US" w:eastAsia="en-IN"/>
              </w:rPr>
              <w:t>)</w:t>
            </w:r>
            <w:r w:rsidRPr="000144B1">
              <w:rPr>
                <w:rFonts w:ascii="Arial" w:eastAsia="Times New Roman" w:hAnsi="Arial" w:cs="Arial"/>
                <w:color w:val="000000"/>
                <w:sz w:val="20"/>
                <w:szCs w:val="20"/>
                <w:lang w:val="en-US" w:eastAsia="en-IN"/>
              </w:rPr>
              <w:br/>
              <w:t xml:space="preserve">- max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 xml:space="preserve"> (at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 V</w:t>
            </w:r>
            <w:r w:rsidRPr="000144B1">
              <w:rPr>
                <w:rFonts w:ascii="Arial" w:eastAsia="Times New Roman" w:hAnsi="Arial" w:cs="Arial"/>
                <w:color w:val="000000"/>
                <w:sz w:val="20"/>
                <w:szCs w:val="20"/>
                <w:vertAlign w:val="subscript"/>
                <w:lang w:val="en-US" w:eastAsia="en-IN"/>
              </w:rPr>
              <w:t>g</w:t>
            </w: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vertAlign w:val="subscript"/>
                <w:lang w:val="en-US" w:eastAsia="en-IN"/>
              </w:rPr>
              <w:t>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w:t>
            </w:r>
            <w:r w:rsidRPr="000144B1">
              <w:rPr>
                <w:rFonts w:ascii="Arial" w:eastAsia="Times New Roman" w:hAnsi="Arial" w:cs="Arial"/>
                <w:color w:val="000000"/>
                <w:sz w:val="20"/>
                <w:szCs w:val="20"/>
                <w:lang w:val="en-US" w:eastAsia="en-IN"/>
              </w:rPr>
              <w:br/>
              <w:t xml:space="preserve">- peak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 xml:space="preserve"> (at </w:t>
            </w:r>
            <w:proofErr w:type="spellStart"/>
            <w:r w:rsidRPr="000144B1">
              <w:rPr>
                <w:rFonts w:ascii="Arial" w:eastAsia="Times New Roman" w:hAnsi="Arial" w:cs="Arial"/>
                <w:color w:val="000000"/>
                <w:sz w:val="20"/>
                <w:szCs w:val="20"/>
                <w:lang w:val="en-US" w:eastAsia="en-IN"/>
              </w:rPr>
              <w:t>n</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 V</w:t>
            </w:r>
            <w:r w:rsidRPr="000144B1">
              <w:rPr>
                <w:rFonts w:ascii="Arial" w:eastAsia="Times New Roman" w:hAnsi="Arial" w:cs="Arial"/>
                <w:color w:val="000000"/>
                <w:sz w:val="20"/>
                <w:szCs w:val="20"/>
                <w:vertAlign w:val="subscript"/>
                <w:lang w:val="en-US" w:eastAsia="en-IN"/>
              </w:rPr>
              <w:t>g</w:t>
            </w: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vertAlign w:val="subscript"/>
                <w:lang w:val="en-US" w:eastAsia="en-IN"/>
              </w:rPr>
              <w:t>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AA266A9"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25.08</w:t>
            </w:r>
            <w:r w:rsidRPr="000144B1">
              <w:rPr>
                <w:rFonts w:ascii="Arial" w:eastAsia="Times New Roman" w:hAnsi="Arial" w:cs="Arial"/>
                <w:color w:val="000000"/>
                <w:sz w:val="20"/>
                <w:szCs w:val="20"/>
                <w:lang w:eastAsia="en-IN"/>
              </w:rPr>
              <w:br/>
              <w:t>84.71</w:t>
            </w:r>
            <w:r w:rsidRPr="000144B1">
              <w:rPr>
                <w:rFonts w:ascii="Arial" w:eastAsia="Times New Roman" w:hAnsi="Arial" w:cs="Arial"/>
                <w:color w:val="000000"/>
                <w:sz w:val="20"/>
                <w:szCs w:val="20"/>
                <w:lang w:eastAsia="en-IN"/>
              </w:rPr>
              <w:br/>
              <w:t>100.77</w:t>
            </w:r>
            <w:r w:rsidRPr="000144B1">
              <w:rPr>
                <w:rFonts w:ascii="Arial" w:eastAsia="Times New Roman" w:hAnsi="Arial" w:cs="Arial"/>
                <w:color w:val="000000"/>
                <w:sz w:val="20"/>
                <w:szCs w:val="20"/>
                <w:lang w:val="en-US" w:eastAsia="en-IN"/>
              </w:rPr>
              <w:t> </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34953CF"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63.5</w:t>
            </w:r>
            <w:r w:rsidRPr="000144B1">
              <w:rPr>
                <w:rFonts w:ascii="Arial" w:eastAsia="Times New Roman" w:hAnsi="Arial" w:cs="Arial"/>
                <w:color w:val="000000"/>
                <w:sz w:val="20"/>
                <w:szCs w:val="20"/>
                <w:lang w:eastAsia="en-IN"/>
              </w:rPr>
              <w:br/>
              <w:t>154.1</w:t>
            </w:r>
            <w:r w:rsidRPr="000144B1">
              <w:rPr>
                <w:rFonts w:ascii="Arial" w:eastAsia="Times New Roman" w:hAnsi="Arial" w:cs="Arial"/>
                <w:color w:val="000000"/>
                <w:sz w:val="20"/>
                <w:szCs w:val="20"/>
                <w:lang w:eastAsia="en-IN"/>
              </w:rPr>
              <w:br/>
              <w:t>187.3</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21141F"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80.2</w:t>
            </w:r>
            <w:r w:rsidRPr="000144B1">
              <w:rPr>
                <w:rFonts w:ascii="Arial" w:eastAsia="Times New Roman" w:hAnsi="Arial" w:cs="Arial"/>
                <w:color w:val="000000"/>
                <w:sz w:val="20"/>
                <w:szCs w:val="20"/>
                <w:lang w:eastAsia="en-IN"/>
              </w:rPr>
              <w:br/>
              <w:t>194.8</w:t>
            </w:r>
            <w:r w:rsidRPr="000144B1">
              <w:rPr>
                <w:rFonts w:ascii="Arial" w:eastAsia="Times New Roman" w:hAnsi="Arial" w:cs="Arial"/>
                <w:color w:val="000000"/>
                <w:sz w:val="20"/>
                <w:szCs w:val="20"/>
                <w:lang w:eastAsia="en-IN"/>
              </w:rPr>
              <w:br/>
              <w:t>236.9</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30DE6FD"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73.6</w:t>
            </w:r>
            <w:r w:rsidRPr="000144B1">
              <w:rPr>
                <w:rFonts w:ascii="Arial" w:eastAsia="Times New Roman" w:hAnsi="Arial" w:cs="Arial"/>
                <w:color w:val="000000"/>
                <w:sz w:val="20"/>
                <w:szCs w:val="20"/>
                <w:lang w:eastAsia="en-IN"/>
              </w:rPr>
              <w:br/>
              <w:t>234.4</w:t>
            </w:r>
            <w:r w:rsidRPr="000144B1">
              <w:rPr>
                <w:rFonts w:ascii="Arial" w:eastAsia="Times New Roman" w:hAnsi="Arial" w:cs="Arial"/>
                <w:color w:val="000000"/>
                <w:sz w:val="20"/>
                <w:szCs w:val="20"/>
                <w:lang w:eastAsia="en-IN"/>
              </w:rPr>
              <w:br/>
              <w:t>281.0</w:t>
            </w:r>
            <w:r w:rsidRPr="000144B1">
              <w:rPr>
                <w:rFonts w:ascii="Arial" w:eastAsia="Times New Roman" w:hAnsi="Arial" w:cs="Arial"/>
                <w:color w:val="000000"/>
                <w:sz w:val="20"/>
                <w:szCs w:val="20"/>
                <w:lang w:val="en-US" w:eastAsia="en-IN"/>
              </w:rPr>
              <w:t> </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7637052"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83.6</w:t>
            </w:r>
            <w:r w:rsidRPr="000144B1">
              <w:rPr>
                <w:rFonts w:ascii="Arial" w:eastAsia="Times New Roman" w:hAnsi="Arial" w:cs="Arial"/>
                <w:color w:val="000000"/>
                <w:sz w:val="20"/>
                <w:szCs w:val="20"/>
                <w:lang w:eastAsia="en-IN"/>
              </w:rPr>
              <w:br/>
              <w:t>266.1</w:t>
            </w:r>
            <w:r w:rsidRPr="000144B1">
              <w:rPr>
                <w:rFonts w:ascii="Arial" w:eastAsia="Times New Roman" w:hAnsi="Arial" w:cs="Arial"/>
                <w:color w:val="000000"/>
                <w:sz w:val="20"/>
                <w:szCs w:val="20"/>
                <w:lang w:eastAsia="en-IN"/>
              </w:rPr>
              <w:br/>
              <w:t>318.9</w:t>
            </w:r>
            <w:r w:rsidRPr="000144B1">
              <w:rPr>
                <w:rFonts w:ascii="Arial" w:eastAsia="Times New Roman" w:hAnsi="Arial" w:cs="Arial"/>
                <w:color w:val="000000"/>
                <w:sz w:val="20"/>
                <w:szCs w:val="20"/>
                <w:lang w:val="en-US" w:eastAsia="en-IN"/>
              </w:rPr>
              <w:t> </w:t>
            </w:r>
          </w:p>
        </w:tc>
      </w:tr>
      <w:tr w:rsidR="000144B1" w:rsidRPr="000144B1" w14:paraId="004C4B90"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4A34004"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Driven torque T, Nm</w:t>
            </w:r>
            <w:r w:rsidRPr="000144B1">
              <w:rPr>
                <w:rFonts w:ascii="Arial" w:eastAsia="Times New Roman" w:hAnsi="Arial" w:cs="Arial"/>
                <w:color w:val="000000"/>
                <w:sz w:val="20"/>
                <w:szCs w:val="20"/>
                <w:lang w:val="en-US" w:eastAsia="en-IN"/>
              </w:rPr>
              <w:br/>
              <w:t>- nominal </w:t>
            </w:r>
            <w:r w:rsidRPr="000144B1">
              <w:rPr>
                <w:rFonts w:ascii="Arial" w:eastAsia="Times New Roman" w:hAnsi="Arial" w:cs="Arial"/>
                <w:color w:val="000000"/>
                <w:sz w:val="20"/>
                <w:szCs w:val="20"/>
                <w:lang w:eastAsia="en-IN"/>
              </w:rPr>
              <w:t>Т</w:t>
            </w:r>
            <w:r w:rsidRPr="000144B1">
              <w:rPr>
                <w:rFonts w:ascii="Arial" w:eastAsia="Times New Roman" w:hAnsi="Arial" w:cs="Arial"/>
                <w:color w:val="000000"/>
                <w:sz w:val="20"/>
                <w:szCs w:val="20"/>
                <w:vertAlign w:val="subscript"/>
                <w:lang w:val="en-US" w:eastAsia="en-IN"/>
              </w:rPr>
              <w:t>nom</w:t>
            </w:r>
            <w:r w:rsidRPr="000144B1">
              <w:rPr>
                <w:rFonts w:ascii="Arial" w:eastAsia="Times New Roman" w:hAnsi="Arial" w:cs="Arial"/>
                <w:color w:val="000000"/>
                <w:sz w:val="20"/>
                <w:szCs w:val="20"/>
                <w:lang w:val="en-US" w:eastAsia="en-IN"/>
              </w:rPr>
              <w:t> (at V</w:t>
            </w:r>
            <w:r w:rsidRPr="000144B1">
              <w:rPr>
                <w:rFonts w:ascii="Arial" w:eastAsia="Times New Roman" w:hAnsi="Arial" w:cs="Arial"/>
                <w:color w:val="000000"/>
                <w:sz w:val="20"/>
                <w:szCs w:val="20"/>
                <w:vertAlign w:val="subscript"/>
                <w:lang w:val="en-US" w:eastAsia="en-IN"/>
              </w:rPr>
              <w:t>g 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nom</w:t>
            </w:r>
            <w:proofErr w:type="spellEnd"/>
            <w:r w:rsidRPr="000144B1">
              <w:rPr>
                <w:rFonts w:ascii="Arial" w:eastAsia="Times New Roman" w:hAnsi="Arial" w:cs="Arial"/>
                <w:color w:val="000000"/>
                <w:sz w:val="20"/>
                <w:szCs w:val="20"/>
                <w:lang w:val="en-US" w:eastAsia="en-IN"/>
              </w:rPr>
              <w:t>)</w:t>
            </w:r>
            <w:r w:rsidRPr="000144B1">
              <w:rPr>
                <w:rFonts w:ascii="Arial" w:eastAsia="Times New Roman" w:hAnsi="Arial" w:cs="Arial"/>
                <w:color w:val="000000"/>
                <w:sz w:val="20"/>
                <w:szCs w:val="20"/>
                <w:lang w:val="en-US" w:eastAsia="en-IN"/>
              </w:rPr>
              <w:br/>
              <w:t>- max </w:t>
            </w:r>
            <w:proofErr w:type="spellStart"/>
            <w:r w:rsidRPr="000144B1">
              <w:rPr>
                <w:rFonts w:ascii="Arial" w:eastAsia="Times New Roman" w:hAnsi="Arial" w:cs="Arial"/>
                <w:color w:val="000000"/>
                <w:sz w:val="20"/>
                <w:szCs w:val="20"/>
                <w:lang w:val="en-US" w:eastAsia="en-IN"/>
              </w:rPr>
              <w:t>T</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 (at V</w:t>
            </w:r>
            <w:r w:rsidRPr="000144B1">
              <w:rPr>
                <w:rFonts w:ascii="Arial" w:eastAsia="Times New Roman" w:hAnsi="Arial" w:cs="Arial"/>
                <w:color w:val="000000"/>
                <w:sz w:val="20"/>
                <w:szCs w:val="20"/>
                <w:vertAlign w:val="subscript"/>
                <w:lang w:val="en-US" w:eastAsia="en-IN"/>
              </w:rPr>
              <w:t>g 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max</w:t>
            </w:r>
            <w:proofErr w:type="spellEnd"/>
            <w:r w:rsidRPr="000144B1">
              <w:rPr>
                <w:rFonts w:ascii="Arial" w:eastAsia="Times New Roman" w:hAnsi="Arial" w:cs="Arial"/>
                <w:color w:val="000000"/>
                <w:sz w:val="20"/>
                <w:szCs w:val="20"/>
                <w:lang w:val="en-US" w:eastAsia="en-IN"/>
              </w:rPr>
              <w:t>)</w:t>
            </w:r>
            <w:r w:rsidRPr="000144B1">
              <w:rPr>
                <w:rFonts w:ascii="Arial" w:eastAsia="Times New Roman" w:hAnsi="Arial" w:cs="Arial"/>
                <w:color w:val="000000"/>
                <w:sz w:val="20"/>
                <w:szCs w:val="20"/>
                <w:lang w:val="en-US" w:eastAsia="en-IN"/>
              </w:rPr>
              <w:br/>
              <w:t>- peak </w:t>
            </w:r>
            <w:proofErr w:type="spellStart"/>
            <w:r w:rsidRPr="000144B1">
              <w:rPr>
                <w:rFonts w:ascii="Arial" w:eastAsia="Times New Roman" w:hAnsi="Arial" w:cs="Arial"/>
                <w:color w:val="000000"/>
                <w:sz w:val="20"/>
                <w:szCs w:val="20"/>
                <w:lang w:val="en-US" w:eastAsia="en-IN"/>
              </w:rPr>
              <w:t>T</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 (at V</w:t>
            </w:r>
            <w:r w:rsidRPr="000144B1">
              <w:rPr>
                <w:rFonts w:ascii="Arial" w:eastAsia="Times New Roman" w:hAnsi="Arial" w:cs="Arial"/>
                <w:color w:val="000000"/>
                <w:sz w:val="20"/>
                <w:szCs w:val="20"/>
                <w:vertAlign w:val="subscript"/>
                <w:lang w:val="en-US" w:eastAsia="en-IN"/>
              </w:rPr>
              <w:t>g max</w:t>
            </w:r>
            <w:r w:rsidRPr="000144B1">
              <w:rPr>
                <w:rFonts w:ascii="Arial" w:eastAsia="Times New Roman" w:hAnsi="Arial" w:cs="Arial"/>
                <w:color w:val="000000"/>
                <w:sz w:val="20"/>
                <w:szCs w:val="20"/>
                <w:lang w:val="en-US" w:eastAsia="en-IN"/>
              </w:rPr>
              <w:t xml:space="preserve">, </w:t>
            </w:r>
            <w:proofErr w:type="spellStart"/>
            <w:r w:rsidRPr="000144B1">
              <w:rPr>
                <w:rFonts w:ascii="Arial" w:eastAsia="Times New Roman" w:hAnsi="Arial" w:cs="Arial"/>
                <w:color w:val="000000"/>
                <w:sz w:val="20"/>
                <w:szCs w:val="20"/>
                <w:lang w:val="en-US" w:eastAsia="en-IN"/>
              </w:rPr>
              <w:t>P</w:t>
            </w:r>
            <w:r w:rsidRPr="000144B1">
              <w:rPr>
                <w:rFonts w:ascii="Arial" w:eastAsia="Times New Roman" w:hAnsi="Arial" w:cs="Arial"/>
                <w:color w:val="000000"/>
                <w:sz w:val="20"/>
                <w:szCs w:val="20"/>
                <w:vertAlign w:val="subscript"/>
                <w:lang w:val="en-US" w:eastAsia="en-IN"/>
              </w:rPr>
              <w:t>peak</w:t>
            </w:r>
            <w:proofErr w:type="spellEnd"/>
            <w:r w:rsidRPr="000144B1">
              <w:rPr>
                <w:rFonts w:ascii="Arial" w:eastAsia="Times New Roman" w:hAnsi="Arial" w:cs="Arial"/>
                <w:color w:val="000000"/>
                <w:sz w:val="20"/>
                <w:szCs w:val="20"/>
                <w:lang w:val="en-US" w:eastAsia="en-IN"/>
              </w:rPr>
              <w:t>)</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DBA714"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126.61</w:t>
            </w:r>
            <w:r w:rsidRPr="000144B1">
              <w:rPr>
                <w:rFonts w:ascii="Arial" w:eastAsia="Times New Roman" w:hAnsi="Arial" w:cs="Arial"/>
                <w:color w:val="000000"/>
                <w:sz w:val="20"/>
                <w:szCs w:val="20"/>
                <w:lang w:eastAsia="en-IN"/>
              </w:rPr>
              <w:br/>
              <w:t>200.88</w:t>
            </w:r>
            <w:r w:rsidRPr="000144B1">
              <w:rPr>
                <w:rFonts w:ascii="Arial" w:eastAsia="Times New Roman" w:hAnsi="Arial" w:cs="Arial"/>
                <w:color w:val="000000"/>
                <w:sz w:val="20"/>
                <w:szCs w:val="20"/>
                <w:lang w:eastAsia="en-IN"/>
              </w:rPr>
              <w:br/>
              <w:t>225.64</w:t>
            </w:r>
            <w:r w:rsidRPr="000144B1">
              <w:rPr>
                <w:rFonts w:ascii="Arial" w:eastAsia="Times New Roman" w:hAnsi="Arial" w:cs="Arial"/>
                <w:color w:val="000000"/>
                <w:sz w:val="20"/>
                <w:szCs w:val="20"/>
                <w:lang w:val="en-US" w:eastAsia="en-IN"/>
              </w:rPr>
              <w:t> </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A58AFF"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t> </w:t>
            </w:r>
            <w:r w:rsidRPr="000144B1">
              <w:rPr>
                <w:rFonts w:ascii="Arial" w:eastAsia="Times New Roman" w:hAnsi="Arial" w:cs="Arial"/>
                <w:color w:val="000000"/>
                <w:sz w:val="20"/>
                <w:szCs w:val="20"/>
                <w:lang w:eastAsia="en-IN"/>
              </w:rPr>
              <w:t>320.68</w:t>
            </w:r>
            <w:r w:rsidRPr="000144B1">
              <w:rPr>
                <w:rFonts w:ascii="Arial" w:eastAsia="Times New Roman" w:hAnsi="Arial" w:cs="Arial"/>
                <w:color w:val="000000"/>
                <w:sz w:val="20"/>
                <w:szCs w:val="20"/>
                <w:lang w:eastAsia="en-IN"/>
              </w:rPr>
              <w:br/>
              <w:t>509.01</w:t>
            </w:r>
            <w:r w:rsidRPr="000144B1">
              <w:rPr>
                <w:rFonts w:ascii="Arial" w:eastAsia="Times New Roman" w:hAnsi="Arial" w:cs="Arial"/>
                <w:color w:val="000000"/>
                <w:sz w:val="20"/>
                <w:szCs w:val="20"/>
                <w:lang w:eastAsia="en-IN"/>
              </w:rPr>
              <w:br/>
              <w:t>571.79</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7D24594"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404.68</w:t>
            </w:r>
            <w:r w:rsidRPr="000144B1">
              <w:rPr>
                <w:rFonts w:ascii="Arial" w:eastAsia="Times New Roman" w:hAnsi="Arial" w:cs="Arial"/>
                <w:color w:val="000000"/>
                <w:sz w:val="20"/>
                <w:szCs w:val="20"/>
                <w:lang w:eastAsia="en-IN"/>
              </w:rPr>
              <w:br/>
              <w:t>643.41</w:t>
            </w:r>
            <w:r w:rsidRPr="000144B1">
              <w:rPr>
                <w:rFonts w:ascii="Arial" w:eastAsia="Times New Roman" w:hAnsi="Arial" w:cs="Arial"/>
                <w:color w:val="000000"/>
                <w:sz w:val="20"/>
                <w:szCs w:val="20"/>
                <w:lang w:eastAsia="en-IN"/>
              </w:rPr>
              <w:br/>
              <w:t>722.99</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8C44303"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495.30</w:t>
            </w:r>
            <w:r w:rsidRPr="000144B1">
              <w:rPr>
                <w:rFonts w:ascii="Arial" w:eastAsia="Times New Roman" w:hAnsi="Arial" w:cs="Arial"/>
                <w:color w:val="000000"/>
                <w:sz w:val="20"/>
                <w:szCs w:val="20"/>
                <w:lang w:eastAsia="en-IN"/>
              </w:rPr>
              <w:br/>
              <w:t>787.09</w:t>
            </w:r>
            <w:r w:rsidRPr="000144B1">
              <w:rPr>
                <w:rFonts w:ascii="Arial" w:eastAsia="Times New Roman" w:hAnsi="Arial" w:cs="Arial"/>
                <w:color w:val="000000"/>
                <w:sz w:val="20"/>
                <w:szCs w:val="20"/>
                <w:lang w:eastAsia="en-IN"/>
              </w:rPr>
              <w:br/>
              <w:t>884.35</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C4BBAD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val="en-US" w:eastAsia="en-IN"/>
              </w:rPr>
              <w:t> </w:t>
            </w:r>
            <w:r w:rsidRPr="000144B1">
              <w:rPr>
                <w:rFonts w:ascii="Arial" w:eastAsia="Times New Roman" w:hAnsi="Arial" w:cs="Arial"/>
                <w:color w:val="000000"/>
                <w:sz w:val="20"/>
                <w:szCs w:val="20"/>
                <w:lang w:val="en-US" w:eastAsia="en-IN"/>
              </w:rPr>
              <w:br/>
            </w:r>
            <w:r w:rsidRPr="000144B1">
              <w:rPr>
                <w:rFonts w:ascii="Arial" w:eastAsia="Times New Roman" w:hAnsi="Arial" w:cs="Arial"/>
                <w:color w:val="000000"/>
                <w:sz w:val="20"/>
                <w:szCs w:val="20"/>
                <w:lang w:eastAsia="en-IN"/>
              </w:rPr>
              <w:t>561.62</w:t>
            </w:r>
            <w:r w:rsidRPr="000144B1">
              <w:rPr>
                <w:rFonts w:ascii="Arial" w:eastAsia="Times New Roman" w:hAnsi="Arial" w:cs="Arial"/>
                <w:color w:val="000000"/>
                <w:sz w:val="20"/>
                <w:szCs w:val="20"/>
                <w:lang w:eastAsia="en-IN"/>
              </w:rPr>
              <w:br/>
              <w:t>893.19</w:t>
            </w:r>
            <w:r w:rsidRPr="000144B1">
              <w:rPr>
                <w:rFonts w:ascii="Arial" w:eastAsia="Times New Roman" w:hAnsi="Arial" w:cs="Arial"/>
                <w:color w:val="000000"/>
                <w:sz w:val="20"/>
                <w:szCs w:val="20"/>
                <w:lang w:eastAsia="en-IN"/>
              </w:rPr>
              <w:br/>
              <w:t>1003.72</w:t>
            </w:r>
            <w:r w:rsidRPr="000144B1">
              <w:rPr>
                <w:rFonts w:ascii="Arial" w:eastAsia="Times New Roman" w:hAnsi="Arial" w:cs="Arial"/>
                <w:color w:val="000000"/>
                <w:sz w:val="20"/>
                <w:szCs w:val="20"/>
                <w:lang w:val="en-US" w:eastAsia="en-IN"/>
              </w:rPr>
              <w:t> </w:t>
            </w:r>
          </w:p>
        </w:tc>
      </w:tr>
      <w:tr w:rsidR="000144B1" w:rsidRPr="000144B1" w14:paraId="7A108622"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9FB8B4A"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Feed coefficient</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21B3D4D"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0.95</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0B634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0.95</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ED04E8"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0.95</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E2138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0.95</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149E79"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0.95</w:t>
            </w:r>
          </w:p>
        </w:tc>
      </w:tr>
      <w:tr w:rsidR="000144B1" w:rsidRPr="000144B1" w14:paraId="68D56FA4" w14:textId="77777777" w:rsidTr="000144B1">
        <w:tc>
          <w:tcPr>
            <w:tcW w:w="46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6F6C20E" w14:textId="77777777" w:rsidR="000144B1" w:rsidRPr="000144B1" w:rsidRDefault="000144B1" w:rsidP="000144B1">
            <w:pPr>
              <w:shd w:val="clear" w:color="auto" w:fill="FFFFFF" w:themeFill="background1"/>
              <w:spacing w:after="0" w:line="240" w:lineRule="auto"/>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Weight, kg</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37F8F18"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29</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A156CB"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67</w:t>
            </w:r>
          </w:p>
        </w:tc>
        <w:tc>
          <w:tcPr>
            <w:tcW w:w="9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B8BAA1A"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67</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80960C4"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80</w:t>
            </w:r>
          </w:p>
        </w:tc>
        <w:tc>
          <w:tcPr>
            <w:tcW w:w="10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AD21751" w14:textId="77777777" w:rsidR="000144B1" w:rsidRPr="000144B1" w:rsidRDefault="000144B1" w:rsidP="000144B1">
            <w:pPr>
              <w:shd w:val="clear" w:color="auto" w:fill="FFFFFF" w:themeFill="background1"/>
              <w:spacing w:after="0" w:line="240" w:lineRule="auto"/>
              <w:jc w:val="center"/>
              <w:outlineLvl w:val="1"/>
              <w:rPr>
                <w:rFonts w:ascii="Times New Roman" w:eastAsia="Times New Roman" w:hAnsi="Times New Roman" w:cs="Times New Roman"/>
                <w:color w:val="595959"/>
                <w:sz w:val="18"/>
                <w:szCs w:val="18"/>
                <w:lang w:eastAsia="en-IN"/>
              </w:rPr>
            </w:pPr>
            <w:r w:rsidRPr="000144B1">
              <w:rPr>
                <w:rFonts w:ascii="Arial" w:eastAsia="Times New Roman" w:hAnsi="Arial" w:cs="Arial"/>
                <w:color w:val="000000"/>
                <w:sz w:val="20"/>
                <w:szCs w:val="20"/>
                <w:lang w:eastAsia="en-IN"/>
              </w:rPr>
              <w:t>80</w:t>
            </w:r>
          </w:p>
        </w:tc>
      </w:tr>
    </w:tbl>
    <w:p w14:paraId="5F28D219"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3C10FC06"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Design:</w:t>
      </w:r>
    </w:p>
    <w:p w14:paraId="72A13E14"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variable displacement axial piston swashplate hydraulic pumps</w:t>
      </w:r>
    </w:p>
    <w:p w14:paraId="2ED7858B"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mounting dimensions according to DIN / ISO / SAE standards</w:t>
      </w:r>
    </w:p>
    <w:p w14:paraId="1D2AFE24"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156459FC"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Mounted in the pump end cap:</w:t>
      </w:r>
    </w:p>
    <w:p w14:paraId="45DCE726"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booster pump and purge relief valve</w:t>
      </w:r>
    </w:p>
    <w:p w14:paraId="469C6509"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two check-safety valves</w:t>
      </w:r>
    </w:p>
    <w:p w14:paraId="78DCE800"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55B03A9B" w14:textId="77777777" w:rsidR="000144B1" w:rsidRDefault="000144B1" w:rsidP="000144B1">
      <w:pPr>
        <w:shd w:val="clear" w:color="auto" w:fill="FFFFFF" w:themeFill="background1"/>
        <w:spacing w:after="0" w:line="240" w:lineRule="auto"/>
        <w:jc w:val="both"/>
        <w:rPr>
          <w:rFonts w:ascii="Arial" w:eastAsia="Times New Roman" w:hAnsi="Arial" w:cs="Arial"/>
          <w:b/>
          <w:bCs/>
          <w:color w:val="333333"/>
          <w:sz w:val="21"/>
          <w:szCs w:val="21"/>
          <w:lang w:eastAsia="en-IN"/>
        </w:rPr>
      </w:pPr>
    </w:p>
    <w:p w14:paraId="7A35B2E5" w14:textId="77777777" w:rsidR="000144B1" w:rsidRDefault="000144B1" w:rsidP="000144B1">
      <w:pPr>
        <w:shd w:val="clear" w:color="auto" w:fill="FFFFFF" w:themeFill="background1"/>
        <w:spacing w:after="0" w:line="240" w:lineRule="auto"/>
        <w:jc w:val="both"/>
        <w:rPr>
          <w:rFonts w:ascii="Arial" w:eastAsia="Times New Roman" w:hAnsi="Arial" w:cs="Arial"/>
          <w:b/>
          <w:bCs/>
          <w:color w:val="333333"/>
          <w:sz w:val="21"/>
          <w:szCs w:val="21"/>
          <w:lang w:eastAsia="en-IN"/>
        </w:rPr>
      </w:pPr>
    </w:p>
    <w:p w14:paraId="4DBD511E" w14:textId="64C52552"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Types of control:</w:t>
      </w:r>
    </w:p>
    <w:p w14:paraId="72DDD552"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proportional servo-control</w:t>
      </w:r>
    </w:p>
    <w:p w14:paraId="434D9A6F"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electrical proportional (12, 24 V)</w:t>
      </w:r>
    </w:p>
    <w:p w14:paraId="132A60AE"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open-loop electrical proportional (12, 24 V) without feedback</w:t>
      </w:r>
    </w:p>
    <w:p w14:paraId="5BCBAA35"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electrical discrete (12, 24 V)</w:t>
      </w:r>
    </w:p>
    <w:p w14:paraId="2F4D9988"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hydraulic proportional</w:t>
      </w:r>
    </w:p>
    <w:p w14:paraId="4F07CDEC"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open-loop hydraulic proportional without feedback</w:t>
      </w:r>
    </w:p>
    <w:p w14:paraId="7973B691"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672FBEBA"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Pumps coupling: </w:t>
      </w:r>
    </w:p>
    <w:p w14:paraId="2DB4CEB2"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- 8 mounting versions of additional pumps coupling with the base pump are available</w:t>
      </w:r>
    </w:p>
    <w:p w14:paraId="0C6A5670"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6682BD02"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Options available on request:</w:t>
      </w:r>
    </w:p>
    <w:p w14:paraId="4099EA04"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filter in the booster pump pressure line, the filter is in set with the pump</w:t>
      </w:r>
    </w:p>
    <w:p w14:paraId="6BB371B1"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cut-off valve</w:t>
      </w:r>
    </w:p>
    <w:p w14:paraId="5E1D9620"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 shaft rotation frequency sensor</w:t>
      </w:r>
    </w:p>
    <w:p w14:paraId="30152929"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p>
    <w:p w14:paraId="36D8D413"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b/>
          <w:bCs/>
          <w:color w:val="333333"/>
          <w:sz w:val="21"/>
          <w:szCs w:val="21"/>
          <w:lang w:eastAsia="en-IN"/>
        </w:rPr>
        <w:t>Analogues:</w:t>
      </w:r>
    </w:p>
    <w:p w14:paraId="374CB000"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A4VG, A4VTG (Bosch Rexroth)</w:t>
      </w:r>
    </w:p>
    <w:p w14:paraId="1408B456"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val="de-DE" w:eastAsia="en-IN"/>
        </w:rPr>
      </w:pPr>
      <w:r w:rsidRPr="000144B1">
        <w:rPr>
          <w:rFonts w:ascii="Arial" w:eastAsia="Times New Roman" w:hAnsi="Arial" w:cs="Arial"/>
          <w:color w:val="333333"/>
          <w:sz w:val="21"/>
          <w:szCs w:val="21"/>
          <w:lang w:val="de-DE" w:eastAsia="en-IN"/>
        </w:rPr>
        <w:t>42R(L), 90R(L), SPV22/23/24 (Sauer Danfoss)</w:t>
      </w:r>
    </w:p>
    <w:p w14:paraId="2CFB13E5" w14:textId="77777777" w:rsidR="000144B1" w:rsidRPr="000144B1" w:rsidRDefault="000144B1" w:rsidP="000144B1">
      <w:pPr>
        <w:shd w:val="clear" w:color="auto" w:fill="FFFFFF" w:themeFill="background1"/>
        <w:spacing w:after="0" w:line="240" w:lineRule="auto"/>
        <w:jc w:val="both"/>
        <w:rPr>
          <w:rFonts w:ascii="Arial" w:eastAsia="Times New Roman" w:hAnsi="Arial" w:cs="Arial"/>
          <w:color w:val="333333"/>
          <w:sz w:val="21"/>
          <w:szCs w:val="21"/>
          <w:lang w:eastAsia="en-IN"/>
        </w:rPr>
      </w:pPr>
      <w:r w:rsidRPr="000144B1">
        <w:rPr>
          <w:rFonts w:ascii="Arial" w:eastAsia="Times New Roman" w:hAnsi="Arial" w:cs="Arial"/>
          <w:color w:val="333333"/>
          <w:sz w:val="21"/>
          <w:szCs w:val="21"/>
          <w:lang w:eastAsia="en-IN"/>
        </w:rPr>
        <w:t>PVH(S) (</w:t>
      </w:r>
      <w:proofErr w:type="spellStart"/>
      <w:r w:rsidRPr="000144B1">
        <w:rPr>
          <w:rFonts w:ascii="Arial" w:eastAsia="Times New Roman" w:hAnsi="Arial" w:cs="Arial"/>
          <w:color w:val="333333"/>
          <w:sz w:val="21"/>
          <w:szCs w:val="21"/>
          <w:lang w:eastAsia="en-IN"/>
        </w:rPr>
        <w:t>Hydrosila</w:t>
      </w:r>
      <w:proofErr w:type="spellEnd"/>
      <w:r w:rsidRPr="000144B1">
        <w:rPr>
          <w:rFonts w:ascii="Arial" w:eastAsia="Times New Roman" w:hAnsi="Arial" w:cs="Arial"/>
          <w:color w:val="333333"/>
          <w:sz w:val="21"/>
          <w:szCs w:val="21"/>
          <w:lang w:eastAsia="en-IN"/>
        </w:rPr>
        <w:t>)</w:t>
      </w:r>
    </w:p>
    <w:p w14:paraId="07358E6E" w14:textId="77777777" w:rsidR="00361259" w:rsidRDefault="00AB4C43"/>
    <w:sectPr w:rsidR="0036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4B1"/>
    <w:rsid w:val="000144B1"/>
    <w:rsid w:val="0002592D"/>
    <w:rsid w:val="003D29F4"/>
    <w:rsid w:val="00501B89"/>
    <w:rsid w:val="008144EE"/>
    <w:rsid w:val="00AB4C43"/>
    <w:rsid w:val="00C37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400D"/>
  <w15:chartTrackingRefBased/>
  <w15:docId w15:val="{A3317259-79C0-48E5-B540-3D895403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144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4B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825941">
      <w:bodyDiv w:val="1"/>
      <w:marLeft w:val="0"/>
      <w:marRight w:val="0"/>
      <w:marTop w:val="0"/>
      <w:marBottom w:val="0"/>
      <w:divBdr>
        <w:top w:val="none" w:sz="0" w:space="0" w:color="auto"/>
        <w:left w:val="none" w:sz="0" w:space="0" w:color="auto"/>
        <w:bottom w:val="none" w:sz="0" w:space="0" w:color="auto"/>
        <w:right w:val="none" w:sz="0" w:space="0" w:color="auto"/>
      </w:divBdr>
      <w:divsChild>
        <w:div w:id="569536587">
          <w:marLeft w:val="0"/>
          <w:marRight w:val="0"/>
          <w:marTop w:val="0"/>
          <w:marBottom w:val="0"/>
          <w:divBdr>
            <w:top w:val="none" w:sz="0" w:space="0" w:color="auto"/>
            <w:left w:val="none" w:sz="0" w:space="0" w:color="auto"/>
            <w:bottom w:val="none" w:sz="0" w:space="0" w:color="auto"/>
            <w:right w:val="none" w:sz="0" w:space="0" w:color="auto"/>
          </w:divBdr>
        </w:div>
        <w:div w:id="589855183">
          <w:marLeft w:val="0"/>
          <w:marRight w:val="0"/>
          <w:marTop w:val="0"/>
          <w:marBottom w:val="0"/>
          <w:divBdr>
            <w:top w:val="none" w:sz="0" w:space="0" w:color="auto"/>
            <w:left w:val="none" w:sz="0" w:space="0" w:color="auto"/>
            <w:bottom w:val="none" w:sz="0" w:space="0" w:color="auto"/>
            <w:right w:val="none" w:sz="0" w:space="0" w:color="auto"/>
          </w:divBdr>
        </w:div>
        <w:div w:id="478304899">
          <w:marLeft w:val="0"/>
          <w:marRight w:val="0"/>
          <w:marTop w:val="0"/>
          <w:marBottom w:val="0"/>
          <w:divBdr>
            <w:top w:val="none" w:sz="0" w:space="0" w:color="auto"/>
            <w:left w:val="none" w:sz="0" w:space="0" w:color="auto"/>
            <w:bottom w:val="none" w:sz="0" w:space="0" w:color="auto"/>
            <w:right w:val="none" w:sz="0" w:space="0" w:color="auto"/>
          </w:divBdr>
        </w:div>
        <w:div w:id="1694570414">
          <w:marLeft w:val="0"/>
          <w:marRight w:val="0"/>
          <w:marTop w:val="0"/>
          <w:marBottom w:val="0"/>
          <w:divBdr>
            <w:top w:val="none" w:sz="0" w:space="0" w:color="auto"/>
            <w:left w:val="none" w:sz="0" w:space="0" w:color="auto"/>
            <w:bottom w:val="none" w:sz="0" w:space="0" w:color="auto"/>
            <w:right w:val="none" w:sz="0" w:space="0" w:color="auto"/>
          </w:divBdr>
        </w:div>
        <w:div w:id="2040080068">
          <w:marLeft w:val="0"/>
          <w:marRight w:val="0"/>
          <w:marTop w:val="0"/>
          <w:marBottom w:val="0"/>
          <w:divBdr>
            <w:top w:val="none" w:sz="0" w:space="0" w:color="auto"/>
            <w:left w:val="none" w:sz="0" w:space="0" w:color="auto"/>
            <w:bottom w:val="none" w:sz="0" w:space="0" w:color="auto"/>
            <w:right w:val="none" w:sz="0" w:space="0" w:color="auto"/>
          </w:divBdr>
        </w:div>
        <w:div w:id="812285699">
          <w:marLeft w:val="0"/>
          <w:marRight w:val="0"/>
          <w:marTop w:val="0"/>
          <w:marBottom w:val="0"/>
          <w:divBdr>
            <w:top w:val="none" w:sz="0" w:space="0" w:color="auto"/>
            <w:left w:val="none" w:sz="0" w:space="0" w:color="auto"/>
            <w:bottom w:val="none" w:sz="0" w:space="0" w:color="auto"/>
            <w:right w:val="none" w:sz="0" w:space="0" w:color="auto"/>
          </w:divBdr>
        </w:div>
        <w:div w:id="1195734648">
          <w:marLeft w:val="0"/>
          <w:marRight w:val="0"/>
          <w:marTop w:val="0"/>
          <w:marBottom w:val="0"/>
          <w:divBdr>
            <w:top w:val="none" w:sz="0" w:space="0" w:color="auto"/>
            <w:left w:val="none" w:sz="0" w:space="0" w:color="auto"/>
            <w:bottom w:val="none" w:sz="0" w:space="0" w:color="auto"/>
            <w:right w:val="none" w:sz="0" w:space="0" w:color="auto"/>
          </w:divBdr>
        </w:div>
        <w:div w:id="1969360745">
          <w:marLeft w:val="0"/>
          <w:marRight w:val="0"/>
          <w:marTop w:val="0"/>
          <w:marBottom w:val="0"/>
          <w:divBdr>
            <w:top w:val="none" w:sz="0" w:space="0" w:color="auto"/>
            <w:left w:val="none" w:sz="0" w:space="0" w:color="auto"/>
            <w:bottom w:val="none" w:sz="0" w:space="0" w:color="auto"/>
            <w:right w:val="none" w:sz="0" w:space="0" w:color="auto"/>
          </w:divBdr>
        </w:div>
        <w:div w:id="746880763">
          <w:marLeft w:val="0"/>
          <w:marRight w:val="0"/>
          <w:marTop w:val="0"/>
          <w:marBottom w:val="0"/>
          <w:divBdr>
            <w:top w:val="none" w:sz="0" w:space="0" w:color="auto"/>
            <w:left w:val="none" w:sz="0" w:space="0" w:color="auto"/>
            <w:bottom w:val="none" w:sz="0" w:space="0" w:color="auto"/>
            <w:right w:val="none" w:sz="0" w:space="0" w:color="auto"/>
          </w:divBdr>
        </w:div>
        <w:div w:id="476605315">
          <w:marLeft w:val="0"/>
          <w:marRight w:val="0"/>
          <w:marTop w:val="0"/>
          <w:marBottom w:val="0"/>
          <w:divBdr>
            <w:top w:val="none" w:sz="0" w:space="0" w:color="auto"/>
            <w:left w:val="none" w:sz="0" w:space="0" w:color="auto"/>
            <w:bottom w:val="none" w:sz="0" w:space="0" w:color="auto"/>
            <w:right w:val="none" w:sz="0" w:space="0" w:color="auto"/>
          </w:divBdr>
        </w:div>
        <w:div w:id="859394958">
          <w:marLeft w:val="0"/>
          <w:marRight w:val="0"/>
          <w:marTop w:val="0"/>
          <w:marBottom w:val="0"/>
          <w:divBdr>
            <w:top w:val="none" w:sz="0" w:space="0" w:color="auto"/>
            <w:left w:val="none" w:sz="0" w:space="0" w:color="auto"/>
            <w:bottom w:val="none" w:sz="0" w:space="0" w:color="auto"/>
            <w:right w:val="none" w:sz="0" w:space="0" w:color="auto"/>
          </w:divBdr>
        </w:div>
        <w:div w:id="424617547">
          <w:marLeft w:val="0"/>
          <w:marRight w:val="0"/>
          <w:marTop w:val="0"/>
          <w:marBottom w:val="0"/>
          <w:divBdr>
            <w:top w:val="none" w:sz="0" w:space="0" w:color="auto"/>
            <w:left w:val="none" w:sz="0" w:space="0" w:color="auto"/>
            <w:bottom w:val="none" w:sz="0" w:space="0" w:color="auto"/>
            <w:right w:val="none" w:sz="0" w:space="0" w:color="auto"/>
          </w:divBdr>
        </w:div>
        <w:div w:id="401492632">
          <w:marLeft w:val="0"/>
          <w:marRight w:val="0"/>
          <w:marTop w:val="0"/>
          <w:marBottom w:val="0"/>
          <w:divBdr>
            <w:top w:val="none" w:sz="0" w:space="0" w:color="auto"/>
            <w:left w:val="none" w:sz="0" w:space="0" w:color="auto"/>
            <w:bottom w:val="none" w:sz="0" w:space="0" w:color="auto"/>
            <w:right w:val="none" w:sz="0" w:space="0" w:color="auto"/>
          </w:divBdr>
        </w:div>
        <w:div w:id="1020083779">
          <w:marLeft w:val="0"/>
          <w:marRight w:val="0"/>
          <w:marTop w:val="0"/>
          <w:marBottom w:val="0"/>
          <w:divBdr>
            <w:top w:val="none" w:sz="0" w:space="0" w:color="auto"/>
            <w:left w:val="none" w:sz="0" w:space="0" w:color="auto"/>
            <w:bottom w:val="none" w:sz="0" w:space="0" w:color="auto"/>
            <w:right w:val="none" w:sz="0" w:space="0" w:color="auto"/>
          </w:divBdr>
        </w:div>
        <w:div w:id="1317563624">
          <w:marLeft w:val="0"/>
          <w:marRight w:val="0"/>
          <w:marTop w:val="0"/>
          <w:marBottom w:val="0"/>
          <w:divBdr>
            <w:top w:val="none" w:sz="0" w:space="0" w:color="auto"/>
            <w:left w:val="none" w:sz="0" w:space="0" w:color="auto"/>
            <w:bottom w:val="none" w:sz="0" w:space="0" w:color="auto"/>
            <w:right w:val="none" w:sz="0" w:space="0" w:color="auto"/>
          </w:divBdr>
        </w:div>
        <w:div w:id="615021783">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1285691205">
          <w:marLeft w:val="0"/>
          <w:marRight w:val="0"/>
          <w:marTop w:val="0"/>
          <w:marBottom w:val="0"/>
          <w:divBdr>
            <w:top w:val="none" w:sz="0" w:space="0" w:color="auto"/>
            <w:left w:val="none" w:sz="0" w:space="0" w:color="auto"/>
            <w:bottom w:val="none" w:sz="0" w:space="0" w:color="auto"/>
            <w:right w:val="none" w:sz="0" w:space="0" w:color="auto"/>
          </w:divBdr>
        </w:div>
        <w:div w:id="1182817002">
          <w:marLeft w:val="0"/>
          <w:marRight w:val="0"/>
          <w:marTop w:val="0"/>
          <w:marBottom w:val="0"/>
          <w:divBdr>
            <w:top w:val="none" w:sz="0" w:space="0" w:color="auto"/>
            <w:left w:val="none" w:sz="0" w:space="0" w:color="auto"/>
            <w:bottom w:val="none" w:sz="0" w:space="0" w:color="auto"/>
            <w:right w:val="none" w:sz="0" w:space="0" w:color="auto"/>
          </w:divBdr>
        </w:div>
        <w:div w:id="1969164859">
          <w:marLeft w:val="0"/>
          <w:marRight w:val="0"/>
          <w:marTop w:val="0"/>
          <w:marBottom w:val="0"/>
          <w:divBdr>
            <w:top w:val="none" w:sz="0" w:space="0" w:color="auto"/>
            <w:left w:val="none" w:sz="0" w:space="0" w:color="auto"/>
            <w:bottom w:val="none" w:sz="0" w:space="0" w:color="auto"/>
            <w:right w:val="none" w:sz="0" w:space="0" w:color="auto"/>
          </w:divBdr>
        </w:div>
        <w:div w:id="1945766121">
          <w:marLeft w:val="0"/>
          <w:marRight w:val="0"/>
          <w:marTop w:val="0"/>
          <w:marBottom w:val="0"/>
          <w:divBdr>
            <w:top w:val="none" w:sz="0" w:space="0" w:color="auto"/>
            <w:left w:val="none" w:sz="0" w:space="0" w:color="auto"/>
            <w:bottom w:val="none" w:sz="0" w:space="0" w:color="auto"/>
            <w:right w:val="none" w:sz="0" w:space="0" w:color="auto"/>
          </w:divBdr>
        </w:div>
        <w:div w:id="1627545353">
          <w:marLeft w:val="0"/>
          <w:marRight w:val="0"/>
          <w:marTop w:val="0"/>
          <w:marBottom w:val="0"/>
          <w:divBdr>
            <w:top w:val="none" w:sz="0" w:space="0" w:color="auto"/>
            <w:left w:val="none" w:sz="0" w:space="0" w:color="auto"/>
            <w:bottom w:val="none" w:sz="0" w:space="0" w:color="auto"/>
            <w:right w:val="none" w:sz="0" w:space="0" w:color="auto"/>
          </w:divBdr>
        </w:div>
        <w:div w:id="191960598">
          <w:marLeft w:val="0"/>
          <w:marRight w:val="0"/>
          <w:marTop w:val="0"/>
          <w:marBottom w:val="0"/>
          <w:divBdr>
            <w:top w:val="none" w:sz="0" w:space="0" w:color="auto"/>
            <w:left w:val="none" w:sz="0" w:space="0" w:color="auto"/>
            <w:bottom w:val="none" w:sz="0" w:space="0" w:color="auto"/>
            <w:right w:val="none" w:sz="0" w:space="0" w:color="auto"/>
          </w:divBdr>
        </w:div>
        <w:div w:id="1487236379">
          <w:marLeft w:val="0"/>
          <w:marRight w:val="0"/>
          <w:marTop w:val="0"/>
          <w:marBottom w:val="0"/>
          <w:divBdr>
            <w:top w:val="none" w:sz="0" w:space="0" w:color="auto"/>
            <w:left w:val="none" w:sz="0" w:space="0" w:color="auto"/>
            <w:bottom w:val="none" w:sz="0" w:space="0" w:color="auto"/>
            <w:right w:val="none" w:sz="0" w:space="0" w:color="auto"/>
          </w:divBdr>
        </w:div>
        <w:div w:id="1378431122">
          <w:marLeft w:val="0"/>
          <w:marRight w:val="0"/>
          <w:marTop w:val="0"/>
          <w:marBottom w:val="0"/>
          <w:divBdr>
            <w:top w:val="none" w:sz="0" w:space="0" w:color="auto"/>
            <w:left w:val="none" w:sz="0" w:space="0" w:color="auto"/>
            <w:bottom w:val="none" w:sz="0" w:space="0" w:color="auto"/>
            <w:right w:val="none" w:sz="0" w:space="0" w:color="auto"/>
          </w:divBdr>
        </w:div>
        <w:div w:id="2030449948">
          <w:marLeft w:val="0"/>
          <w:marRight w:val="0"/>
          <w:marTop w:val="0"/>
          <w:marBottom w:val="0"/>
          <w:divBdr>
            <w:top w:val="none" w:sz="0" w:space="0" w:color="auto"/>
            <w:left w:val="none" w:sz="0" w:space="0" w:color="auto"/>
            <w:bottom w:val="none" w:sz="0" w:space="0" w:color="auto"/>
            <w:right w:val="none" w:sz="0" w:space="0" w:color="auto"/>
          </w:divBdr>
        </w:div>
        <w:div w:id="166793015">
          <w:marLeft w:val="0"/>
          <w:marRight w:val="0"/>
          <w:marTop w:val="0"/>
          <w:marBottom w:val="0"/>
          <w:divBdr>
            <w:top w:val="none" w:sz="0" w:space="0" w:color="auto"/>
            <w:left w:val="none" w:sz="0" w:space="0" w:color="auto"/>
            <w:bottom w:val="none" w:sz="0" w:space="0" w:color="auto"/>
            <w:right w:val="none" w:sz="0" w:space="0" w:color="auto"/>
          </w:divBdr>
        </w:div>
        <w:div w:id="1282806826">
          <w:marLeft w:val="0"/>
          <w:marRight w:val="0"/>
          <w:marTop w:val="0"/>
          <w:marBottom w:val="0"/>
          <w:divBdr>
            <w:top w:val="none" w:sz="0" w:space="0" w:color="auto"/>
            <w:left w:val="none" w:sz="0" w:space="0" w:color="auto"/>
            <w:bottom w:val="none" w:sz="0" w:space="0" w:color="auto"/>
            <w:right w:val="none" w:sz="0" w:space="0" w:color="auto"/>
          </w:divBdr>
        </w:div>
        <w:div w:id="660081563">
          <w:marLeft w:val="0"/>
          <w:marRight w:val="0"/>
          <w:marTop w:val="0"/>
          <w:marBottom w:val="0"/>
          <w:divBdr>
            <w:top w:val="none" w:sz="0" w:space="0" w:color="auto"/>
            <w:left w:val="none" w:sz="0" w:space="0" w:color="auto"/>
            <w:bottom w:val="none" w:sz="0" w:space="0" w:color="auto"/>
            <w:right w:val="none" w:sz="0" w:space="0" w:color="auto"/>
          </w:divBdr>
        </w:div>
        <w:div w:id="1204290378">
          <w:marLeft w:val="0"/>
          <w:marRight w:val="0"/>
          <w:marTop w:val="0"/>
          <w:marBottom w:val="0"/>
          <w:divBdr>
            <w:top w:val="none" w:sz="0" w:space="0" w:color="auto"/>
            <w:left w:val="none" w:sz="0" w:space="0" w:color="auto"/>
            <w:bottom w:val="none" w:sz="0" w:space="0" w:color="auto"/>
            <w:right w:val="none" w:sz="0" w:space="0" w:color="auto"/>
          </w:divBdr>
        </w:div>
        <w:div w:id="851607397">
          <w:marLeft w:val="0"/>
          <w:marRight w:val="0"/>
          <w:marTop w:val="0"/>
          <w:marBottom w:val="0"/>
          <w:divBdr>
            <w:top w:val="none" w:sz="0" w:space="0" w:color="auto"/>
            <w:left w:val="none" w:sz="0" w:space="0" w:color="auto"/>
            <w:bottom w:val="none" w:sz="0" w:space="0" w:color="auto"/>
            <w:right w:val="none" w:sz="0" w:space="0" w:color="auto"/>
          </w:divBdr>
        </w:div>
        <w:div w:id="2134329030">
          <w:marLeft w:val="0"/>
          <w:marRight w:val="0"/>
          <w:marTop w:val="0"/>
          <w:marBottom w:val="0"/>
          <w:divBdr>
            <w:top w:val="none" w:sz="0" w:space="0" w:color="auto"/>
            <w:left w:val="none" w:sz="0" w:space="0" w:color="auto"/>
            <w:bottom w:val="none" w:sz="0" w:space="0" w:color="auto"/>
            <w:right w:val="none" w:sz="0" w:space="0" w:color="auto"/>
          </w:divBdr>
        </w:div>
        <w:div w:id="654382233">
          <w:marLeft w:val="0"/>
          <w:marRight w:val="0"/>
          <w:marTop w:val="0"/>
          <w:marBottom w:val="0"/>
          <w:divBdr>
            <w:top w:val="none" w:sz="0" w:space="0" w:color="auto"/>
            <w:left w:val="none" w:sz="0" w:space="0" w:color="auto"/>
            <w:bottom w:val="none" w:sz="0" w:space="0" w:color="auto"/>
            <w:right w:val="none" w:sz="0" w:space="0" w:color="auto"/>
          </w:divBdr>
        </w:div>
        <w:div w:id="1231699644">
          <w:marLeft w:val="0"/>
          <w:marRight w:val="0"/>
          <w:marTop w:val="0"/>
          <w:marBottom w:val="0"/>
          <w:divBdr>
            <w:top w:val="none" w:sz="0" w:space="0" w:color="auto"/>
            <w:left w:val="none" w:sz="0" w:space="0" w:color="auto"/>
            <w:bottom w:val="none" w:sz="0" w:space="0" w:color="auto"/>
            <w:right w:val="none" w:sz="0" w:space="0" w:color="auto"/>
          </w:divBdr>
        </w:div>
        <w:div w:id="1539389438">
          <w:marLeft w:val="0"/>
          <w:marRight w:val="0"/>
          <w:marTop w:val="0"/>
          <w:marBottom w:val="0"/>
          <w:divBdr>
            <w:top w:val="none" w:sz="0" w:space="0" w:color="auto"/>
            <w:left w:val="none" w:sz="0" w:space="0" w:color="auto"/>
            <w:bottom w:val="none" w:sz="0" w:space="0" w:color="auto"/>
            <w:right w:val="none" w:sz="0" w:space="0" w:color="auto"/>
          </w:divBdr>
        </w:div>
        <w:div w:id="398557145">
          <w:marLeft w:val="0"/>
          <w:marRight w:val="0"/>
          <w:marTop w:val="0"/>
          <w:marBottom w:val="0"/>
          <w:divBdr>
            <w:top w:val="none" w:sz="0" w:space="0" w:color="auto"/>
            <w:left w:val="none" w:sz="0" w:space="0" w:color="auto"/>
            <w:bottom w:val="none" w:sz="0" w:space="0" w:color="auto"/>
            <w:right w:val="none" w:sz="0" w:space="0" w:color="auto"/>
          </w:divBdr>
        </w:div>
        <w:div w:id="1759059756">
          <w:marLeft w:val="0"/>
          <w:marRight w:val="0"/>
          <w:marTop w:val="0"/>
          <w:marBottom w:val="0"/>
          <w:divBdr>
            <w:top w:val="none" w:sz="0" w:space="0" w:color="auto"/>
            <w:left w:val="none" w:sz="0" w:space="0" w:color="auto"/>
            <w:bottom w:val="none" w:sz="0" w:space="0" w:color="auto"/>
            <w:right w:val="none" w:sz="0" w:space="0" w:color="auto"/>
          </w:divBdr>
        </w:div>
        <w:div w:id="1772509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Sudarshan</dc:creator>
  <cp:keywords/>
  <dc:description/>
  <cp:lastModifiedBy>Samarth Sudarshan</cp:lastModifiedBy>
  <cp:revision>3</cp:revision>
  <dcterms:created xsi:type="dcterms:W3CDTF">2018-04-28T11:48:00Z</dcterms:created>
  <dcterms:modified xsi:type="dcterms:W3CDTF">2018-04-30T11:23:00Z</dcterms:modified>
</cp:coreProperties>
</file>