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700F8" w14:textId="77777777" w:rsidR="00DC2EF7" w:rsidRPr="00DC2EF7" w:rsidRDefault="00DC2EF7" w:rsidP="00DC2EF7">
      <w:pPr>
        <w:spacing w:after="0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DC2EF7">
        <w:rPr>
          <w:rFonts w:ascii="Arial" w:eastAsia="Times New Roman" w:hAnsi="Arial" w:cs="Arial"/>
          <w:b/>
          <w:u w:val="single"/>
          <w:lang w:eastAsia="en-IN"/>
        </w:rPr>
        <w:t>Design:</w:t>
      </w:r>
    </w:p>
    <w:p w14:paraId="73AADE02" w14:textId="77777777" w:rsidR="00DC2EF7" w:rsidRDefault="00DC2EF7" w:rsidP="00DC2EF7">
      <w:pPr>
        <w:spacing w:after="0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DC2EF7">
        <w:rPr>
          <w:rFonts w:ascii="Arial" w:eastAsia="Times New Roman" w:hAnsi="Arial" w:cs="Arial"/>
          <w:lang w:eastAsia="en-IN"/>
        </w:rPr>
        <w:t>W0 14 series is a family of variable displacement axial piston pumps for use in closed circuits with housing and distributor cover in aluminium. The displacement is continuously variable by means of a tilting swash plate, and the oil flow direction is reversible.</w:t>
      </w:r>
      <w:r w:rsidRPr="00DC2EF7">
        <w:rPr>
          <w:rFonts w:ascii="Arial" w:eastAsia="Times New Roman" w:hAnsi="Arial" w:cs="Arial"/>
          <w:lang w:eastAsia="en-IN"/>
        </w:rPr>
        <w:br/>
      </w:r>
      <w:r w:rsidRPr="00DC2EF7">
        <w:rPr>
          <w:rFonts w:ascii="Arial" w:eastAsia="Times New Roman" w:hAnsi="Arial" w:cs="Arial"/>
          <w:lang w:eastAsia="en-IN"/>
        </w:rPr>
        <w:br/>
      </w:r>
      <w:r w:rsidRPr="00DC2EF7">
        <w:rPr>
          <w:rFonts w:ascii="Arial" w:eastAsia="Times New Roman" w:hAnsi="Arial" w:cs="Arial"/>
          <w:b/>
          <w:u w:val="single"/>
          <w:lang w:eastAsia="en-IN"/>
        </w:rPr>
        <w:t>Features:</w:t>
      </w:r>
    </w:p>
    <w:p w14:paraId="582F4E44" w14:textId="7D77B014" w:rsidR="00DC2EF7" w:rsidRPr="00DC2EF7" w:rsidRDefault="00DC2EF7" w:rsidP="00DC2EF7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DC2EF7">
        <w:rPr>
          <w:rFonts w:ascii="Arial" w:eastAsia="Times New Roman" w:hAnsi="Arial" w:cs="Arial"/>
          <w:lang w:eastAsia="en-IN"/>
        </w:rPr>
        <w:t>The following range of controls is available:</w:t>
      </w:r>
    </w:p>
    <w:p w14:paraId="29DA5DEC" w14:textId="77777777" w:rsidR="00DC2EF7" w:rsidRPr="00DC2EF7" w:rsidRDefault="00DC2EF7" w:rsidP="00DC2EF7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lang w:eastAsia="en-IN"/>
        </w:rPr>
      </w:pPr>
      <w:r w:rsidRPr="00DC2EF7">
        <w:rPr>
          <w:rFonts w:ascii="Arial" w:eastAsia="Times New Roman" w:hAnsi="Arial" w:cs="Arial"/>
          <w:lang w:eastAsia="en-IN"/>
        </w:rPr>
        <w:t>Manual without zeroing</w:t>
      </w:r>
    </w:p>
    <w:p w14:paraId="3951EAB2" w14:textId="77777777" w:rsidR="00DC2EF7" w:rsidRPr="00DC2EF7" w:rsidRDefault="00DC2EF7" w:rsidP="00DC2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DC2EF7">
        <w:rPr>
          <w:rFonts w:ascii="Arial" w:eastAsia="Times New Roman" w:hAnsi="Arial" w:cs="Arial"/>
          <w:lang w:eastAsia="en-IN"/>
        </w:rPr>
        <w:t>Manual with zeroing</w:t>
      </w:r>
    </w:p>
    <w:p w14:paraId="16A57ED7" w14:textId="77777777" w:rsidR="00DC2EF7" w:rsidRPr="00DC2EF7" w:rsidRDefault="00DC2EF7" w:rsidP="00DC2EF7">
      <w:p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DC2EF7">
        <w:rPr>
          <w:rFonts w:ascii="Arial" w:eastAsia="Times New Roman" w:hAnsi="Arial" w:cs="Arial"/>
          <w:lang w:eastAsia="en-IN"/>
        </w:rPr>
        <w:t>One through drive option for auxiliary pump mounting and two options are available:</w:t>
      </w:r>
    </w:p>
    <w:p w14:paraId="65FFBF37" w14:textId="77777777" w:rsidR="00DC2EF7" w:rsidRPr="00DC2EF7" w:rsidRDefault="00DC2EF7" w:rsidP="00DC2EF7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eastAsia="en-IN"/>
        </w:rPr>
      </w:pPr>
      <w:r w:rsidRPr="00DC2EF7">
        <w:rPr>
          <w:rFonts w:ascii="Arial" w:eastAsia="Times New Roman" w:hAnsi="Arial" w:cs="Arial"/>
          <w:lang w:eastAsia="en-IN"/>
        </w:rPr>
        <w:t>Through drive - Bosch Gr.1</w:t>
      </w:r>
    </w:p>
    <w:p w14:paraId="5AE1B4A9" w14:textId="70773B36" w:rsidR="00DC2EF7" w:rsidRDefault="00DC2EF7" w:rsidP="00DC2EF7">
      <w:pPr>
        <w:spacing w:before="100" w:beforeAutospacing="1" w:after="750" w:line="240" w:lineRule="auto"/>
        <w:rPr>
          <w:rFonts w:ascii="Arial" w:eastAsia="Times New Roman" w:hAnsi="Arial" w:cs="Arial"/>
          <w:lang w:eastAsia="en-IN"/>
        </w:rPr>
      </w:pPr>
      <w:r w:rsidRPr="00DC2EF7">
        <w:rPr>
          <w:rFonts w:ascii="Arial" w:eastAsia="Times New Roman" w:hAnsi="Arial" w:cs="Arial"/>
          <w:lang w:eastAsia="en-IN"/>
        </w:rPr>
        <w:t>Peak operations must not excide 1% of every minute. </w:t>
      </w:r>
      <w:r w:rsidRPr="00DC2EF7">
        <w:rPr>
          <w:rFonts w:ascii="Arial" w:eastAsia="Times New Roman" w:hAnsi="Arial" w:cs="Arial"/>
          <w:lang w:eastAsia="en-IN"/>
        </w:rPr>
        <w:br/>
        <w:t>A simultane</w:t>
      </w:r>
      <w:r>
        <w:rPr>
          <w:rFonts w:ascii="Arial" w:eastAsia="Times New Roman" w:hAnsi="Arial" w:cs="Arial"/>
          <w:lang w:eastAsia="en-IN"/>
        </w:rPr>
        <w:t>o</w:t>
      </w:r>
      <w:r w:rsidRPr="00DC2EF7">
        <w:rPr>
          <w:rFonts w:ascii="Arial" w:eastAsia="Times New Roman" w:hAnsi="Arial" w:cs="Arial"/>
          <w:lang w:eastAsia="en-IN"/>
        </w:rPr>
        <w:t>us maximum pressure and maximum speed are not recommended.</w:t>
      </w:r>
      <w:r w:rsidR="000F5522">
        <w:rPr>
          <w:rFonts w:ascii="Arial" w:eastAsia="Times New Roman" w:hAnsi="Arial" w:cs="Arial"/>
          <w:lang w:eastAsia="en-IN"/>
        </w:rPr>
        <w:br/>
      </w:r>
      <w:r w:rsidR="000F5522">
        <w:rPr>
          <w:rFonts w:ascii="Arial" w:eastAsia="Times New Roman" w:hAnsi="Arial" w:cs="Arial"/>
          <w:lang w:eastAsia="en-IN"/>
        </w:rPr>
        <w:br/>
      </w:r>
      <w:r w:rsidR="000F5522">
        <w:rPr>
          <w:rFonts w:ascii="Arial" w:eastAsia="Times New Roman" w:hAnsi="Arial" w:cs="Arial"/>
          <w:lang w:eastAsia="en-IN"/>
        </w:rPr>
        <w:br/>
      </w:r>
      <w:r w:rsidRPr="000F5522">
        <w:rPr>
          <w:rFonts w:ascii="Arial" w:eastAsia="Times New Roman" w:hAnsi="Arial" w:cs="Arial"/>
          <w:b/>
          <w:u w:val="single"/>
          <w:lang w:eastAsia="en-IN"/>
        </w:rPr>
        <w:t>Technical Specifications:</w:t>
      </w:r>
      <w:bookmarkStart w:id="0" w:name="_GoBack"/>
      <w:bookmarkEnd w:id="0"/>
      <w:r w:rsidR="000F5522">
        <w:rPr>
          <w:rFonts w:ascii="Arial" w:eastAsia="Times New Roman" w:hAnsi="Arial" w:cs="Arial"/>
          <w:lang w:eastAsia="en-IN"/>
        </w:rPr>
        <w:br/>
      </w:r>
      <w:bookmarkStart w:id="1" w:name="_MON_1586589790"/>
      <w:bookmarkEnd w:id="1"/>
      <w:r w:rsidR="000F5522">
        <w:rPr>
          <w:rFonts w:ascii="Arial" w:eastAsia="Times New Roman" w:hAnsi="Arial" w:cs="Arial"/>
          <w:lang w:eastAsia="en-IN"/>
        </w:rPr>
        <w:object w:dxaOrig="5035" w:dyaOrig="1763" w14:anchorId="7912F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52pt;height:88.5pt" o:ole="">
            <v:imagedata r:id="rId5" o:title=""/>
          </v:shape>
          <o:OLEObject Type="Embed" ProgID="Excel.Sheet.12" ShapeID="_x0000_i1033" DrawAspect="Content" ObjectID="_1586593390" r:id="rId6"/>
        </w:object>
      </w:r>
    </w:p>
    <w:p w14:paraId="67D2094C" w14:textId="77777777" w:rsidR="00DC2EF7" w:rsidRPr="00DC2EF7" w:rsidRDefault="00DC2EF7" w:rsidP="00DC2EF7">
      <w:pPr>
        <w:spacing w:before="100" w:beforeAutospacing="1" w:after="750" w:line="240" w:lineRule="auto"/>
        <w:rPr>
          <w:rFonts w:ascii="Arial" w:eastAsia="Times New Roman" w:hAnsi="Arial" w:cs="Arial"/>
          <w:lang w:eastAsia="en-IN"/>
        </w:rPr>
      </w:pPr>
    </w:p>
    <w:p w14:paraId="7EEC43F6" w14:textId="77777777" w:rsidR="00361259" w:rsidRPr="00DC2EF7" w:rsidRDefault="000F5522" w:rsidP="00DC2EF7"/>
    <w:sectPr w:rsidR="00361259" w:rsidRPr="00DC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6272C"/>
    <w:multiLevelType w:val="multilevel"/>
    <w:tmpl w:val="1FE4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B75D0"/>
    <w:multiLevelType w:val="multilevel"/>
    <w:tmpl w:val="1352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F7"/>
    <w:rsid w:val="0002592D"/>
    <w:rsid w:val="000F5522"/>
    <w:rsid w:val="003D29F4"/>
    <w:rsid w:val="008144EE"/>
    <w:rsid w:val="00C37348"/>
    <w:rsid w:val="00DC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6C4A"/>
  <w15:chartTrackingRefBased/>
  <w15:docId w15:val="{2FD5F7DC-9782-4AAC-B932-249FD27B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1</cp:revision>
  <dcterms:created xsi:type="dcterms:W3CDTF">2018-04-30T05:51:00Z</dcterms:created>
  <dcterms:modified xsi:type="dcterms:W3CDTF">2018-04-30T06:07:00Z</dcterms:modified>
</cp:coreProperties>
</file>