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F32E4" w14:paraId="79646EA6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24DB1688" w14:textId="77777777" w:rsidR="00EF32E4" w:rsidRDefault="00EF32E4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03FC1954" w14:textId="77777777" w:rsidR="00EF32E4" w:rsidRDefault="00EF32E4" w:rsidP="009565A2">
            <w:r>
              <w:rPr>
                <w:b/>
                <w:bCs/>
                <w:color w:val="FFFFFF"/>
                <w:sz w:val="56"/>
                <w:szCs w:val="56"/>
              </w:rPr>
              <w:t>Good Inner Base, Build Consistency</w:t>
            </w:r>
          </w:p>
        </w:tc>
      </w:tr>
    </w:tbl>
    <w:p w14:paraId="1CF5CCEB" w14:textId="77777777" w:rsidR="00EF32E4" w:rsidRDefault="00EF32E4" w:rsidP="00EF32E4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EF32E4" w14:paraId="23D44C14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C31B88" w14:textId="77777777" w:rsidR="00EF32E4" w:rsidRDefault="00EF32E4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03E0D0" w14:textId="77777777" w:rsidR="00EF32E4" w:rsidRDefault="00EF32E4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EF32E4" w14:paraId="05AECA15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775DCE" w14:textId="77777777" w:rsidR="00EF32E4" w:rsidRDefault="00EF32E4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5666B3" w14:textId="77777777" w:rsidR="00EF32E4" w:rsidRDefault="00EF32E4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EF32E4" w14:paraId="7F11EB18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8B2E12" w14:textId="77777777" w:rsidR="00EF32E4" w:rsidRDefault="00EF32E4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F7322FB" w14:textId="77777777" w:rsidR="00EF32E4" w:rsidRDefault="00EF32E4" w:rsidP="009565A2">
            <w:r>
              <w:rPr>
                <w:color w:val="222B33"/>
                <w:sz w:val="21"/>
                <w:szCs w:val="21"/>
              </w:rPr>
              <w:t>P: Developing | S: Developing | G: Strong</w:t>
            </w:r>
          </w:p>
        </w:tc>
      </w:tr>
    </w:tbl>
    <w:p w14:paraId="6D74F7EB" w14:textId="77777777" w:rsidR="00EF32E4" w:rsidRDefault="00EF32E4" w:rsidP="00EF32E4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3B57EA7B" w14:textId="77777777" w:rsidR="00EF32E4" w:rsidRDefault="00EF32E4" w:rsidP="00EF32E4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36CB511E" w14:textId="77777777" w:rsidR="00EF32E4" w:rsidRDefault="00EF32E4" w:rsidP="00EF32E4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EF32E4" w14:paraId="110BF210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0F3BCF9" w14:textId="77777777" w:rsidR="00EF32E4" w:rsidRDefault="00EF32E4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A56477" w14:textId="77777777" w:rsidR="00EF32E4" w:rsidRDefault="00EF32E4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EF32E4" w14:paraId="00FA3CE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2521892" w14:textId="77777777" w:rsidR="00EF32E4" w:rsidRDefault="00EF32E4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855AD3" w14:textId="77777777" w:rsidR="00EF32E4" w:rsidRDefault="00EF32E4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EF32E4" w14:paraId="53B80755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B0015B5" w14:textId="77777777" w:rsidR="00EF32E4" w:rsidRDefault="00EF32E4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D4D90C7" w14:textId="77777777" w:rsidR="00EF32E4" w:rsidRDefault="00EF32E4" w:rsidP="009565A2">
            <w:r>
              <w:rPr>
                <w:b/>
                <w:bCs/>
                <w:color w:val="7F5A00"/>
                <w:sz w:val="19"/>
                <w:szCs w:val="19"/>
              </w:rPr>
              <w:t>Developing</w:t>
            </w:r>
          </w:p>
        </w:tc>
      </w:tr>
      <w:tr w:rsidR="00EF32E4" w14:paraId="70402D6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5FE32CD" w14:textId="77777777" w:rsidR="00EF32E4" w:rsidRDefault="00EF32E4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EFC408" w14:textId="77777777" w:rsidR="00EF32E4" w:rsidRDefault="00EF32E4" w:rsidP="009565A2">
            <w:r>
              <w:rPr>
                <w:b/>
                <w:bCs/>
                <w:color w:val="7F5A00"/>
                <w:sz w:val="19"/>
                <w:szCs w:val="19"/>
              </w:rPr>
              <w:t>Strong</w:t>
            </w:r>
          </w:p>
        </w:tc>
      </w:tr>
    </w:tbl>
    <w:p w14:paraId="691B126C" w14:textId="77777777" w:rsidR="00EF32E4" w:rsidRDefault="00EF32E4" w:rsidP="00EF32E4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EF32E4" w14:paraId="501CF66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EAE0C" w14:textId="77777777" w:rsidR="00EF32E4" w:rsidRDefault="00EF32E4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3887E305" w14:textId="77777777" w:rsidR="00EF32E4" w:rsidRDefault="00EF32E4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Developing</w:t>
            </w:r>
          </w:p>
        </w:tc>
      </w:tr>
    </w:tbl>
    <w:p w14:paraId="0226BBF9" w14:textId="77777777" w:rsidR="00EF32E4" w:rsidRDefault="00EF32E4" w:rsidP="00EF32E4">
      <w:pPr>
        <w:keepNext/>
        <w:spacing w:before="100" w:after="60" w:line="272" w:lineRule="auto"/>
      </w:pPr>
      <w:r>
        <w:rPr>
          <w:color w:val="222B33"/>
        </w:rPr>
        <w:t>Your responses suggest that you can persist and take action, although consistency may still depend on motivation, circumstances or visible progress. Your next opportunity is to make follow-through more dependable.</w:t>
      </w:r>
    </w:p>
    <w:p w14:paraId="2305E30D" w14:textId="77777777" w:rsidR="00EF32E4" w:rsidRDefault="00EF32E4" w:rsidP="00EF32E4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33E427EB" w14:textId="77777777" w:rsidR="00EF32E4" w:rsidRDefault="00EF32E4" w:rsidP="00EF32E4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Identify the situations in which you usually lose momentum and plan a minimum-action response in advance.</w:t>
      </w:r>
    </w:p>
    <w:p w14:paraId="52DC23B5" w14:textId="77777777" w:rsidR="00EF32E4" w:rsidRDefault="00EF32E4" w:rsidP="00EF32E4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Finish one important task before adding a new goal.</w:t>
      </w:r>
    </w:p>
    <w:p w14:paraId="6252BF94" w14:textId="77777777" w:rsidR="00EF32E4" w:rsidRDefault="00EF32E4" w:rsidP="00EF32E4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Review progress once a week and ask: What helped me continue? What made me stop?</w:t>
      </w:r>
    </w:p>
    <w:p w14:paraId="1B8C6F07" w14:textId="77777777" w:rsidR="00EF32E4" w:rsidRDefault="00EF32E4" w:rsidP="00EF32E4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EF32E4" w14:paraId="778BE496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C2659" w14:textId="77777777" w:rsidR="00EF32E4" w:rsidRDefault="00EF32E4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1CA81720" w14:textId="77777777" w:rsidR="00EF32E4" w:rsidRDefault="00EF32E4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Developing</w:t>
            </w:r>
          </w:p>
        </w:tc>
      </w:tr>
    </w:tbl>
    <w:p w14:paraId="4CCD5703" w14:textId="77777777" w:rsidR="00EF32E4" w:rsidRDefault="00EF32E4" w:rsidP="00EF32E4">
      <w:pPr>
        <w:keepNext/>
        <w:spacing w:before="100" w:after="60" w:line="272" w:lineRule="auto"/>
      </w:pPr>
      <w:r>
        <w:rPr>
          <w:color w:val="222B33"/>
        </w:rPr>
        <w:t>You show some capacity for self-discipline, but it may not yet be consistent across stress, screens, food, routines or delayed rewards. Small environmental changes can make self-mastery easier.</w:t>
      </w:r>
    </w:p>
    <w:p w14:paraId="7C8FE621" w14:textId="77777777" w:rsidR="00EF32E4" w:rsidRDefault="00EF32E4" w:rsidP="00EF32E4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377C6A3D" w14:textId="77777777" w:rsidR="00EF32E4" w:rsidRDefault="00EF32E4" w:rsidP="00EF32E4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Choose one recurring distraction and add a simple boundary around it for 30 days.</w:t>
      </w:r>
    </w:p>
    <w:p w14:paraId="3B046F84" w14:textId="77777777" w:rsidR="00EF32E4" w:rsidRDefault="00EF32E4" w:rsidP="00EF32E4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a timer or physical cue to separate focused work from leisure.</w:t>
      </w:r>
    </w:p>
    <w:p w14:paraId="3436EE20" w14:textId="77777777" w:rsidR="00EF32E4" w:rsidRDefault="00EF32E4" w:rsidP="00EF32E4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When stressed, choose one healthy reset - walking, breathing, stretching or a short reflection - before automatic comfort behaviour.</w:t>
      </w:r>
    </w:p>
    <w:p w14:paraId="3A5A0CEE" w14:textId="77777777" w:rsidR="00EF32E4" w:rsidRDefault="00EF32E4" w:rsidP="00EF32E4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EF32E4" w14:paraId="16A4F597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ECEFE" w14:textId="77777777" w:rsidR="00EF32E4" w:rsidRDefault="00EF32E4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6C47B984" w14:textId="77777777" w:rsidR="00EF32E4" w:rsidRDefault="00EF32E4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Strong</w:t>
            </w:r>
          </w:p>
        </w:tc>
      </w:tr>
    </w:tbl>
    <w:p w14:paraId="516E666A" w14:textId="77777777" w:rsidR="00EF32E4" w:rsidRDefault="00EF32E4" w:rsidP="00EF32E4">
      <w:pPr>
        <w:keepNext/>
        <w:spacing w:before="100" w:after="60" w:line="272" w:lineRule="auto"/>
      </w:pPr>
      <w:r>
        <w:rPr>
          <w:color w:val="222B33"/>
        </w:rPr>
        <w:t>Your responses suggest an adaptive, learning-oriented mindset with useful elements of humility, gratitude and openness. These qualities can support both achievement and emotional wellbeing when consciously maintained.</w:t>
      </w:r>
    </w:p>
    <w:p w14:paraId="135BD211" w14:textId="77777777" w:rsidR="00EF32E4" w:rsidRDefault="00EF32E4" w:rsidP="00EF32E4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44969CAF" w14:textId="77777777" w:rsidR="00EF32E4" w:rsidRDefault="00EF32E4" w:rsidP="00EF32E4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Continue seeking feedback from people who challenge your assumptions, not only those who agree with you.</w:t>
      </w:r>
    </w:p>
    <w:p w14:paraId="6105BC7D" w14:textId="77777777" w:rsidR="00EF32E4" w:rsidRDefault="00EF32E4" w:rsidP="00EF32E4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Use gratitude and humility to stay grounded as responsibilities and achievements grow.</w:t>
      </w:r>
    </w:p>
    <w:p w14:paraId="341CFC39" w14:textId="77777777" w:rsidR="00EF32E4" w:rsidRDefault="00EF32E4" w:rsidP="00EF32E4">
      <w:pPr>
        <w:pStyle w:val="ListParagraph"/>
        <w:keepLines/>
        <w:numPr>
          <w:ilvl w:val="0"/>
          <w:numId w:val="3"/>
        </w:numPr>
        <w:spacing w:after="50" w:line="264" w:lineRule="auto"/>
      </w:pPr>
      <w:r>
        <w:rPr>
          <w:color w:val="222B33"/>
        </w:rPr>
        <w:t>Share learning and support others without losing focus on your own commitments.</w:t>
      </w:r>
    </w:p>
    <w:p w14:paraId="5704F75D" w14:textId="77777777" w:rsidR="00EF32E4" w:rsidRDefault="00EF32E4" w:rsidP="00EF32E4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749290C2" w14:textId="77777777" w:rsidR="00EF32E4" w:rsidRDefault="00EF32E4" w:rsidP="00EF32E4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EF32E4" w14:paraId="6B944D7C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5C86AD9" w14:textId="77777777" w:rsidR="00EF32E4" w:rsidRDefault="00EF32E4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64B7D0C9" w14:textId="77777777" w:rsidR="00EF32E4" w:rsidRDefault="00EF32E4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7AD19392" w14:textId="77777777" w:rsidR="00EF32E4" w:rsidRDefault="00EF32E4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Identify the situations in which you usually lose momentum and plan a minimum-action response in advance.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73F19" w14:textId="77777777" w:rsidR="00EF32E4" w:rsidRDefault="00EF32E4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77DC940B" w14:textId="77777777" w:rsidR="00EF32E4" w:rsidRDefault="00EF32E4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642874C3" w14:textId="77777777" w:rsidR="00EF32E4" w:rsidRDefault="00EF32E4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7F1445F6" w14:textId="77777777" w:rsidR="00EF32E4" w:rsidRDefault="00EF32E4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recurring distraction and add a simple boundary around it for 30 days.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CE880" w14:textId="77777777" w:rsidR="00EF32E4" w:rsidRDefault="00EF32E4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1B005357" w14:textId="77777777" w:rsidR="00EF32E4" w:rsidRDefault="00EF32E4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7689E61A" w14:textId="77777777" w:rsidR="00EF32E4" w:rsidRDefault="00EF32E4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234D67D0" w14:textId="77777777" w:rsidR="00EF32E4" w:rsidRDefault="00EF32E4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Continue seeking feedback from people who challenge your assumptions, not only those who agree with you.</w:t>
            </w:r>
          </w:p>
        </w:tc>
      </w:tr>
    </w:tbl>
    <w:p w14:paraId="336D6D5B" w14:textId="77777777" w:rsidR="00EF32E4" w:rsidRDefault="00EF32E4" w:rsidP="00EF32E4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080917B3" w14:textId="77777777" w:rsidR="00EF32E4" w:rsidRDefault="00EF32E4" w:rsidP="00EF32E4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F32E4" w14:paraId="3662EA5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5FDEE71F" w14:textId="77777777" w:rsidR="00EF32E4" w:rsidRDefault="00EF32E4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055579D7" w14:textId="77777777" w:rsidR="00EF32E4" w:rsidRDefault="00EF32E4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3B2FDDF6" w14:textId="77777777" w:rsidR="00EF32E4" w:rsidRDefault="00EF32E4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0BC468B1" w14:textId="77777777" w:rsidR="00EF32E4" w:rsidRDefault="00EF32E4" w:rsidP="00EF32E4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EF32E4" w14:paraId="22E9296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08F10F6B" w14:textId="77777777" w:rsidR="00EF32E4" w:rsidRDefault="00EF32E4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65ABDEE6" w14:textId="77777777" w:rsidR="00DF68D7" w:rsidRPr="00EF32E4" w:rsidRDefault="00DF68D7" w:rsidP="00EF32E4">
      <w:pPr>
        <w:rPr>
          <w:b/>
          <w:bCs/>
        </w:rPr>
      </w:pPr>
    </w:p>
    <w:sectPr w:rsidR="00DF68D7" w:rsidRPr="00EF32E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E56DB" w14:textId="77777777" w:rsidR="00DF68D7" w:rsidRDefault="00DF68D7">
      <w:r>
        <w:separator/>
      </w:r>
    </w:p>
  </w:endnote>
  <w:endnote w:type="continuationSeparator" w:id="0">
    <w:p w14:paraId="1C4613D5" w14:textId="77777777" w:rsidR="00DF68D7" w:rsidRDefault="00DF6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A80EF" w14:textId="77777777" w:rsidR="00FE1302" w:rsidRDefault="00DF68D7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EF32E4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EF32E4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BADBA" w14:textId="77777777" w:rsidR="00FE1302" w:rsidRDefault="00DF68D7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EF32E4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EF32E4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21E68" w14:textId="77777777" w:rsidR="00DF68D7" w:rsidRDefault="00DF68D7">
      <w:r>
        <w:separator/>
      </w:r>
    </w:p>
  </w:footnote>
  <w:footnote w:type="continuationSeparator" w:id="0">
    <w:p w14:paraId="5E206341" w14:textId="77777777" w:rsidR="00DF68D7" w:rsidRDefault="00DF68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F3018" w14:textId="77777777" w:rsidR="00FE1302" w:rsidRDefault="00DF68D7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322D4" w14:textId="77777777" w:rsidR="00FE1302" w:rsidRDefault="00DF68D7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969E1"/>
    <w:multiLevelType w:val="hybridMultilevel"/>
    <w:tmpl w:val="59CEB054"/>
    <w:lvl w:ilvl="0" w:tplc="F9AE1FD8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1DB88860">
      <w:numFmt w:val="decimal"/>
      <w:lvlText w:val=""/>
      <w:lvlJc w:val="left"/>
    </w:lvl>
    <w:lvl w:ilvl="2" w:tplc="5B3A2BBC">
      <w:numFmt w:val="decimal"/>
      <w:lvlText w:val=""/>
      <w:lvlJc w:val="left"/>
    </w:lvl>
    <w:lvl w:ilvl="3" w:tplc="4B0C60B2">
      <w:numFmt w:val="decimal"/>
      <w:lvlText w:val=""/>
      <w:lvlJc w:val="left"/>
    </w:lvl>
    <w:lvl w:ilvl="4" w:tplc="0BD4FF18">
      <w:numFmt w:val="decimal"/>
      <w:lvlText w:val=""/>
      <w:lvlJc w:val="left"/>
    </w:lvl>
    <w:lvl w:ilvl="5" w:tplc="F7809454">
      <w:numFmt w:val="decimal"/>
      <w:lvlText w:val=""/>
      <w:lvlJc w:val="left"/>
    </w:lvl>
    <w:lvl w:ilvl="6" w:tplc="DBE6C88C">
      <w:numFmt w:val="decimal"/>
      <w:lvlText w:val=""/>
      <w:lvlJc w:val="left"/>
    </w:lvl>
    <w:lvl w:ilvl="7" w:tplc="3AC63676">
      <w:numFmt w:val="decimal"/>
      <w:lvlText w:val=""/>
      <w:lvlJc w:val="left"/>
    </w:lvl>
    <w:lvl w:ilvl="8" w:tplc="B560A40E">
      <w:numFmt w:val="decimal"/>
      <w:lvlText w:val=""/>
      <w:lvlJc w:val="left"/>
    </w:lvl>
  </w:abstractNum>
  <w:abstractNum w:abstractNumId="1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abstractNum w:abstractNumId="2" w15:restartNumberingAfterBreak="0">
    <w:nsid w:val="66853EB8"/>
    <w:multiLevelType w:val="hybridMultilevel"/>
    <w:tmpl w:val="AD02C59A"/>
    <w:lvl w:ilvl="0" w:tplc="512EAAB2">
      <w:start w:val="1"/>
      <w:numFmt w:val="bullet"/>
      <w:lvlText w:val="●"/>
      <w:lvlJc w:val="left"/>
      <w:pPr>
        <w:ind w:left="720" w:hanging="360"/>
      </w:pPr>
    </w:lvl>
    <w:lvl w:ilvl="1" w:tplc="1250C340">
      <w:start w:val="1"/>
      <w:numFmt w:val="bullet"/>
      <w:lvlText w:val="○"/>
      <w:lvlJc w:val="left"/>
      <w:pPr>
        <w:ind w:left="1440" w:hanging="360"/>
      </w:pPr>
    </w:lvl>
    <w:lvl w:ilvl="2" w:tplc="265A9E90">
      <w:start w:val="1"/>
      <w:numFmt w:val="bullet"/>
      <w:lvlText w:val="■"/>
      <w:lvlJc w:val="left"/>
      <w:pPr>
        <w:ind w:left="2160" w:hanging="360"/>
      </w:pPr>
    </w:lvl>
    <w:lvl w:ilvl="3" w:tplc="90C69DA8">
      <w:start w:val="1"/>
      <w:numFmt w:val="bullet"/>
      <w:lvlText w:val="●"/>
      <w:lvlJc w:val="left"/>
      <w:pPr>
        <w:ind w:left="2880" w:hanging="360"/>
      </w:pPr>
    </w:lvl>
    <w:lvl w:ilvl="4" w:tplc="D6CC04F0">
      <w:start w:val="1"/>
      <w:numFmt w:val="bullet"/>
      <w:lvlText w:val="○"/>
      <w:lvlJc w:val="left"/>
      <w:pPr>
        <w:ind w:left="3600" w:hanging="360"/>
      </w:pPr>
    </w:lvl>
    <w:lvl w:ilvl="5" w:tplc="AAB80064">
      <w:start w:val="1"/>
      <w:numFmt w:val="bullet"/>
      <w:lvlText w:val="■"/>
      <w:lvlJc w:val="left"/>
      <w:pPr>
        <w:ind w:left="4320" w:hanging="360"/>
      </w:pPr>
    </w:lvl>
    <w:lvl w:ilvl="6" w:tplc="67B4F9BE">
      <w:start w:val="1"/>
      <w:numFmt w:val="bullet"/>
      <w:lvlText w:val="●"/>
      <w:lvlJc w:val="left"/>
      <w:pPr>
        <w:ind w:left="5040" w:hanging="360"/>
      </w:pPr>
    </w:lvl>
    <w:lvl w:ilvl="7" w:tplc="868E5B3E">
      <w:start w:val="1"/>
      <w:numFmt w:val="bullet"/>
      <w:lvlText w:val="●"/>
      <w:lvlJc w:val="left"/>
      <w:pPr>
        <w:ind w:left="5760" w:hanging="360"/>
      </w:pPr>
    </w:lvl>
    <w:lvl w:ilvl="8" w:tplc="D11CA2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302"/>
    <w:rsid w:val="00DF68D7"/>
    <w:rsid w:val="00EF32E4"/>
    <w:rsid w:val="00FE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CCC21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529</Words>
  <Characters>3019</Characters>
  <Application>Microsoft Office Word</Application>
  <DocSecurity>0</DocSecurity>
  <Lines>25</Lines>
  <Paragraphs>7</Paragraphs>
  <ScaleCrop>false</ScaleCrop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2026-10-05T11:07:00Z</dcterms:modified>
</cp:coreProperties>
</file>