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020F6" w14:paraId="6B7F554F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3FDF7412" w14:textId="77777777" w:rsidR="00E020F6" w:rsidRDefault="00E020F6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7A74BCE3" w14:textId="77777777" w:rsidR="00E020F6" w:rsidRDefault="00E020F6" w:rsidP="009565A2">
            <w:r>
              <w:rPr>
                <w:b/>
                <w:bCs/>
                <w:color w:val="FFFFFF"/>
                <w:sz w:val="56"/>
                <w:szCs w:val="56"/>
              </w:rPr>
              <w:t>Strong Execution, Growing Balance</w:t>
            </w:r>
          </w:p>
        </w:tc>
      </w:tr>
    </w:tbl>
    <w:p w14:paraId="0EF8B9DA" w14:textId="77777777" w:rsidR="00E020F6" w:rsidRDefault="00E020F6" w:rsidP="00E020F6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E020F6" w14:paraId="1C20DA47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FEA74D" w14:textId="77777777" w:rsidR="00E020F6" w:rsidRDefault="00E020F6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651D46" w14:textId="77777777" w:rsidR="00E020F6" w:rsidRDefault="00E020F6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E020F6" w14:paraId="1F0D74BB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629316" w14:textId="77777777" w:rsidR="00E020F6" w:rsidRDefault="00E020F6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B17CCB" w14:textId="77777777" w:rsidR="00E020F6" w:rsidRDefault="00E020F6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E020F6" w14:paraId="2A9DF2A1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43DC82" w14:textId="77777777" w:rsidR="00E020F6" w:rsidRDefault="00E020F6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6F585E" w14:textId="77777777" w:rsidR="00E020F6" w:rsidRDefault="00E020F6" w:rsidP="009565A2">
            <w:r>
              <w:rPr>
                <w:color w:val="222B33"/>
                <w:sz w:val="21"/>
                <w:szCs w:val="21"/>
              </w:rPr>
              <w:t>P: Strong | S: Developing | G: Developing</w:t>
            </w:r>
          </w:p>
        </w:tc>
      </w:tr>
    </w:tbl>
    <w:p w14:paraId="0871D439" w14:textId="77777777" w:rsidR="00E020F6" w:rsidRDefault="00E020F6" w:rsidP="00E020F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11E737FF" w14:textId="77777777" w:rsidR="00E020F6" w:rsidRDefault="00E020F6" w:rsidP="00E020F6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6E5BE855" w14:textId="77777777" w:rsidR="00E020F6" w:rsidRDefault="00E020F6" w:rsidP="00E020F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E020F6" w14:paraId="09B2B5C3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ECF5A5" w14:textId="77777777" w:rsidR="00E020F6" w:rsidRDefault="00E020F6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98A304" w14:textId="77777777" w:rsidR="00E020F6" w:rsidRDefault="00E020F6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E020F6" w14:paraId="7422161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F39D22" w14:textId="77777777" w:rsidR="00E020F6" w:rsidRDefault="00E020F6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DFEA08" w14:textId="77777777" w:rsidR="00E020F6" w:rsidRDefault="00E020F6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E020F6" w14:paraId="1500713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B63A62" w14:textId="77777777" w:rsidR="00E020F6" w:rsidRDefault="00E020F6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EAAD20" w14:textId="77777777" w:rsidR="00E020F6" w:rsidRDefault="00E020F6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E020F6" w14:paraId="2A4E380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03A3CB" w14:textId="77777777" w:rsidR="00E020F6" w:rsidRDefault="00E020F6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AF7CAA" w14:textId="77777777" w:rsidR="00E020F6" w:rsidRDefault="00E020F6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</w:tbl>
    <w:p w14:paraId="15C8868A" w14:textId="77777777" w:rsidR="00E020F6" w:rsidRDefault="00E020F6" w:rsidP="00E020F6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E020F6" w14:paraId="1EAAB6C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E2ABB" w14:textId="77777777" w:rsidR="00E020F6" w:rsidRDefault="00E020F6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0E1A3688" w14:textId="77777777" w:rsidR="00E020F6" w:rsidRDefault="00E020F6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Strong</w:t>
            </w:r>
          </w:p>
        </w:tc>
      </w:tr>
    </w:tbl>
    <w:p w14:paraId="1632D30D" w14:textId="77777777" w:rsidR="00E020F6" w:rsidRDefault="00E020F6" w:rsidP="00E020F6">
      <w:pPr>
        <w:keepNext/>
        <w:spacing w:before="100" w:after="60" w:line="272" w:lineRule="auto"/>
      </w:pPr>
      <w:r>
        <w:rPr>
          <w:color w:val="222B33"/>
        </w:rPr>
        <w:t>Your responses suggest a strong tendency to stay engaged, learn through difficulty and continue acting even when results are delayed. This is an important inner resource; the next step is to use it with balance rather than constant pressure.</w:t>
      </w:r>
    </w:p>
    <w:p w14:paraId="36D75CA2" w14:textId="77777777" w:rsidR="00E020F6" w:rsidRDefault="00E020F6" w:rsidP="00E020F6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7F09948E" w14:textId="77777777" w:rsidR="00E020F6" w:rsidRDefault="00E020F6" w:rsidP="00E020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Protect your consistency by avoiding overcommitment and unnecessary burnout.</w:t>
      </w:r>
    </w:p>
    <w:p w14:paraId="2D950665" w14:textId="77777777" w:rsidR="00E020F6" w:rsidRDefault="00E020F6" w:rsidP="00E020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perseverance on fewer, higher-value priorities rather than trying to push equally hard everywhere.</w:t>
      </w:r>
    </w:p>
    <w:p w14:paraId="49231F71" w14:textId="77777777" w:rsidR="00E020F6" w:rsidRDefault="00E020F6" w:rsidP="00E020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Schedule recovery and reflection so that discipline remains sustainable.</w:t>
      </w:r>
    </w:p>
    <w:p w14:paraId="637A0837" w14:textId="77777777" w:rsidR="00E020F6" w:rsidRDefault="00E020F6" w:rsidP="00E020F6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E020F6" w14:paraId="7C2A3D1D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A21D6" w14:textId="77777777" w:rsidR="00E020F6" w:rsidRDefault="00E020F6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4310F23F" w14:textId="77777777" w:rsidR="00E020F6" w:rsidRDefault="00E020F6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Developing</w:t>
            </w:r>
          </w:p>
        </w:tc>
      </w:tr>
    </w:tbl>
    <w:p w14:paraId="7B7786C1" w14:textId="77777777" w:rsidR="00E020F6" w:rsidRDefault="00E020F6" w:rsidP="00E020F6">
      <w:pPr>
        <w:keepNext/>
        <w:spacing w:before="100" w:after="60" w:line="272" w:lineRule="auto"/>
      </w:pPr>
      <w:r>
        <w:rPr>
          <w:color w:val="222B33"/>
        </w:rPr>
        <w:t>You show some capacity for self-discipline, but it may not yet be consistent across stress, screens, food, routines or delayed rewards. Small environmental changes can make self-mastery easier.</w:t>
      </w:r>
    </w:p>
    <w:p w14:paraId="337998D1" w14:textId="77777777" w:rsidR="00E020F6" w:rsidRDefault="00E020F6" w:rsidP="00E020F6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5AE869C2" w14:textId="77777777" w:rsidR="00E020F6" w:rsidRDefault="00E020F6" w:rsidP="00E020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recurring distraction and add a simple boundary around it for 30 days.</w:t>
      </w:r>
    </w:p>
    <w:p w14:paraId="212E1D88" w14:textId="77777777" w:rsidR="00E020F6" w:rsidRDefault="00E020F6" w:rsidP="00E020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a timer or physical cue to separate focused work from leisure.</w:t>
      </w:r>
    </w:p>
    <w:p w14:paraId="012FAD06" w14:textId="77777777" w:rsidR="00E020F6" w:rsidRDefault="00E020F6" w:rsidP="00E020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When stressed, choose one healthy reset - walking, breathing, stretching or a short reflection - before automatic comfort behaviour.</w:t>
      </w:r>
    </w:p>
    <w:p w14:paraId="1D0D5EA7" w14:textId="77777777" w:rsidR="00E020F6" w:rsidRDefault="00E020F6" w:rsidP="00E020F6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E020F6" w14:paraId="5A9D4EE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4EB3C" w14:textId="77777777" w:rsidR="00E020F6" w:rsidRDefault="00E020F6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62F13579" w14:textId="77777777" w:rsidR="00E020F6" w:rsidRDefault="00E020F6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Developing</w:t>
            </w:r>
          </w:p>
        </w:tc>
      </w:tr>
    </w:tbl>
    <w:p w14:paraId="5FE86096" w14:textId="77777777" w:rsidR="00E020F6" w:rsidRDefault="00E020F6" w:rsidP="00E020F6">
      <w:pPr>
        <w:keepNext/>
        <w:spacing w:before="100" w:after="60" w:line="272" w:lineRule="auto"/>
      </w:pPr>
      <w:r>
        <w:rPr>
          <w:color w:val="222B33"/>
        </w:rPr>
        <w:t>You appear open to growth, although your response to feedback, comparison, uncertainty or setbacks may vary by situation. The opportunity is to make reflection more intentional.</w:t>
      </w:r>
    </w:p>
    <w:p w14:paraId="70CE3993" w14:textId="77777777" w:rsidR="00E020F6" w:rsidRDefault="00E020F6" w:rsidP="00E020F6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3283A980" w14:textId="77777777" w:rsidR="00E020F6" w:rsidRDefault="00E020F6" w:rsidP="00E020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Turn one weekly mistake or disappointment into a written learning note.</w:t>
      </w:r>
    </w:p>
    <w:p w14:paraId="000A58F6" w14:textId="77777777" w:rsidR="00E020F6" w:rsidRDefault="00E020F6" w:rsidP="00E020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Notice comparison and redirect attention toward one behaviour you can improve.</w:t>
      </w:r>
    </w:p>
    <w:p w14:paraId="28039775" w14:textId="77777777" w:rsidR="00E020F6" w:rsidRDefault="00E020F6" w:rsidP="00E020F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Strengthen gratitude by recording specific moments rather than general statements.</w:t>
      </w:r>
    </w:p>
    <w:p w14:paraId="2CD61EED" w14:textId="77777777" w:rsidR="00E020F6" w:rsidRDefault="00E020F6" w:rsidP="00E020F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2D6D2CC9" w14:textId="77777777" w:rsidR="00E020F6" w:rsidRDefault="00E020F6" w:rsidP="00E020F6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E020F6" w14:paraId="6FECBF85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05BE7D2" w14:textId="77777777" w:rsidR="00E020F6" w:rsidRDefault="00E020F6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70D94418" w14:textId="77777777" w:rsidR="00E020F6" w:rsidRDefault="00E020F6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5A1640A2" w14:textId="77777777" w:rsidR="00E020F6" w:rsidRDefault="00E020F6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recurring distraction and add a simple boundary around it for 30 days.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A60B1" w14:textId="77777777" w:rsidR="00E020F6" w:rsidRDefault="00E020F6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31C37F9" w14:textId="77777777" w:rsidR="00E020F6" w:rsidRDefault="00E020F6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4C9C24D9" w14:textId="77777777" w:rsidR="00E020F6" w:rsidRDefault="00E020F6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1D3E670F" w14:textId="77777777" w:rsidR="00E020F6" w:rsidRDefault="00E020F6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Turn one weekly mistake or disappointment into a written learning note.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47633" w14:textId="77777777" w:rsidR="00E020F6" w:rsidRDefault="00E020F6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C3774DF" w14:textId="77777777" w:rsidR="00E020F6" w:rsidRDefault="00E020F6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468B49AE" w14:textId="77777777" w:rsidR="00E020F6" w:rsidRDefault="00E020F6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68967AAA" w14:textId="77777777" w:rsidR="00E020F6" w:rsidRDefault="00E020F6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Protect your consistency by avoiding overcommitment and unnecessary burnout.</w:t>
            </w:r>
          </w:p>
        </w:tc>
      </w:tr>
    </w:tbl>
    <w:p w14:paraId="687C4381" w14:textId="77777777" w:rsidR="00E020F6" w:rsidRDefault="00E020F6" w:rsidP="00E020F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0236A52D" w14:textId="77777777" w:rsidR="00E020F6" w:rsidRDefault="00E020F6" w:rsidP="00E020F6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020F6" w14:paraId="327655F2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056B65C0" w14:textId="77777777" w:rsidR="00E020F6" w:rsidRDefault="00E020F6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042B2549" w14:textId="77777777" w:rsidR="00E020F6" w:rsidRDefault="00E020F6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06422446" w14:textId="77777777" w:rsidR="00E020F6" w:rsidRDefault="00E020F6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00CBE08D" w14:textId="77777777" w:rsidR="00E020F6" w:rsidRDefault="00E020F6" w:rsidP="00E020F6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020F6" w14:paraId="4171EC3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28723BEE" w14:textId="77777777" w:rsidR="00E020F6" w:rsidRDefault="00E020F6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40589A52" w14:textId="77777777" w:rsidR="00D646DC" w:rsidRPr="00E020F6" w:rsidRDefault="00D646DC" w:rsidP="00E020F6"/>
    <w:sectPr w:rsidR="00D646DC" w:rsidRPr="00E020F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84DB1" w14:textId="77777777" w:rsidR="00D646DC" w:rsidRDefault="00D646DC">
      <w:r>
        <w:separator/>
      </w:r>
    </w:p>
  </w:endnote>
  <w:endnote w:type="continuationSeparator" w:id="0">
    <w:p w14:paraId="7DEB9A3B" w14:textId="77777777" w:rsidR="00D646DC" w:rsidRDefault="00D64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8A7B4" w14:textId="77777777" w:rsidR="00181A4B" w:rsidRDefault="00D646DC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E020F6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E020F6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DD3A8" w14:textId="77777777" w:rsidR="00181A4B" w:rsidRDefault="00D646DC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E020F6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E020F6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125B2" w14:textId="77777777" w:rsidR="00D646DC" w:rsidRDefault="00D646DC">
      <w:r>
        <w:separator/>
      </w:r>
    </w:p>
  </w:footnote>
  <w:footnote w:type="continuationSeparator" w:id="0">
    <w:p w14:paraId="5A5991A5" w14:textId="77777777" w:rsidR="00D646DC" w:rsidRDefault="00D64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E6DA1" w14:textId="77777777" w:rsidR="00181A4B" w:rsidRDefault="00D646DC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0D3A1" w14:textId="77777777" w:rsidR="00181A4B" w:rsidRDefault="00D646DC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75072"/>
    <w:multiLevelType w:val="hybridMultilevel"/>
    <w:tmpl w:val="B32C1D5E"/>
    <w:lvl w:ilvl="0" w:tplc="FA86858C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B464ED3A">
      <w:numFmt w:val="decimal"/>
      <w:lvlText w:val=""/>
      <w:lvlJc w:val="left"/>
    </w:lvl>
    <w:lvl w:ilvl="2" w:tplc="555C4174">
      <w:numFmt w:val="decimal"/>
      <w:lvlText w:val=""/>
      <w:lvlJc w:val="left"/>
    </w:lvl>
    <w:lvl w:ilvl="3" w:tplc="696258A4">
      <w:numFmt w:val="decimal"/>
      <w:lvlText w:val=""/>
      <w:lvlJc w:val="left"/>
    </w:lvl>
    <w:lvl w:ilvl="4" w:tplc="1D1C2CDE">
      <w:numFmt w:val="decimal"/>
      <w:lvlText w:val=""/>
      <w:lvlJc w:val="left"/>
    </w:lvl>
    <w:lvl w:ilvl="5" w:tplc="8F9CBC80">
      <w:numFmt w:val="decimal"/>
      <w:lvlText w:val=""/>
      <w:lvlJc w:val="left"/>
    </w:lvl>
    <w:lvl w:ilvl="6" w:tplc="221CE2A0">
      <w:numFmt w:val="decimal"/>
      <w:lvlText w:val=""/>
      <w:lvlJc w:val="left"/>
    </w:lvl>
    <w:lvl w:ilvl="7" w:tplc="D2522650">
      <w:numFmt w:val="decimal"/>
      <w:lvlText w:val=""/>
      <w:lvlJc w:val="left"/>
    </w:lvl>
    <w:lvl w:ilvl="8" w:tplc="19C8931C">
      <w:numFmt w:val="decimal"/>
      <w:lvlText w:val=""/>
      <w:lvlJc w:val="left"/>
    </w:lvl>
  </w:abstractNum>
  <w:abstractNum w:abstractNumId="1" w15:restartNumberingAfterBreak="0">
    <w:nsid w:val="2F6B6853"/>
    <w:multiLevelType w:val="hybridMultilevel"/>
    <w:tmpl w:val="16DEAC28"/>
    <w:lvl w:ilvl="0" w:tplc="2D964358">
      <w:start w:val="1"/>
      <w:numFmt w:val="bullet"/>
      <w:lvlText w:val="●"/>
      <w:lvlJc w:val="left"/>
      <w:pPr>
        <w:ind w:left="720" w:hanging="360"/>
      </w:pPr>
    </w:lvl>
    <w:lvl w:ilvl="1" w:tplc="D96C93E8">
      <w:start w:val="1"/>
      <w:numFmt w:val="bullet"/>
      <w:lvlText w:val="○"/>
      <w:lvlJc w:val="left"/>
      <w:pPr>
        <w:ind w:left="1440" w:hanging="360"/>
      </w:pPr>
    </w:lvl>
    <w:lvl w:ilvl="2" w:tplc="C7DCDA90">
      <w:start w:val="1"/>
      <w:numFmt w:val="bullet"/>
      <w:lvlText w:val="■"/>
      <w:lvlJc w:val="left"/>
      <w:pPr>
        <w:ind w:left="2160" w:hanging="360"/>
      </w:pPr>
    </w:lvl>
    <w:lvl w:ilvl="3" w:tplc="72685EB2">
      <w:start w:val="1"/>
      <w:numFmt w:val="bullet"/>
      <w:lvlText w:val="●"/>
      <w:lvlJc w:val="left"/>
      <w:pPr>
        <w:ind w:left="2880" w:hanging="360"/>
      </w:pPr>
    </w:lvl>
    <w:lvl w:ilvl="4" w:tplc="415CE87A">
      <w:start w:val="1"/>
      <w:numFmt w:val="bullet"/>
      <w:lvlText w:val="○"/>
      <w:lvlJc w:val="left"/>
      <w:pPr>
        <w:ind w:left="3600" w:hanging="360"/>
      </w:pPr>
    </w:lvl>
    <w:lvl w:ilvl="5" w:tplc="4678CE2C">
      <w:start w:val="1"/>
      <w:numFmt w:val="bullet"/>
      <w:lvlText w:val="■"/>
      <w:lvlJc w:val="left"/>
      <w:pPr>
        <w:ind w:left="4320" w:hanging="360"/>
      </w:pPr>
    </w:lvl>
    <w:lvl w:ilvl="6" w:tplc="FABEDE82">
      <w:start w:val="1"/>
      <w:numFmt w:val="bullet"/>
      <w:lvlText w:val="●"/>
      <w:lvlJc w:val="left"/>
      <w:pPr>
        <w:ind w:left="5040" w:hanging="360"/>
      </w:pPr>
    </w:lvl>
    <w:lvl w:ilvl="7" w:tplc="9C24B9B8">
      <w:start w:val="1"/>
      <w:numFmt w:val="bullet"/>
      <w:lvlText w:val="●"/>
      <w:lvlJc w:val="left"/>
      <w:pPr>
        <w:ind w:left="5760" w:hanging="360"/>
      </w:pPr>
    </w:lvl>
    <w:lvl w:ilvl="8" w:tplc="5B8455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A4B"/>
    <w:rsid w:val="00181A4B"/>
    <w:rsid w:val="00D646DC"/>
    <w:rsid w:val="00E0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18F1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2026-10-05T11:11:00Z</dcterms:modified>
</cp:coreProperties>
</file>