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7402" w14:textId="4708DE97" w:rsidR="009A3801" w:rsidRPr="00CA689D" w:rsidRDefault="009A3801" w:rsidP="009A3801">
      <w:pPr>
        <w:jc w:val="center"/>
        <w:rPr>
          <w:sz w:val="38"/>
          <w:szCs w:val="38"/>
        </w:rPr>
      </w:pPr>
      <w:r w:rsidRPr="00CA689D">
        <w:rPr>
          <w:sz w:val="38"/>
          <w:szCs w:val="38"/>
        </w:rPr>
        <w:t xml:space="preserve">Azure </w:t>
      </w:r>
      <w:r>
        <w:rPr>
          <w:sz w:val="38"/>
          <w:szCs w:val="38"/>
        </w:rPr>
        <w:t>Data Factory</w:t>
      </w:r>
    </w:p>
    <w:p w14:paraId="01D952E3" w14:textId="77777777" w:rsidR="009A3801" w:rsidRDefault="009A3801" w:rsidP="009A3801"/>
    <w:p w14:paraId="094D7FFF" w14:textId="02B098B9" w:rsidR="009A3801" w:rsidRPr="00CA689D" w:rsidRDefault="009A3801" w:rsidP="009A3801">
      <w:pPr>
        <w:pStyle w:val="Heading2"/>
        <w:rPr>
          <w:b/>
          <w:bCs/>
        </w:rPr>
      </w:pPr>
      <w:r w:rsidRPr="00CA689D">
        <w:rPr>
          <w:b/>
          <w:bCs/>
        </w:rPr>
        <w:t xml:space="preserve">1. Creating </w:t>
      </w:r>
      <w:r>
        <w:rPr>
          <w:b/>
          <w:bCs/>
        </w:rPr>
        <w:t>A n</w:t>
      </w:r>
      <w:r w:rsidRPr="00CA689D">
        <w:rPr>
          <w:b/>
          <w:bCs/>
        </w:rPr>
        <w:t xml:space="preserve">ew </w:t>
      </w:r>
      <w:r>
        <w:rPr>
          <w:b/>
          <w:bCs/>
        </w:rPr>
        <w:t>Azure Data Factory</w:t>
      </w:r>
    </w:p>
    <w:p w14:paraId="7D340F96" w14:textId="138BD1F2" w:rsidR="009A3801" w:rsidRDefault="009A3801" w:rsidP="009A3801">
      <w:r>
        <w:t xml:space="preserve">To create a new </w:t>
      </w:r>
      <w:r>
        <w:t>data factory</w:t>
      </w:r>
      <w:r>
        <w:t>, the steps mentioned below need to be followed.</w:t>
      </w:r>
    </w:p>
    <w:p w14:paraId="5146D5EF" w14:textId="182226A6" w:rsidR="009A3801" w:rsidRPr="00287074" w:rsidRDefault="009A3801" w:rsidP="009A3801">
      <w:pPr>
        <w:pStyle w:val="ListParagraph"/>
        <w:numPr>
          <w:ilvl w:val="0"/>
          <w:numId w:val="1"/>
        </w:numPr>
      </w:pPr>
      <w:r>
        <w:t xml:space="preserve">Go to </w:t>
      </w:r>
      <w:r>
        <w:t>data factories</w:t>
      </w:r>
      <w:r>
        <w:t xml:space="preserve"> from Microsoft Azure portal.</w:t>
      </w:r>
    </w:p>
    <w:p w14:paraId="258A0479" w14:textId="40BB7BF5" w:rsidR="009A3801" w:rsidRDefault="009A3801" w:rsidP="009A3801">
      <w:r>
        <w:rPr>
          <w:noProof/>
        </w:rPr>
        <w:drawing>
          <wp:inline distT="0" distB="0" distL="0" distR="0" wp14:anchorId="245A8B7D" wp14:editId="464784B9">
            <wp:extent cx="5731510" cy="120142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3C2B" w14:textId="77777777" w:rsidR="009A3801" w:rsidRDefault="009A3801" w:rsidP="009A3801"/>
    <w:p w14:paraId="3ADA56D8" w14:textId="77777777" w:rsidR="009A3801" w:rsidRDefault="009A3801" w:rsidP="009A3801">
      <w:pPr>
        <w:pStyle w:val="ListParagraph"/>
        <w:numPr>
          <w:ilvl w:val="0"/>
          <w:numId w:val="1"/>
        </w:numPr>
      </w:pPr>
      <w:r>
        <w:t>Go to Create icon at the left corner of the page.</w:t>
      </w:r>
    </w:p>
    <w:p w14:paraId="654281D8" w14:textId="56EC499D" w:rsidR="009A3801" w:rsidRDefault="009A3801" w:rsidP="009A3801">
      <w:r>
        <w:rPr>
          <w:noProof/>
        </w:rPr>
        <w:drawing>
          <wp:inline distT="0" distB="0" distL="0" distR="0" wp14:anchorId="59B5C9B8" wp14:editId="0FCD6D71">
            <wp:extent cx="5731510" cy="1713230"/>
            <wp:effectExtent l="0" t="0" r="254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E367" w14:textId="77777777" w:rsidR="009A3801" w:rsidRDefault="009A3801" w:rsidP="009A3801"/>
    <w:p w14:paraId="437C3274" w14:textId="4AF2AF4B" w:rsidR="009A3801" w:rsidRDefault="009A3801" w:rsidP="009A3801">
      <w:pPr>
        <w:pStyle w:val="ListParagraph"/>
        <w:numPr>
          <w:ilvl w:val="0"/>
          <w:numId w:val="1"/>
        </w:numPr>
      </w:pPr>
      <w:r>
        <w:t>Choose the required Subscription and resource group. Give a suitable name.</w:t>
      </w:r>
      <w:r>
        <w:t xml:space="preserve"> Modify other options as per the requirements.</w:t>
      </w:r>
      <w:r>
        <w:t xml:space="preserve"> </w:t>
      </w:r>
    </w:p>
    <w:p w14:paraId="39A15766" w14:textId="7E3A178D" w:rsidR="009A3801" w:rsidRDefault="009A3801" w:rsidP="009A3801">
      <w:pPr>
        <w:pStyle w:val="ListParagraph"/>
      </w:pPr>
      <w:r>
        <w:rPr>
          <w:noProof/>
        </w:rPr>
        <w:drawing>
          <wp:inline distT="0" distB="0" distL="0" distR="0" wp14:anchorId="15A679E1" wp14:editId="6F229FBA">
            <wp:extent cx="5731510" cy="2910840"/>
            <wp:effectExtent l="0" t="0" r="254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t="2117" b="12607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87711" w14:textId="3B9BB82B" w:rsidR="009A3801" w:rsidRDefault="009A3801" w:rsidP="009A3801"/>
    <w:p w14:paraId="4A3CEA1E" w14:textId="1842BC1D" w:rsidR="002D28A4" w:rsidRDefault="009A3801" w:rsidP="00586B5E">
      <w:pPr>
        <w:pStyle w:val="ListParagraph"/>
        <w:numPr>
          <w:ilvl w:val="0"/>
          <w:numId w:val="1"/>
        </w:numPr>
      </w:pPr>
      <w:r>
        <w:t xml:space="preserve">After reviewing all the details, </w:t>
      </w:r>
      <w:r w:rsidR="009952B6">
        <w:t>Click on Review + create option at the bottom.</w:t>
      </w:r>
      <w:r>
        <w:t xml:space="preserve"> A new </w:t>
      </w:r>
      <w:r w:rsidR="009952B6">
        <w:t>data factory</w:t>
      </w:r>
      <w:r>
        <w:t xml:space="preserve"> will be created.</w:t>
      </w:r>
      <w:r w:rsidR="00586B5E">
        <w:rPr>
          <w:noProof/>
        </w:rPr>
        <w:drawing>
          <wp:inline distT="0" distB="0" distL="0" distR="0" wp14:anchorId="3C5C7415" wp14:editId="43861740">
            <wp:extent cx="5122116" cy="115200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116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5CD1"/>
    <w:multiLevelType w:val="hybridMultilevel"/>
    <w:tmpl w:val="8BDCEC88"/>
    <w:lvl w:ilvl="0" w:tplc="70DAB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6CF0"/>
    <w:multiLevelType w:val="hybridMultilevel"/>
    <w:tmpl w:val="5B344A54"/>
    <w:lvl w:ilvl="0" w:tplc="75024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06207">
    <w:abstractNumId w:val="1"/>
  </w:num>
  <w:num w:numId="2" w16cid:durableId="2779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0C"/>
    <w:rsid w:val="001A1348"/>
    <w:rsid w:val="00292F14"/>
    <w:rsid w:val="002D28A4"/>
    <w:rsid w:val="00586B5E"/>
    <w:rsid w:val="00891DF4"/>
    <w:rsid w:val="009952B6"/>
    <w:rsid w:val="009A3801"/>
    <w:rsid w:val="00D66AD6"/>
    <w:rsid w:val="00EE5C0C"/>
    <w:rsid w:val="00F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2134"/>
  <w15:chartTrackingRefBased/>
  <w15:docId w15:val="{8C8736F5-7AA2-4DC6-A8EC-15A52A64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801"/>
  </w:style>
  <w:style w:type="paragraph" w:styleId="Heading1">
    <w:name w:val="heading 1"/>
    <w:basedOn w:val="Normal"/>
    <w:next w:val="Normal"/>
    <w:link w:val="Heading1Char"/>
    <w:uiPriority w:val="9"/>
    <w:qFormat/>
    <w:rsid w:val="009A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Bisht</dc:creator>
  <cp:keywords/>
  <dc:description/>
  <cp:lastModifiedBy>Ankita Bisht</cp:lastModifiedBy>
  <cp:revision>7</cp:revision>
  <dcterms:created xsi:type="dcterms:W3CDTF">2022-09-21T11:44:00Z</dcterms:created>
  <dcterms:modified xsi:type="dcterms:W3CDTF">2022-09-21T11:57:00Z</dcterms:modified>
</cp:coreProperties>
</file>