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566C" w14:textId="402CDD58" w:rsidR="001A059D" w:rsidRPr="001A059D" w:rsidRDefault="001A059D" w:rsidP="001A059D">
      <w:pPr>
        <w:shd w:val="clear" w:color="auto" w:fill="FFFFFF"/>
        <w:spacing w:before="492" w:after="0" w:line="420" w:lineRule="atLeast"/>
        <w:outlineLvl w:val="0"/>
        <w:rPr>
          <w:rFonts w:eastAsia="Times New Roman" w:cstheme="minorHAnsi"/>
          <w:b/>
          <w:bCs/>
          <w:color w:val="292929"/>
          <w:kern w:val="36"/>
          <w:sz w:val="33"/>
          <w:szCs w:val="33"/>
          <w:lang w:eastAsia="en-IN"/>
        </w:rPr>
      </w:pPr>
      <w:r w:rsidRPr="001A059D">
        <w:rPr>
          <w:rFonts w:eastAsia="Times New Roman" w:cstheme="minorHAnsi"/>
          <w:b/>
          <w:bCs/>
          <w:color w:val="292929"/>
          <w:kern w:val="36"/>
          <w:sz w:val="33"/>
          <w:szCs w:val="33"/>
          <w:lang w:eastAsia="en-IN"/>
        </w:rPr>
        <w:t xml:space="preserve">Azure Data Lake Store Gen2 </w:t>
      </w:r>
      <w:r w:rsidRPr="001A059D">
        <w:rPr>
          <w:rFonts w:eastAsia="Times New Roman" w:cstheme="minorHAnsi"/>
          <w:b/>
          <w:bCs/>
          <w:color w:val="292929"/>
          <w:kern w:val="36"/>
          <w:sz w:val="33"/>
          <w:szCs w:val="33"/>
          <w:lang w:eastAsia="en-IN"/>
        </w:rPr>
        <w:t>vs</w:t>
      </w:r>
      <w:r w:rsidRPr="001A059D">
        <w:rPr>
          <w:rFonts w:eastAsia="Times New Roman" w:cstheme="minorHAnsi"/>
          <w:b/>
          <w:bCs/>
          <w:color w:val="292929"/>
          <w:kern w:val="36"/>
          <w:sz w:val="33"/>
          <w:szCs w:val="33"/>
          <w:lang w:eastAsia="en-IN"/>
        </w:rPr>
        <w:t xml:space="preserve"> Azure Blob</w:t>
      </w:r>
      <w:r w:rsidRPr="001A059D">
        <w:rPr>
          <w:rFonts w:eastAsia="Times New Roman" w:cstheme="minorHAnsi"/>
          <w:b/>
          <w:bCs/>
          <w:color w:val="292929"/>
          <w:kern w:val="36"/>
          <w:sz w:val="33"/>
          <w:szCs w:val="33"/>
          <w:lang w:eastAsia="en-IN"/>
        </w:rPr>
        <w:t xml:space="preserve"> </w:t>
      </w:r>
      <w:r w:rsidRPr="001A059D">
        <w:rPr>
          <w:rFonts w:eastAsia="Times New Roman" w:cstheme="minorHAnsi"/>
          <w:b/>
          <w:bCs/>
          <w:color w:val="292929"/>
          <w:kern w:val="36"/>
          <w:sz w:val="33"/>
          <w:szCs w:val="33"/>
          <w:lang w:eastAsia="en-IN"/>
        </w:rPr>
        <w:t>storage</w:t>
      </w:r>
    </w:p>
    <w:p w14:paraId="588AE7BB" w14:textId="3F92D838" w:rsidR="001A059D" w:rsidRPr="001A059D" w:rsidRDefault="001A059D" w:rsidP="001A059D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1A059D">
        <w:rPr>
          <w:rFonts w:eastAsia="Times New Roman" w:cstheme="minorHAnsi"/>
          <w:sz w:val="24"/>
          <w:szCs w:val="24"/>
          <w:lang w:eastAsia="en-IN"/>
        </w:rPr>
        <w:t>Azure Data Lake Store Gen2 is a </w:t>
      </w:r>
      <w:r w:rsidRPr="001A059D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en-IN"/>
        </w:rPr>
        <w:t>superset</w:t>
      </w:r>
      <w:r w:rsidRPr="001A059D">
        <w:rPr>
          <w:rFonts w:eastAsia="Times New Roman" w:cstheme="minorHAnsi"/>
          <w:sz w:val="24"/>
          <w:szCs w:val="24"/>
          <w:lang w:eastAsia="en-IN"/>
        </w:rPr>
        <w:t> of Azure Blob storage capabilities. In the list below, some of the key differences between ADLS Gen2 and Blob storage are summarized.</w:t>
      </w:r>
    </w:p>
    <w:p w14:paraId="63E8CA79" w14:textId="77777777" w:rsidR="001A059D" w:rsidRPr="001A059D" w:rsidRDefault="001A059D" w:rsidP="001A059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1A059D">
        <w:rPr>
          <w:rFonts w:eastAsia="Times New Roman" w:cstheme="minorHAnsi"/>
          <w:sz w:val="24"/>
          <w:szCs w:val="24"/>
          <w:lang w:eastAsia="en-IN"/>
        </w:rPr>
        <w:t> ADLS Gen2 supports ACL and POSIX permissions allowing for more granular access control compared to Blob storage.</w:t>
      </w:r>
    </w:p>
    <w:p w14:paraId="74AC601E" w14:textId="77777777" w:rsidR="001A059D" w:rsidRPr="001A059D" w:rsidRDefault="001A059D" w:rsidP="001A059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1A059D">
        <w:rPr>
          <w:rFonts w:eastAsia="Times New Roman" w:cstheme="minorHAnsi"/>
          <w:sz w:val="24"/>
          <w:szCs w:val="24"/>
          <w:lang w:eastAsia="en-IN"/>
        </w:rPr>
        <w:t>ADLS Gen2 introduces a hierarchical namespace. This is a true file system, unlike Blob Storage which has a flat namespace. This capability has a significant impact on performance, especially in big data analytics scenarios.</w:t>
      </w:r>
    </w:p>
    <w:p w14:paraId="13F048C6" w14:textId="7BE4AC2F" w:rsidR="001A059D" w:rsidRPr="001A059D" w:rsidRDefault="001A059D" w:rsidP="008030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1A059D">
        <w:rPr>
          <w:rFonts w:eastAsia="Times New Roman" w:cstheme="minorHAnsi"/>
          <w:sz w:val="24"/>
          <w:szCs w:val="24"/>
          <w:lang w:eastAsia="en-IN"/>
        </w:rPr>
        <w:t>ADLS Gen2 is an HDFS-compatible store. This means that Apache Hadoop services can use data stored in ADLS Gen2. Azure Blob storage is not Hadoop-compatible.</w:t>
      </w:r>
    </w:p>
    <w:p w14:paraId="5CF266FC" w14:textId="77777777" w:rsidR="001A059D" w:rsidRPr="001A059D" w:rsidRDefault="001A059D" w:rsidP="001A059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1A059D">
        <w:rPr>
          <w:rFonts w:eastAsia="Times New Roman" w:cstheme="minorHAnsi"/>
          <w:sz w:val="24"/>
          <w:szCs w:val="24"/>
          <w:lang w:eastAsia="en-IN"/>
        </w:rPr>
        <w:t>ADLS Gen2 provides the same data redundancy and access tier offerings as Azure Blob storage.</w:t>
      </w:r>
    </w:p>
    <w:p w14:paraId="0EAE9272" w14:textId="1F5B1F7D" w:rsidR="001A059D" w:rsidRPr="001A059D" w:rsidRDefault="008D05CC" w:rsidP="001A059D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eastAsia="Times New Roman" w:cstheme="minorHAnsi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48C74283" wp14:editId="03F7AD22">
            <wp:extent cx="5731510" cy="3253740"/>
            <wp:effectExtent l="0" t="0" r="2540" b="3810"/>
            <wp:docPr id="2" name="Picture 2" descr="Azure Data Lake Storage Gen2 Billing FAQs | Azure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Data Lake Storage Gen2 Billing FAQs | Azure Stor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CD4A" w14:textId="77777777" w:rsidR="001A059D" w:rsidRPr="001A059D" w:rsidRDefault="001A059D" w:rsidP="001A059D">
      <w:pPr>
        <w:shd w:val="clear" w:color="auto" w:fill="FFFFFF"/>
        <w:spacing w:before="492" w:after="0" w:line="420" w:lineRule="atLeast"/>
        <w:outlineLvl w:val="0"/>
        <w:rPr>
          <w:rFonts w:eastAsia="Times New Roman" w:cstheme="minorHAnsi"/>
          <w:b/>
          <w:bCs/>
          <w:color w:val="292929"/>
          <w:kern w:val="36"/>
          <w:sz w:val="33"/>
          <w:szCs w:val="33"/>
          <w:lang w:eastAsia="en-IN"/>
        </w:rPr>
      </w:pPr>
      <w:r w:rsidRPr="001A059D">
        <w:rPr>
          <w:rFonts w:eastAsia="Times New Roman" w:cstheme="minorHAnsi"/>
          <w:b/>
          <w:bCs/>
          <w:color w:val="292929"/>
          <w:kern w:val="36"/>
          <w:sz w:val="33"/>
          <w:szCs w:val="33"/>
          <w:lang w:eastAsia="en-IN"/>
        </w:rPr>
        <w:t>Summary</w:t>
      </w:r>
    </w:p>
    <w:p w14:paraId="66477C87" w14:textId="77777777" w:rsidR="001A059D" w:rsidRPr="001A059D" w:rsidRDefault="001A059D" w:rsidP="001A059D">
      <w:pPr>
        <w:pStyle w:val="ListParagraph"/>
        <w:numPr>
          <w:ilvl w:val="0"/>
          <w:numId w:val="1"/>
        </w:num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1A059D">
        <w:rPr>
          <w:rFonts w:eastAsia="Times New Roman" w:cstheme="minorHAnsi"/>
          <w:b/>
          <w:bCs/>
          <w:color w:val="292929"/>
          <w:spacing w:val="-1"/>
          <w:sz w:val="30"/>
          <w:szCs w:val="30"/>
          <w:lang w:eastAsia="en-IN"/>
        </w:rPr>
        <w:t>Structure</w:t>
      </w:r>
      <w:r w:rsidRPr="001A059D">
        <w:rPr>
          <w:rFonts w:eastAsia="Times New Roman" w:cstheme="minorHAnsi"/>
          <w:color w:val="292929"/>
          <w:spacing w:val="-1"/>
          <w:sz w:val="30"/>
          <w:szCs w:val="30"/>
          <w:lang w:eastAsia="en-IN"/>
        </w:rPr>
        <w:br/>
      </w:r>
      <w:r w:rsidRPr="001A059D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Blob: Flat namespace object store.</w:t>
      </w:r>
      <w:r w:rsidRPr="001A059D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ADLS: Hierarchical namespaces (much like a File System).</w:t>
      </w:r>
    </w:p>
    <w:p w14:paraId="5F812F6B" w14:textId="77777777" w:rsidR="001A059D" w:rsidRPr="001A059D" w:rsidRDefault="001A059D" w:rsidP="001A059D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30"/>
          <w:szCs w:val="30"/>
          <w:lang w:eastAsia="en-IN"/>
        </w:rPr>
      </w:pPr>
      <w:r w:rsidRPr="001A059D">
        <w:rPr>
          <w:rFonts w:eastAsia="Times New Roman" w:cstheme="minorHAnsi"/>
          <w:b/>
          <w:bCs/>
          <w:color w:val="292929"/>
          <w:spacing w:val="-1"/>
          <w:sz w:val="30"/>
          <w:szCs w:val="30"/>
          <w:lang w:eastAsia="en-IN"/>
        </w:rPr>
        <w:t>Purpose</w:t>
      </w:r>
      <w:r w:rsidRPr="001A059D">
        <w:rPr>
          <w:rFonts w:eastAsia="Times New Roman" w:cstheme="minorHAnsi"/>
          <w:color w:val="292929"/>
          <w:spacing w:val="-1"/>
          <w:sz w:val="30"/>
          <w:szCs w:val="30"/>
          <w:lang w:eastAsia="en-IN"/>
        </w:rPr>
        <w:br/>
      </w:r>
      <w:r w:rsidRPr="001A059D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Blob: General purpose object store for a wide variety of storage scenarios, including </w:t>
      </w:r>
      <w:r w:rsidRPr="001A059D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lastRenderedPageBreak/>
        <w:t>big data analytics.</w:t>
      </w:r>
      <w:r w:rsidRPr="001A059D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ADLS: Optimized storage for big data analytics workloads.</w:t>
      </w:r>
    </w:p>
    <w:p w14:paraId="7A04F6AE" w14:textId="77777777" w:rsidR="001A059D" w:rsidRPr="001A059D" w:rsidRDefault="001A059D" w:rsidP="001A059D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1A059D">
        <w:rPr>
          <w:rFonts w:eastAsia="Times New Roman" w:cstheme="minorHAnsi"/>
          <w:b/>
          <w:bCs/>
          <w:color w:val="292929"/>
          <w:spacing w:val="-1"/>
          <w:sz w:val="30"/>
          <w:szCs w:val="30"/>
          <w:lang w:eastAsia="en-IN"/>
        </w:rPr>
        <w:t>Performance </w:t>
      </w:r>
      <w:r w:rsidRPr="001A059D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(Analytics Workload)</w:t>
      </w:r>
      <w:r w:rsidRPr="001A059D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Blob: Good storage retrieval performance.</w:t>
      </w:r>
      <w:r w:rsidRPr="001A059D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ADLS: Better storage retrieval performance.</w:t>
      </w:r>
    </w:p>
    <w:p w14:paraId="22EF1420" w14:textId="15589506" w:rsidR="001A059D" w:rsidRPr="001A059D" w:rsidRDefault="001A059D" w:rsidP="001A059D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1A059D">
        <w:rPr>
          <w:rFonts w:eastAsia="Times New Roman" w:cstheme="minorHAnsi"/>
          <w:b/>
          <w:bCs/>
          <w:color w:val="292929"/>
          <w:spacing w:val="-1"/>
          <w:sz w:val="30"/>
          <w:szCs w:val="30"/>
          <w:lang w:eastAsia="en-IN"/>
        </w:rPr>
        <w:t>Cost</w:t>
      </w:r>
      <w:r w:rsidRPr="001A059D">
        <w:rPr>
          <w:rFonts w:eastAsia="Times New Roman" w:cstheme="minorHAnsi"/>
          <w:color w:val="292929"/>
          <w:spacing w:val="-1"/>
          <w:sz w:val="30"/>
          <w:szCs w:val="30"/>
          <w:lang w:eastAsia="en-IN"/>
        </w:rPr>
        <w:br/>
      </w:r>
      <w:r w:rsidRPr="001A059D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Blob: High cost for Analysis.</w:t>
      </w:r>
      <w:r w:rsidRPr="001A059D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ADLS: Low cost for Analysis.</w:t>
      </w:r>
    </w:p>
    <w:sectPr w:rsidR="001A059D" w:rsidRPr="001A0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4653A"/>
    <w:multiLevelType w:val="multilevel"/>
    <w:tmpl w:val="7A1A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E9648F"/>
    <w:multiLevelType w:val="multilevel"/>
    <w:tmpl w:val="2160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879370">
    <w:abstractNumId w:val="1"/>
  </w:num>
  <w:num w:numId="2" w16cid:durableId="25047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A"/>
    <w:rsid w:val="001A059D"/>
    <w:rsid w:val="001A1348"/>
    <w:rsid w:val="00292F14"/>
    <w:rsid w:val="0052707A"/>
    <w:rsid w:val="00702DAA"/>
    <w:rsid w:val="00891DF4"/>
    <w:rsid w:val="008D05CC"/>
    <w:rsid w:val="00D66AD6"/>
    <w:rsid w:val="00EE757D"/>
    <w:rsid w:val="00F9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AC77"/>
  <w15:chartTrackingRefBased/>
  <w15:docId w15:val="{460ECF67-9EA8-4144-91B0-CA024E85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5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label">
    <w:name w:val="nodelabel"/>
    <w:basedOn w:val="DefaultParagraphFont"/>
    <w:rsid w:val="0052707A"/>
  </w:style>
  <w:style w:type="character" w:customStyle="1" w:styleId="Heading1Char">
    <w:name w:val="Heading 1 Char"/>
    <w:basedOn w:val="DefaultParagraphFont"/>
    <w:link w:val="Heading1"/>
    <w:uiPriority w:val="9"/>
    <w:rsid w:val="00EE75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EE7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757D"/>
    <w:rPr>
      <w:b/>
      <w:bCs/>
    </w:rPr>
  </w:style>
  <w:style w:type="character" w:styleId="Emphasis">
    <w:name w:val="Emphasis"/>
    <w:basedOn w:val="DefaultParagraphFont"/>
    <w:uiPriority w:val="20"/>
    <w:qFormat/>
    <w:rsid w:val="00EE757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A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A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Bisht</dc:creator>
  <cp:keywords/>
  <dc:description/>
  <cp:lastModifiedBy>Ankita Bisht</cp:lastModifiedBy>
  <cp:revision>1</cp:revision>
  <dcterms:created xsi:type="dcterms:W3CDTF">2022-09-28T09:46:00Z</dcterms:created>
  <dcterms:modified xsi:type="dcterms:W3CDTF">2022-10-03T07:57:00Z</dcterms:modified>
</cp:coreProperties>
</file>