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CE59" w14:textId="7737582C" w:rsidR="004F1F4C" w:rsidRPr="004F1F4C" w:rsidRDefault="004F1F4C" w:rsidP="004F1F4C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4F1F4C">
        <w:rPr>
          <w:rFonts w:ascii="Times New Roman" w:hAnsi="Times New Roman" w:cs="Times New Roman"/>
          <w:sz w:val="28"/>
          <w:szCs w:val="28"/>
        </w:rPr>
        <w:t>Pre execution process</w:t>
      </w:r>
    </w:p>
    <w:p w14:paraId="09E80DAC" w14:textId="0D9E1DB8" w:rsidR="00AD5D9E" w:rsidRPr="004F1F4C" w:rsidRDefault="00C56A04">
      <w:pPr>
        <w:rPr>
          <w:rFonts w:ascii="Times New Roman" w:hAnsi="Times New Roman" w:cs="Times New Roman"/>
          <w:sz w:val="24"/>
          <w:szCs w:val="24"/>
        </w:rPr>
      </w:pPr>
      <w:r w:rsidRPr="004F1F4C">
        <w:rPr>
          <w:rFonts w:ascii="Times New Roman" w:hAnsi="Times New Roman" w:cs="Times New Roman"/>
          <w:sz w:val="24"/>
          <w:szCs w:val="24"/>
        </w:rPr>
        <w:t>To ensure successful execution of the pipelines for data loading, following steps need to be performed.</w:t>
      </w:r>
    </w:p>
    <w:p w14:paraId="10D78679" w14:textId="75108AFF" w:rsidR="00331E17" w:rsidRDefault="00331E17" w:rsidP="00C56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1F4C">
        <w:rPr>
          <w:rFonts w:ascii="Times New Roman" w:hAnsi="Times New Roman" w:cs="Times New Roman"/>
          <w:sz w:val="24"/>
          <w:szCs w:val="24"/>
        </w:rPr>
        <w:t>Place the files required to be loaded in the input folder.</w:t>
      </w:r>
    </w:p>
    <w:p w14:paraId="16B15000" w14:textId="6D6BDD35" w:rsidR="004F1F4C" w:rsidRDefault="004F1F4C" w:rsidP="004F1F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00035A" wp14:editId="76D53C01">
            <wp:extent cx="5731510" cy="179133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3B5B" w14:textId="77777777" w:rsidR="004F1F4C" w:rsidRPr="004F1F4C" w:rsidRDefault="004F1F4C" w:rsidP="004F1F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75A64C" w14:textId="55A03B0A" w:rsidR="000B76B7" w:rsidRPr="000B76B7" w:rsidRDefault="00331E17" w:rsidP="000B7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1F4C">
        <w:rPr>
          <w:rFonts w:ascii="Times New Roman" w:hAnsi="Times New Roman" w:cs="Times New Roman"/>
          <w:sz w:val="24"/>
          <w:szCs w:val="24"/>
        </w:rPr>
        <w:t xml:space="preserve">Make the entry of file names to be loaded into the table </w:t>
      </w:r>
      <w:r w:rsidRPr="004F1F4C">
        <w:rPr>
          <w:rFonts w:ascii="Times New Roman" w:hAnsi="Times New Roman" w:cs="Times New Roman"/>
          <w:color w:val="000000"/>
          <w:sz w:val="24"/>
          <w:szCs w:val="24"/>
        </w:rPr>
        <w:t>[etl]</w:t>
      </w:r>
      <w:r w:rsidRPr="004F1F4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F1F4C">
        <w:rPr>
          <w:rFonts w:ascii="Times New Roman" w:hAnsi="Times New Roman" w:cs="Times New Roman"/>
          <w:color w:val="000000"/>
          <w:sz w:val="24"/>
          <w:szCs w:val="24"/>
        </w:rPr>
        <w:t>[t_ExcelMetadata].</w:t>
      </w:r>
    </w:p>
    <w:p w14:paraId="7F05CE63" w14:textId="685D1A80" w:rsidR="000B76B7" w:rsidRDefault="000B76B7" w:rsidP="000B76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5ABCC0" wp14:editId="108C1061">
            <wp:extent cx="5731510" cy="1406525"/>
            <wp:effectExtent l="0" t="0" r="254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825B" w14:textId="77777777" w:rsidR="000B76B7" w:rsidRPr="000B76B7" w:rsidRDefault="000B76B7" w:rsidP="000B76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D49D4F" w14:textId="23076BDD" w:rsidR="000B76B7" w:rsidRPr="000B76B7" w:rsidRDefault="00F758E3" w:rsidP="000B7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C56A04" w:rsidRPr="004F1F4C">
        <w:rPr>
          <w:rFonts w:ascii="Times New Roman" w:hAnsi="Times New Roman" w:cs="Times New Roman"/>
          <w:sz w:val="24"/>
          <w:szCs w:val="24"/>
        </w:rPr>
        <w:t xml:space="preserve"> </w:t>
      </w:r>
      <w:r w:rsidR="00C56A04" w:rsidRPr="004F1F4C">
        <w:rPr>
          <w:rFonts w:ascii="Times New Roman" w:hAnsi="Times New Roman" w:cs="Times New Roman"/>
          <w:color w:val="000000"/>
          <w:sz w:val="24"/>
          <w:szCs w:val="24"/>
        </w:rPr>
        <w:t>[etl]</w:t>
      </w:r>
      <w:r w:rsidR="00C56A04" w:rsidRPr="004F1F4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C56A04" w:rsidRPr="004F1F4C">
        <w:rPr>
          <w:rFonts w:ascii="Times New Roman" w:hAnsi="Times New Roman" w:cs="Times New Roman"/>
          <w:color w:val="000000"/>
          <w:sz w:val="24"/>
          <w:szCs w:val="24"/>
        </w:rPr>
        <w:t>[t_ExcelMetadata] table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C56A04" w:rsidRPr="004F1F4C">
        <w:rPr>
          <w:rFonts w:ascii="Times New Roman" w:hAnsi="Times New Roman" w:cs="Times New Roman"/>
          <w:color w:val="000000"/>
          <w:sz w:val="24"/>
          <w:szCs w:val="24"/>
        </w:rPr>
        <w:t>set ImportFlag as 1 for the</w:t>
      </w:r>
      <w:r w:rsidR="00331E17" w:rsidRPr="004F1F4C">
        <w:rPr>
          <w:rFonts w:ascii="Times New Roman" w:hAnsi="Times New Roman" w:cs="Times New Roman"/>
          <w:color w:val="000000"/>
          <w:sz w:val="24"/>
          <w:szCs w:val="24"/>
        </w:rPr>
        <w:t xml:space="preserve"> required files and</w:t>
      </w:r>
      <w:r w:rsidR="00C56A04" w:rsidRPr="004F1F4C">
        <w:rPr>
          <w:rFonts w:ascii="Times New Roman" w:hAnsi="Times New Roman" w:cs="Times New Roman"/>
          <w:color w:val="000000"/>
          <w:sz w:val="24"/>
          <w:szCs w:val="24"/>
        </w:rPr>
        <w:t xml:space="preserve"> staging tables which need to be loade</w:t>
      </w:r>
      <w:r w:rsidR="00331E17" w:rsidRPr="004F1F4C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C56A04" w:rsidRPr="004F1F4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1158D25" w14:textId="34E8B012" w:rsidR="000B76B7" w:rsidRDefault="000B76B7" w:rsidP="000B76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B7769B" wp14:editId="784024A4">
            <wp:extent cx="5731510" cy="1454150"/>
            <wp:effectExtent l="0" t="0" r="2540" b="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CD0F" w14:textId="77777777" w:rsidR="000B76B7" w:rsidRPr="004F1F4C" w:rsidRDefault="000B76B7" w:rsidP="000B76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15A298" w14:textId="2CB2E431" w:rsidR="00C56A04" w:rsidRPr="004F1F4C" w:rsidRDefault="00C56A04" w:rsidP="00C56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1F4C">
        <w:rPr>
          <w:rFonts w:ascii="Times New Roman" w:hAnsi="Times New Roman" w:cs="Times New Roman"/>
          <w:color w:val="000000"/>
          <w:sz w:val="24"/>
          <w:szCs w:val="24"/>
        </w:rPr>
        <w:t>Ensure that the</w:t>
      </w:r>
      <w:r w:rsidR="00331E17" w:rsidRPr="004F1F4C">
        <w:rPr>
          <w:rFonts w:ascii="Times New Roman" w:hAnsi="Times New Roman" w:cs="Times New Roman"/>
          <w:color w:val="000000"/>
          <w:sz w:val="24"/>
          <w:szCs w:val="24"/>
        </w:rPr>
        <w:t xml:space="preserve"> value of Load_Date in [etl]</w:t>
      </w:r>
      <w:r w:rsidR="00331E17" w:rsidRPr="004F1F4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331E17" w:rsidRPr="004F1F4C">
        <w:rPr>
          <w:rFonts w:ascii="Times New Roman" w:hAnsi="Times New Roman" w:cs="Times New Roman"/>
          <w:color w:val="000000"/>
          <w:sz w:val="24"/>
          <w:szCs w:val="24"/>
        </w:rPr>
        <w:t xml:space="preserve">[t_ExcelMetadata] for required files is not same as current date. (As we do not expect loading of more than one files for a table in a day) </w:t>
      </w:r>
    </w:p>
    <w:p w14:paraId="7E2CE178" w14:textId="43B9C394" w:rsidR="00C56A04" w:rsidRPr="000B76B7" w:rsidRDefault="00F758E3" w:rsidP="00C56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="00C56A04" w:rsidRPr="004F1F4C">
        <w:rPr>
          <w:rFonts w:ascii="Times New Roman" w:hAnsi="Times New Roman" w:cs="Times New Roman"/>
          <w:color w:val="000000"/>
          <w:sz w:val="24"/>
          <w:szCs w:val="24"/>
        </w:rPr>
        <w:t xml:space="preserve"> [etl]</w:t>
      </w:r>
      <w:r w:rsidR="00C56A04" w:rsidRPr="004F1F4C">
        <w:rPr>
          <w:rFonts w:ascii="Times New Roman" w:hAnsi="Times New Roman" w:cs="Times New Roman"/>
          <w:color w:val="808080"/>
          <w:sz w:val="24"/>
          <w:szCs w:val="24"/>
        </w:rPr>
        <w:t>.[</w:t>
      </w:r>
      <w:r w:rsidR="00C56A04" w:rsidRPr="004F1F4C">
        <w:rPr>
          <w:rFonts w:ascii="Times New Roman" w:hAnsi="Times New Roman" w:cs="Times New Roman"/>
          <w:color w:val="000000"/>
          <w:sz w:val="24"/>
          <w:szCs w:val="24"/>
        </w:rPr>
        <w:t>t_Final_table_Load_Metadata] table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C56A04" w:rsidRPr="004F1F4C">
        <w:rPr>
          <w:rFonts w:ascii="Times New Roman" w:hAnsi="Times New Roman" w:cs="Times New Roman"/>
          <w:color w:val="000000"/>
          <w:sz w:val="24"/>
          <w:szCs w:val="24"/>
        </w:rPr>
        <w:t xml:space="preserve"> set ImportFlag as 1 for the destination tables which </w:t>
      </w:r>
      <w:r w:rsidR="00331E17" w:rsidRPr="004F1F4C">
        <w:rPr>
          <w:rFonts w:ascii="Times New Roman" w:hAnsi="Times New Roman" w:cs="Times New Roman"/>
          <w:color w:val="000000"/>
          <w:sz w:val="24"/>
          <w:szCs w:val="24"/>
        </w:rPr>
        <w:t xml:space="preserve">will </w:t>
      </w:r>
      <w:r w:rsidR="00C56A04" w:rsidRPr="004F1F4C">
        <w:rPr>
          <w:rFonts w:ascii="Times New Roman" w:hAnsi="Times New Roman" w:cs="Times New Roman"/>
          <w:color w:val="000000"/>
          <w:sz w:val="24"/>
          <w:szCs w:val="24"/>
        </w:rPr>
        <w:t>be loaded through staging tables.</w:t>
      </w:r>
    </w:p>
    <w:p w14:paraId="28BC6D2C" w14:textId="49153E92" w:rsidR="000B76B7" w:rsidRDefault="000B76B7" w:rsidP="000B76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B03C7E" wp14:editId="2345D551">
            <wp:extent cx="5731510" cy="2278380"/>
            <wp:effectExtent l="0" t="0" r="2540" b="762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5615" w14:textId="77777777" w:rsidR="000B76B7" w:rsidRPr="004F1F4C" w:rsidRDefault="000B76B7" w:rsidP="000B76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A0950D" w14:textId="730C859C" w:rsidR="00331E17" w:rsidRPr="004F1F4C" w:rsidRDefault="00331E17" w:rsidP="004F1F4C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14:paraId="426EABE1" w14:textId="284C5522" w:rsidR="00331E17" w:rsidRPr="004F1F4C" w:rsidRDefault="00331E17" w:rsidP="004F1F4C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4F1F4C">
        <w:rPr>
          <w:rFonts w:ascii="Times New Roman" w:hAnsi="Times New Roman" w:cs="Times New Roman"/>
          <w:sz w:val="28"/>
          <w:szCs w:val="28"/>
        </w:rPr>
        <w:t xml:space="preserve">Post Pipeline run validation </w:t>
      </w:r>
    </w:p>
    <w:p w14:paraId="136AD045" w14:textId="04D3AA97" w:rsidR="004F1F4C" w:rsidRPr="004F1F4C" w:rsidRDefault="004F1F4C" w:rsidP="004F1F4C">
      <w:pPr>
        <w:rPr>
          <w:rFonts w:ascii="Times New Roman" w:hAnsi="Times New Roman" w:cs="Times New Roman"/>
          <w:sz w:val="24"/>
          <w:szCs w:val="24"/>
        </w:rPr>
      </w:pPr>
      <w:r w:rsidRPr="004F1F4C">
        <w:rPr>
          <w:rFonts w:ascii="Times New Roman" w:hAnsi="Times New Roman" w:cs="Times New Roman"/>
          <w:sz w:val="24"/>
          <w:szCs w:val="24"/>
        </w:rPr>
        <w:t>After the pipeline run is successful, check the below points to validate.</w:t>
      </w:r>
    </w:p>
    <w:p w14:paraId="0D0EFDBC" w14:textId="35711E00" w:rsidR="00331E17" w:rsidRPr="000B76B7" w:rsidRDefault="00F758E3" w:rsidP="00331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="00331E17" w:rsidRPr="004F1F4C">
        <w:rPr>
          <w:rFonts w:ascii="Times New Roman" w:hAnsi="Times New Roman" w:cs="Times New Roman"/>
          <w:color w:val="000000"/>
          <w:sz w:val="24"/>
          <w:szCs w:val="24"/>
        </w:rPr>
        <w:t xml:space="preserve"> [etl]</w:t>
      </w:r>
      <w:r w:rsidR="00331E17" w:rsidRPr="004F1F4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331E17" w:rsidRPr="004F1F4C">
        <w:rPr>
          <w:rFonts w:ascii="Times New Roman" w:hAnsi="Times New Roman" w:cs="Times New Roman"/>
          <w:color w:val="000000"/>
          <w:sz w:val="24"/>
          <w:szCs w:val="24"/>
        </w:rPr>
        <w:t>[t_ETL_Log_Detail] table</w:t>
      </w:r>
      <w:r>
        <w:rPr>
          <w:rFonts w:ascii="Times New Roman" w:hAnsi="Times New Roman" w:cs="Times New Roman"/>
          <w:color w:val="000000"/>
          <w:sz w:val="24"/>
          <w:szCs w:val="24"/>
        </w:rPr>
        <w:t>, verify that</w:t>
      </w:r>
      <w:r w:rsidR="00331E17" w:rsidRPr="004F1F4C">
        <w:rPr>
          <w:rFonts w:ascii="Times New Roman" w:hAnsi="Times New Roman" w:cs="Times New Roman"/>
          <w:color w:val="000000"/>
          <w:sz w:val="24"/>
          <w:szCs w:val="24"/>
        </w:rPr>
        <w:t xml:space="preserve"> the status of pipelines is </w:t>
      </w:r>
      <w:r w:rsidR="004F1F4C" w:rsidRPr="004F1F4C">
        <w:rPr>
          <w:rFonts w:ascii="Times New Roman" w:hAnsi="Times New Roman" w:cs="Times New Roman"/>
          <w:color w:val="000000"/>
          <w:sz w:val="24"/>
          <w:szCs w:val="24"/>
        </w:rPr>
        <w:t>‘Data Load Completed’</w:t>
      </w:r>
      <w:r w:rsidR="00331E17" w:rsidRPr="004F1F4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2A1A998" w14:textId="2F2D76DD" w:rsidR="000B76B7" w:rsidRDefault="000B76B7" w:rsidP="000B76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CABEC9" wp14:editId="4FC40CD7">
            <wp:extent cx="5731510" cy="900430"/>
            <wp:effectExtent l="0" t="0" r="254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BF31" w14:textId="77777777" w:rsidR="000B76B7" w:rsidRPr="004F1F4C" w:rsidRDefault="000B76B7" w:rsidP="000B76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1849B4" w14:textId="6BB1F3B0" w:rsidR="004F1F4C" w:rsidRPr="000B76B7" w:rsidRDefault="00F758E3" w:rsidP="004F1F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="004F1F4C" w:rsidRPr="004F1F4C">
        <w:rPr>
          <w:rFonts w:ascii="Times New Roman" w:hAnsi="Times New Roman" w:cs="Times New Roman"/>
          <w:color w:val="000000"/>
          <w:sz w:val="24"/>
          <w:szCs w:val="24"/>
        </w:rPr>
        <w:t xml:space="preserve"> [etl]</w:t>
      </w:r>
      <w:r w:rsidR="004F1F4C" w:rsidRPr="004F1F4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4F1F4C" w:rsidRPr="004F1F4C">
        <w:rPr>
          <w:rFonts w:ascii="Times New Roman" w:hAnsi="Times New Roman" w:cs="Times New Roman"/>
          <w:color w:val="000000"/>
          <w:sz w:val="24"/>
          <w:szCs w:val="24"/>
        </w:rPr>
        <w:t>[t_ExcelMetadata] table</w:t>
      </w:r>
      <w:r>
        <w:rPr>
          <w:rFonts w:ascii="Times New Roman" w:hAnsi="Times New Roman" w:cs="Times New Roman"/>
          <w:color w:val="000000"/>
          <w:sz w:val="24"/>
          <w:szCs w:val="24"/>
        </w:rPr>
        <w:t>, verify that</w:t>
      </w:r>
      <w:r w:rsidR="004F1F4C" w:rsidRPr="004F1F4C">
        <w:rPr>
          <w:rFonts w:ascii="Times New Roman" w:hAnsi="Times New Roman" w:cs="Times New Roman"/>
          <w:color w:val="000000"/>
          <w:sz w:val="24"/>
          <w:szCs w:val="24"/>
        </w:rPr>
        <w:t xml:space="preserve"> the status of the file to be loaded is marked as ‘Completed’.</w:t>
      </w:r>
    </w:p>
    <w:p w14:paraId="3EE4B975" w14:textId="1A148484" w:rsidR="000B76B7" w:rsidRDefault="000B76B7" w:rsidP="000B76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79444A" wp14:editId="0D589338">
            <wp:extent cx="5731510" cy="1303020"/>
            <wp:effectExtent l="0" t="0" r="254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8622" w14:textId="77777777" w:rsidR="000B76B7" w:rsidRPr="004F1F4C" w:rsidRDefault="000B76B7" w:rsidP="000B76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389522" w14:textId="1059371F" w:rsidR="004F1F4C" w:rsidRPr="000B76B7" w:rsidRDefault="00F758E3" w:rsidP="004F1F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="004F1F4C" w:rsidRPr="004F1F4C">
        <w:rPr>
          <w:rFonts w:ascii="Times New Roman" w:hAnsi="Times New Roman" w:cs="Times New Roman"/>
          <w:color w:val="000000"/>
          <w:sz w:val="24"/>
          <w:szCs w:val="24"/>
        </w:rPr>
        <w:t xml:space="preserve"> [etl]</w:t>
      </w:r>
      <w:r w:rsidR="004F1F4C" w:rsidRPr="004F1F4C">
        <w:rPr>
          <w:rFonts w:ascii="Times New Roman" w:hAnsi="Times New Roman" w:cs="Times New Roman"/>
          <w:color w:val="808080"/>
          <w:sz w:val="24"/>
          <w:szCs w:val="24"/>
        </w:rPr>
        <w:t>.[</w:t>
      </w:r>
      <w:r w:rsidR="004F1F4C" w:rsidRPr="004F1F4C">
        <w:rPr>
          <w:rFonts w:ascii="Times New Roman" w:hAnsi="Times New Roman" w:cs="Times New Roman"/>
          <w:color w:val="000000"/>
          <w:sz w:val="24"/>
          <w:szCs w:val="24"/>
        </w:rPr>
        <w:t>t_Final_table_Load_Metadata] table</w:t>
      </w:r>
      <w:r>
        <w:rPr>
          <w:rFonts w:ascii="Times New Roman" w:hAnsi="Times New Roman" w:cs="Times New Roman"/>
          <w:color w:val="000000"/>
          <w:sz w:val="24"/>
          <w:szCs w:val="24"/>
        </w:rPr>
        <w:t>, verify that</w:t>
      </w:r>
      <w:r w:rsidR="004F1F4C" w:rsidRPr="004F1F4C">
        <w:rPr>
          <w:rFonts w:ascii="Times New Roman" w:hAnsi="Times New Roman" w:cs="Times New Roman"/>
          <w:color w:val="000000"/>
          <w:sz w:val="24"/>
          <w:szCs w:val="24"/>
        </w:rPr>
        <w:t xml:space="preserve"> the status of the table to be loaded is marked as ‘Completed’.</w:t>
      </w:r>
    </w:p>
    <w:p w14:paraId="3565951D" w14:textId="734DBAD5" w:rsidR="000B76B7" w:rsidRDefault="000B76B7" w:rsidP="000B76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05836E" wp14:editId="1010FCF2">
            <wp:extent cx="5731510" cy="2421255"/>
            <wp:effectExtent l="0" t="0" r="254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AF21" w14:textId="77777777" w:rsidR="000B76B7" w:rsidRPr="004F1F4C" w:rsidRDefault="000B76B7" w:rsidP="000B76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37E5FD" w14:textId="7A6BCA96" w:rsidR="004F1F4C" w:rsidRPr="004F1F4C" w:rsidRDefault="00F758E3" w:rsidP="00331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="004F1F4C" w:rsidRPr="004F1F4C">
        <w:rPr>
          <w:rFonts w:ascii="Times New Roman" w:hAnsi="Times New Roman" w:cs="Times New Roman"/>
          <w:color w:val="000000"/>
          <w:sz w:val="24"/>
          <w:szCs w:val="24"/>
        </w:rPr>
        <w:t xml:space="preserve"> the input folder</w:t>
      </w:r>
      <w:r>
        <w:rPr>
          <w:rFonts w:ascii="Times New Roman" w:hAnsi="Times New Roman" w:cs="Times New Roman"/>
          <w:color w:val="000000"/>
          <w:sz w:val="24"/>
          <w:szCs w:val="24"/>
        </w:rPr>
        <w:t>, verify that</w:t>
      </w:r>
      <w:r w:rsidR="004F1F4C" w:rsidRPr="004F1F4C">
        <w:rPr>
          <w:rFonts w:ascii="Times New Roman" w:hAnsi="Times New Roman" w:cs="Times New Roman"/>
          <w:color w:val="000000"/>
          <w:sz w:val="24"/>
          <w:szCs w:val="24"/>
        </w:rPr>
        <w:t xml:space="preserve"> the files which were to be processed are deleted.</w:t>
      </w:r>
    </w:p>
    <w:p w14:paraId="287A96D3" w14:textId="48BE675F" w:rsidR="00331E17" w:rsidRPr="004F1F4C" w:rsidRDefault="00F758E3" w:rsidP="00331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331E17" w:rsidRPr="004F1F4C">
        <w:rPr>
          <w:rFonts w:ascii="Times New Roman" w:hAnsi="Times New Roman" w:cs="Times New Roman"/>
          <w:sz w:val="24"/>
          <w:szCs w:val="24"/>
        </w:rPr>
        <w:t xml:space="preserve"> the archive Folder</w:t>
      </w:r>
      <w:r>
        <w:rPr>
          <w:rFonts w:ascii="Times New Roman" w:hAnsi="Times New Roman" w:cs="Times New Roman"/>
          <w:sz w:val="24"/>
          <w:szCs w:val="24"/>
        </w:rPr>
        <w:t>, verify that</w:t>
      </w:r>
      <w:r w:rsidR="00331E17" w:rsidRPr="004F1F4C">
        <w:rPr>
          <w:rFonts w:ascii="Times New Roman" w:hAnsi="Times New Roman" w:cs="Times New Roman"/>
          <w:sz w:val="24"/>
          <w:szCs w:val="24"/>
        </w:rPr>
        <w:t xml:space="preserve"> the files processed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Pr="004F1F4C">
        <w:rPr>
          <w:rFonts w:ascii="Times New Roman" w:hAnsi="Times New Roman" w:cs="Times New Roman"/>
          <w:sz w:val="24"/>
          <w:szCs w:val="24"/>
        </w:rPr>
        <w:t>concatenated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F4C">
        <w:rPr>
          <w:rFonts w:ascii="Times New Roman" w:hAnsi="Times New Roman" w:cs="Times New Roman"/>
          <w:sz w:val="24"/>
          <w:szCs w:val="24"/>
        </w:rPr>
        <w:t>timestamp</w:t>
      </w:r>
      <w:r w:rsidRPr="004F1F4C">
        <w:rPr>
          <w:rFonts w:ascii="Times New Roman" w:hAnsi="Times New Roman" w:cs="Times New Roman"/>
          <w:sz w:val="24"/>
          <w:szCs w:val="24"/>
        </w:rPr>
        <w:t xml:space="preserve"> </w:t>
      </w:r>
      <w:r w:rsidR="004F1F4C" w:rsidRPr="004F1F4C">
        <w:rPr>
          <w:rFonts w:ascii="Times New Roman" w:hAnsi="Times New Roman" w:cs="Times New Roman"/>
          <w:sz w:val="24"/>
          <w:szCs w:val="24"/>
        </w:rPr>
        <w:t xml:space="preserve">are present in the folder referring to current date. </w:t>
      </w:r>
    </w:p>
    <w:p w14:paraId="2EA3843E" w14:textId="667B9423" w:rsidR="00331E17" w:rsidRPr="004F1F4C" w:rsidRDefault="00331E17" w:rsidP="00331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F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558E06" wp14:editId="32C67DD7">
            <wp:extent cx="5731510" cy="2148840"/>
            <wp:effectExtent l="0" t="0" r="254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DDE7" w14:textId="3B5126A2" w:rsidR="004F1F4C" w:rsidRPr="004F1F4C" w:rsidRDefault="003A6CD5" w:rsidP="004F1F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4F1F4C" w:rsidRPr="004F1F4C">
        <w:rPr>
          <w:rFonts w:ascii="Times New Roman" w:hAnsi="Times New Roman" w:cs="Times New Roman"/>
          <w:sz w:val="24"/>
          <w:szCs w:val="24"/>
        </w:rPr>
        <w:t xml:space="preserve">erify the data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4F1F4C">
        <w:rPr>
          <w:rFonts w:ascii="Times New Roman" w:hAnsi="Times New Roman" w:cs="Times New Roman"/>
          <w:sz w:val="24"/>
          <w:szCs w:val="24"/>
        </w:rPr>
        <w:t xml:space="preserve">the tables which were to be loaded </w:t>
      </w:r>
      <w:r w:rsidR="004F1F4C" w:rsidRPr="004F1F4C">
        <w:rPr>
          <w:rFonts w:ascii="Times New Roman" w:hAnsi="Times New Roman" w:cs="Times New Roman"/>
          <w:sz w:val="24"/>
          <w:szCs w:val="24"/>
        </w:rPr>
        <w:t>with max report date.</w:t>
      </w:r>
    </w:p>
    <w:p w14:paraId="34106130" w14:textId="76C4887B" w:rsidR="004F1F4C" w:rsidRDefault="004F1F4C" w:rsidP="004F1F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1F4C">
        <w:rPr>
          <w:rFonts w:ascii="Times New Roman" w:hAnsi="Times New Roman" w:cs="Times New Roman"/>
          <w:sz w:val="24"/>
          <w:szCs w:val="24"/>
        </w:rPr>
        <w:t>An email must have been triggered after the completion of pipeline. Check the status of pipeline from it.</w:t>
      </w:r>
    </w:p>
    <w:p w14:paraId="6CB4DC34" w14:textId="6D9DF736" w:rsidR="000B76B7" w:rsidRPr="004F1F4C" w:rsidRDefault="000B76B7" w:rsidP="000B76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21CBED" wp14:editId="4F23ACE6">
            <wp:extent cx="5731510" cy="3615690"/>
            <wp:effectExtent l="0" t="0" r="2540" b="381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6B7" w:rsidRPr="004F1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2FD2"/>
    <w:multiLevelType w:val="hybridMultilevel"/>
    <w:tmpl w:val="4268F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3051E"/>
    <w:multiLevelType w:val="hybridMultilevel"/>
    <w:tmpl w:val="EC88A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449567">
    <w:abstractNumId w:val="0"/>
  </w:num>
  <w:num w:numId="2" w16cid:durableId="1612317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04"/>
    <w:rsid w:val="000B76B7"/>
    <w:rsid w:val="001A1348"/>
    <w:rsid w:val="00292F14"/>
    <w:rsid w:val="00331E17"/>
    <w:rsid w:val="003A6CD5"/>
    <w:rsid w:val="004F1F4C"/>
    <w:rsid w:val="008367CE"/>
    <w:rsid w:val="00891DF4"/>
    <w:rsid w:val="00AD5D9E"/>
    <w:rsid w:val="00C56A04"/>
    <w:rsid w:val="00D66AD6"/>
    <w:rsid w:val="00F758E3"/>
    <w:rsid w:val="00F9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F1B6C"/>
  <w15:chartTrackingRefBased/>
  <w15:docId w15:val="{00229B8D-B931-48AE-AA5E-947859C8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A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1F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Bisht</dc:creator>
  <cp:keywords/>
  <dc:description/>
  <cp:lastModifiedBy>Ankita Bisht</cp:lastModifiedBy>
  <cp:revision>3</cp:revision>
  <dcterms:created xsi:type="dcterms:W3CDTF">2022-12-20T05:35:00Z</dcterms:created>
  <dcterms:modified xsi:type="dcterms:W3CDTF">2022-12-20T08:04:00Z</dcterms:modified>
</cp:coreProperties>
</file>