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QR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S.No</w:t>
            </w:r>
          </w:p>
        </w:tc>
        <w:tc>
          <w:tcPr>
            <w:tcW w:type="dxa" w:w="1337"/>
          </w:tcPr>
          <w:p>
            <w:r>
              <w:t>Subject</w:t>
            </w:r>
          </w:p>
        </w:tc>
        <w:tc>
          <w:tcPr>
            <w:tcW w:type="dxa" w:w="1337"/>
          </w:tcPr>
          <w:p>
            <w:r>
              <w:t>Class</w:t>
            </w:r>
          </w:p>
        </w:tc>
        <w:tc>
          <w:tcPr>
            <w:tcW w:type="dxa" w:w="1337"/>
          </w:tcPr>
          <w:p>
            <w:r>
              <w:t>Chapter No</w:t>
            </w:r>
          </w:p>
        </w:tc>
        <w:tc>
          <w:tcPr>
            <w:tcW w:type="dxa" w:w="1337"/>
          </w:tcPr>
          <w:p>
            <w:r>
              <w:t>Chapter Name</w:t>
            </w:r>
          </w:p>
        </w:tc>
        <w:tc>
          <w:tcPr>
            <w:tcW w:type="dxa" w:w="1337"/>
          </w:tcPr>
          <w:p>
            <w:r>
              <w:t>Topic Name</w:t>
            </w:r>
          </w:p>
        </w:tc>
        <w:tc>
          <w:tcPr>
            <w:tcW w:type="dxa" w:w="1337"/>
          </w:tcPr>
          <w:p>
            <w:r>
              <w:t>Subtopic Name</w:t>
            </w:r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>
              <w:t>Manarkeni App</w:t>
            </w:r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>
              <w:t>Youtube Video 1</w:t>
            </w:r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>
              <w:t>Youtube Video 2</w:t>
            </w:r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/>
          </w:p>
        </w:tc>
        <w:tc>
          <w:tcPr>
            <w:tcW w:type="dxa" w:w="1337"/>
          </w:tcPr>
          <w:p>
            <w:r>
              <w:t>Video availability in Manarkeni?</w:t>
            </w:r>
          </w:p>
        </w:tc>
        <w:tc>
          <w:tcPr>
            <w:tcW w:type="dxa" w:w="1337"/>
          </w:tcPr>
          <w:p>
            <w:r>
              <w:t>Link to the video in Manarkeni App</w:t>
            </w:r>
          </w:p>
        </w:tc>
        <w:tc>
          <w:tcPr>
            <w:tcW w:type="dxa" w:w="1337"/>
          </w:tcPr>
          <w:p>
            <w:r>
              <w:t>QR CODE to access the video</w:t>
            </w:r>
          </w:p>
        </w:tc>
        <w:tc>
          <w:tcPr>
            <w:tcW w:type="dxa" w:w="1337"/>
          </w:tcPr>
          <w:p>
            <w:r>
              <w:t>Link to the Video</w:t>
            </w:r>
          </w:p>
        </w:tc>
        <w:tc>
          <w:tcPr>
            <w:tcW w:type="dxa" w:w="1337"/>
          </w:tcPr>
          <w:p>
            <w:r>
              <w:t>Channel Name</w:t>
            </w:r>
          </w:p>
        </w:tc>
        <w:tc>
          <w:tcPr>
            <w:tcW w:type="dxa" w:w="1337"/>
          </w:tcPr>
          <w:p>
            <w:r>
              <w:t>Time Stamp</w:t>
            </w:r>
          </w:p>
        </w:tc>
        <w:tc>
          <w:tcPr>
            <w:tcW w:type="dxa" w:w="1337"/>
          </w:tcPr>
          <w:p>
            <w:r>
              <w:t>QR CODE to access the video</w:t>
            </w:r>
          </w:p>
        </w:tc>
        <w:tc>
          <w:tcPr>
            <w:tcW w:type="dxa" w:w="1337"/>
          </w:tcPr>
          <w:p>
            <w:r>
              <w:t>Link to the Video</w:t>
            </w:r>
          </w:p>
        </w:tc>
        <w:tc>
          <w:tcPr>
            <w:tcW w:type="dxa" w:w="1337"/>
          </w:tcPr>
          <w:p>
            <w:r>
              <w:t>Channel Name</w:t>
            </w:r>
          </w:p>
        </w:tc>
        <w:tc>
          <w:tcPr>
            <w:tcW w:type="dxa" w:w="1337"/>
          </w:tcPr>
          <w:p>
            <w:r>
              <w:t>Time Stamp</w:t>
            </w:r>
          </w:p>
        </w:tc>
        <w:tc>
          <w:tcPr>
            <w:tcW w:type="dxa" w:w="1337"/>
          </w:tcPr>
          <w:p>
            <w:r>
              <w:t>QR CODE to access the video</w:t>
            </w:r>
          </w:p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Video availability in Manarkeni?</w:t>
            </w:r>
          </w:p>
        </w:tc>
        <w:tc>
          <w:tcPr>
            <w:tcW w:type="dxa" w:w="1337"/>
          </w:tcPr>
          <w:p>
            <w:r>
              <w:t>Link to the video in Manarkeni App</w:t>
            </w:r>
          </w:p>
        </w:tc>
        <w:tc>
          <w:tcPr>
            <w:tcW w:type="dxa" w:w="1337"/>
          </w:tcPr>
          <w:p>
            <w:r>
              <w:t>QR CODE to access the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Link to the Video</w:t>
            </w:r>
          </w:p>
        </w:tc>
        <w:tc>
          <w:tcPr>
            <w:tcW w:type="dxa" w:w="1337"/>
          </w:tcPr>
          <w:p>
            <w:r>
              <w:t>Channel Name</w:t>
            </w:r>
          </w:p>
        </w:tc>
        <w:tc>
          <w:tcPr>
            <w:tcW w:type="dxa" w:w="1337"/>
          </w:tcPr>
          <w:p>
            <w:r>
              <w:t>Time Stamp</w:t>
            </w:r>
          </w:p>
        </w:tc>
        <w:tc>
          <w:tcPr>
            <w:tcW w:type="dxa" w:w="1337"/>
          </w:tcPr>
          <w:p>
            <w:r>
              <w:t>QR CODE to access the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Link to the Video</w:t>
            </w:r>
          </w:p>
        </w:tc>
        <w:tc>
          <w:tcPr>
            <w:tcW w:type="dxa" w:w="1337"/>
          </w:tcPr>
          <w:p>
            <w:r>
              <w:t>Channel Name</w:t>
            </w:r>
          </w:p>
        </w:tc>
        <w:tc>
          <w:tcPr>
            <w:tcW w:type="dxa" w:w="1337"/>
          </w:tcPr>
          <w:p>
            <w:r>
              <w:t>Time Stamp</w:t>
            </w:r>
          </w:p>
        </w:tc>
        <w:tc>
          <w:tcPr>
            <w:tcW w:type="dxa" w:w="1337"/>
          </w:tcPr>
          <w:p>
            <w:r>
              <w:t>QR CODE to access the video</w:t>
            </w:r>
          </w:p>
        </w:tc>
      </w:tr>
      <w:tr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Adjoint of a square matrix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 xml:space="preserve">Yes </w:t>
            </w:r>
          </w:p>
        </w:tc>
        <w:tc>
          <w:tcPr>
            <w:tcW w:type="dxa" w:w="1337"/>
          </w:tcPr>
          <w:p>
            <w:r>
              <w:t>https://manarkeni.tnschools.gov.in/Manrkeni-home/video-list;class=12;medium=19;termId=4;subjectId=3;subjectName=Mathematics;chapterId=2331;chapterName=Applications%20of%20Matrices%20and%20Determinants;topicId=10551;topicName=Inverse%20of%20a%20%20Non-singular%20Matrix;subTopicId=23303;subTopicName=Adjoint%20of%20a%20Square%20Matrix;conceptId=36310;conceptName=Adjoint%20of%20a%20Square%20Matrix;rbcId=1912160258;rbcVideoName=12cce700-f97d-11ed-8ddb-899932d0ef8a.mp4;rbcConceptName=Adjoint%20of%20a%20Square%20Matrix;rbcThumbNail=1bf2ab30-f97d-11ed-8ddb-899932d0ef8a.jpg;rbcVideoId=36796;RBCVideoName720p=02042e10-f97d-11ed-8ddb-899932d0ef8a.mp4;RBCVideoName1080p=f04e5600-f97c-11ed-8ddb-899932d0ef8a.mp4;RBCClassId=12;RBCSubjectId=3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https://youtu.be/BCh9AunZ4AY?si=FUnzoflzqIUpqcC6</w:t>
            </w:r>
          </w:p>
        </w:tc>
        <w:tc>
          <w:tcPr>
            <w:tcW w:type="dxa" w:w="1337"/>
          </w:tcPr>
          <w:p>
            <w:r>
              <w:t>Limit breaking tamizhaz</w:t>
            </w:r>
          </w:p>
        </w:tc>
        <w:tc>
          <w:tcPr>
            <w:tcW w:type="dxa" w:w="1337"/>
          </w:tcPr>
          <w:p>
            <w:r>
              <w:t>0.49 - 10.59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https://youtu.be/oHzpMgKuI9Q?si=phOvpxV6wy4flCx3</w:t>
            </w:r>
          </w:p>
        </w:tc>
        <w:tc>
          <w:tcPr>
            <w:tcW w:type="dxa" w:w="1337"/>
          </w:tcPr>
          <w:p>
            <w:r>
              <w:t>Infinity Learn NEET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2.0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Inverse of a Square matrix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https://youtu.be/kWorj5BBy9k?si=OgyPGkSyLJgNuGOO</w:t>
            </w:r>
          </w:p>
        </w:tc>
        <w:tc>
          <w:tcPr>
            <w:tcW w:type="dxa" w:w="1337"/>
          </w:tcPr>
          <w:p>
            <w:r>
              <w:t>Professor Dave Explains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https://youtu.be/sT9IgHjjhiY?si=Riq2BAAou84jJBlZ</w:t>
            </w:r>
          </w:p>
        </w:tc>
        <w:tc>
          <w:tcPr>
            <w:tcW w:type="dxa" w:w="1337"/>
          </w:tcPr>
          <w:p>
            <w:r>
              <w:t>khan academy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3.0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Elementary Transformation of matrices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 xml:space="preserve">Yes </w:t>
            </w:r>
          </w:p>
        </w:tc>
        <w:tc>
          <w:tcPr>
            <w:tcW w:type="dxa" w:w="1337"/>
          </w:tcPr>
          <w:p>
            <w:r>
              <w:t>https://manarkeni.tnschools.gov.in/Manrkeni-home/video-list;class=12;medium=19;termId=4;subjectId=3;subjectName=Mathematics;chapterId=2331;chapterName=Applications%20of%20Matrices%20and%20Determinants;topicId=10552;topicName=Elementary%20Transformations%20of%20a%20Matrix;subTopicId=23309;subTopicName=Row-Echelon%20Form;conceptId=36329;conceptName=Row-Echelon%20form%20and%20Method%20to%20reduce%20a%20matrix%20to%20a%20row-echelon%20form;rbcId=1912160278;rbcVideoName=a5b98230-c7f0-11ed-b625-5509d2b9239d.mp4;rbcConceptName=Row-Echelon%20form%20and%20Method%20to%20reduce%20a%20matrix%20to%20a%20row-echelon%20form;rbcThumbNail=b0f15d80-c7f0-11ed-8918-b517d0bb47a0.jpg;rbcVideoId=35422;RBCVideoName720p=91805aa0-c7f0-11ed-b625-5509d2b9239d.mp4;RBCVideoName1080p=77652830-c7f0-11ed-8918-b517d0bb47a0.mp4;RBCClassId=12;RBCSubjectId=3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https://youtu.be/NrZoRqPRBh4?si=fqM2GJDvpUPyBvhO</w:t>
            </w:r>
          </w:p>
        </w:tc>
        <w:tc>
          <w:tcPr>
            <w:tcW w:type="dxa" w:w="1337"/>
          </w:tcPr>
          <w:p>
            <w:r>
              <w:t>Alex Maths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https://youtu.be/oXMPQ-6YnGA?si=9ujgOMNUXkuDaz-u</w:t>
            </w:r>
          </w:p>
        </w:tc>
        <w:tc>
          <w:tcPr>
            <w:tcW w:type="dxa" w:w="1337"/>
          </w:tcPr>
          <w:p>
            <w:r>
              <w:t>Wrath Maths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4.0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Rank of a matrix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https://youtu.be/SAC6oysnfaw?si=utB-n2hVBYUUgn4d</w:t>
            </w:r>
          </w:p>
        </w:tc>
        <w:tc>
          <w:tcPr>
            <w:tcW w:type="dxa" w:w="1337"/>
          </w:tcPr>
          <w:p>
            <w:r>
              <w:t>LIMIT BREAKING TAMIZHAZ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https://youtu.be/Hd34nBwcBG8?si=5NuzGUFd2G0JKjlW</w:t>
            </w:r>
          </w:p>
        </w:tc>
        <w:tc>
          <w:tcPr>
            <w:tcW w:type="dxa" w:w="1337"/>
          </w:tcPr>
          <w:p>
            <w:r>
              <w:t>Dr.Harish Garg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5.0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Matrix Inversion Method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Yes</w:t>
            </w:r>
          </w:p>
        </w:tc>
        <w:tc>
          <w:tcPr>
            <w:tcW w:type="dxa" w:w="1337"/>
          </w:tcPr>
          <w:p>
            <w:r>
              <w:t>https://manarkeni.tnschools.gov.in/Manrkeni-home/video-list;class=12;medium=19;termId=4;subjectId=3;subjectName=Mathematics;chapterId=2331;chapterName=Applications%20of%20Matrices%20and%20Determinants;topicId=10553;topicName=Applications%20of%20Matrices:%20Solving%20System%20of%20Linear%20Equations;subTopicId=23314;subTopicName=Solution%20to%20a%20System%20of%20Linear%20Equations;conceptId=36340;conceptName=Unique%20Solution;rbcId=1912160289;rbcVideoName=2edd41e0-61f8-11ee-a055-a177d4fb7df5.mp4;rbcConceptName=Unique%20Solution;rbcThumbNail=39795260-61f8-11ee-a055-a177d4fb7df5.jpg;rbcVideoId=39384;RBCVideoName720p=1a664e00-61f8-11ee-a055-a177d4fb7df5.mp4;RBCVideoName1080p=fbf41d80-61f7-11ee-97c5-3b4db2c3e61d.mp4;RBCClassId=12;RBCSubjectId=3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https://youtu.be/NNmiOoWt86M?si=9Sj_yhMC3OAC2bU6</w:t>
            </w:r>
          </w:p>
        </w:tc>
        <w:tc>
          <w:tcPr>
            <w:tcW w:type="dxa" w:w="1337"/>
          </w:tcPr>
          <w:p>
            <w:r>
              <w:t>Infinity Learn NEET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https://youtu.be/WM5xoxLWsHY?si=gmlrFtQpSeRer4d3</w:t>
            </w:r>
          </w:p>
        </w:tc>
        <w:tc>
          <w:tcPr>
            <w:tcW w:type="dxa" w:w="1337"/>
          </w:tcPr>
          <w:p>
            <w:r>
              <w:t>Alex MAths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6.0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Crammer's Rule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https://www.youtube.com/watch?v=RdLo-9jh2EM</w:t>
            </w:r>
          </w:p>
        </w:tc>
        <w:tc>
          <w:tcPr>
            <w:tcW w:type="dxa" w:w="1337"/>
          </w:tcPr>
          <w:p>
            <w:r>
              <w:t>ProfessorDaveExplains</w:t>
            </w:r>
          </w:p>
        </w:tc>
        <w:tc>
          <w:tcPr>
            <w:tcW w:type="dxa" w:w="1337"/>
          </w:tcPr>
          <w:p>
            <w:r>
              <w:t xml:space="preserve">Full video 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https://www.youtube.com/watch?v=bR3l3j25JrU</w:t>
            </w:r>
          </w:p>
        </w:tc>
        <w:tc>
          <w:tcPr>
            <w:tcW w:type="dxa" w:w="1337"/>
          </w:tcPr>
          <w:p>
            <w:r>
              <w:t>Alex MAths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7.0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>Gaussian Elimination method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https://www.youtube.com/watch?v=IJ4ZY6HBPDI</w:t>
            </w:r>
          </w:p>
        </w:tc>
        <w:tc>
          <w:tcPr>
            <w:tcW w:type="dxa" w:w="1337"/>
          </w:tcPr>
          <w:p>
            <w:r>
              <w:t>Alex Maths</w:t>
            </w:r>
          </w:p>
        </w:tc>
        <w:tc>
          <w:tcPr>
            <w:tcW w:type="dxa" w:w="1337"/>
          </w:tcPr>
          <w:p>
            <w:r>
              <w:t xml:space="preserve">full video 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https://www.youtube.com/watch?v=RgnWMBpQPXk</w:t>
            </w:r>
          </w:p>
        </w:tc>
        <w:tc>
          <w:tcPr>
            <w:tcW w:type="dxa" w:w="1337"/>
          </w:tcPr>
          <w:p>
            <w:r>
              <w:t>Jeffry Chasnov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8.0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 xml:space="preserve">Homogeneous system of Equations 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https://youtu.be/ODOztJ6YRUM?si=CFrA_o81drB2gMSj</w:t>
            </w:r>
          </w:p>
        </w:tc>
        <w:tc>
          <w:tcPr>
            <w:tcW w:type="dxa" w:w="1337"/>
          </w:tcPr>
          <w:p>
            <w:r>
              <w:t>Kimberly Brehm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https://youtu.be/AQ7QHwHYEy4?si=uUTo0CuYqYCmRM58</w:t>
            </w:r>
          </w:p>
        </w:tc>
        <w:tc>
          <w:tcPr>
            <w:tcW w:type="dxa" w:w="1337"/>
          </w:tcPr>
          <w:p>
            <w:r>
              <w:t xml:space="preserve">Wrath of  Math 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9.0</w:t>
            </w:r>
          </w:p>
        </w:tc>
        <w:tc>
          <w:tcPr>
            <w:tcW w:type="dxa" w:w="1337"/>
          </w:tcPr>
          <w:p>
            <w:r>
              <w:t>Mathematics</w:t>
            </w:r>
          </w:p>
        </w:tc>
        <w:tc>
          <w:tcPr>
            <w:tcW w:type="dxa" w:w="1337"/>
          </w:tcPr>
          <w:p>
            <w:r>
              <w:t>XII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 xml:space="preserve">Application of matrices and determinants </w:t>
            </w:r>
          </w:p>
        </w:tc>
        <w:tc>
          <w:tcPr>
            <w:tcW w:type="dxa" w:w="1337"/>
          </w:tcPr>
          <w:p>
            <w:r>
              <w:t xml:space="preserve">Non-homogeneous system of equations 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https://youtu.be/cfH-XSH8NPk?si=8_tp-86W2I41YtW8</w:t>
            </w:r>
          </w:p>
        </w:tc>
        <w:tc>
          <w:tcPr>
            <w:tcW w:type="dxa" w:w="1337"/>
          </w:tcPr>
          <w:p>
            <w:r>
              <w:t>Prof.Yogesh Prabhu</w:t>
            </w:r>
          </w:p>
        </w:tc>
        <w:tc>
          <w:tcPr>
            <w:tcW w:type="dxa" w:w="1337"/>
          </w:tcPr>
          <w:p>
            <w:r>
              <w:t xml:space="preserve">Full video 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https://youtu.be/7njI8Rfrfns?si=2wxwgTRcxKnwiies</w:t>
            </w:r>
          </w:p>
        </w:tc>
        <w:tc>
          <w:tcPr>
            <w:tcW w:type="dxa" w:w="1337"/>
          </w:tcPr>
          <w:p>
            <w:r>
              <w:t>We teach academy maths</w:t>
            </w:r>
          </w:p>
        </w:tc>
        <w:tc>
          <w:tcPr>
            <w:tcW w:type="dxa" w:w="1337"/>
          </w:tcPr>
          <w:p>
            <w:r>
              <w:t>full video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</w:tbl>
    <w:sectPr w:rsidR="00FC693F" w:rsidRPr="0006063C" w:rsidSect="00034616">
      <w:pgSz w:w="3168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