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SURYA BUSINESS DEVELOPMENT CENTRE PVT. LTD.</w:t>
      </w:r>
    </w:p>
    <w:p>
      <w:pPr>
        <w:jc w:val="center"/>
      </w:pPr>
      <w:r>
        <w:rPr>
          <w:b/>
          <w:sz w:val="60"/>
        </w:rPr>
        <w:t>PRODUCT REQUIREMENTS DOCUMENT</w:t>
      </w:r>
    </w:p>
    <w:p>
      <w:pPr>
        <w:jc w:val="center"/>
      </w:pPr>
      <w:r>
        <w:rPr>
          <w:i/>
          <w:sz w:val="30"/>
        </w:rPr>
        <w:t>Official Corporate Website &amp; Business Support Gateway</w:t>
      </w:r>
    </w:p>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8"/>
          </w:tcPr>
          <w:p>
            <w:r/>
            <w:r>
              <w:rPr>
                <w:b/>
                <w:color w:val="FFFFFF"/>
              </w:rPr>
              <w:t>Field</w:t>
            </w:r>
          </w:p>
        </w:tc>
        <w:tc>
          <w:tcPr>
            <w:tcW w:type="dxa" w:w="6912"/>
            <w:vAlign w:val="center"/>
            <w:shd w:fill="1F4E78"/>
          </w:tcPr>
          <w:p>
            <w:r/>
            <w:r>
              <w:rPr>
                <w:b/>
                <w:color w:val="FFFFFF"/>
              </w:rPr>
              <w:t>Value</w:t>
            </w:r>
          </w:p>
        </w:tc>
      </w:tr>
      <w:tr>
        <w:tc>
          <w:tcPr>
            <w:tcW w:type="dxa" w:w="2448"/>
            <w:vAlign w:val="center"/>
          </w:tcPr>
          <w:p>
            <w:r/>
            <w:r>
              <w:rPr>
                <w:b w:val="0"/>
              </w:rPr>
              <w:t>Document Version</w:t>
            </w:r>
          </w:p>
        </w:tc>
        <w:tc>
          <w:tcPr>
            <w:tcW w:type="dxa" w:w="6912"/>
            <w:vAlign w:val="center"/>
          </w:tcPr>
          <w:p>
            <w:r/>
            <w:r>
              <w:rPr>
                <w:b w:val="0"/>
              </w:rPr>
              <w:t>1.0</w:t>
            </w:r>
          </w:p>
        </w:tc>
      </w:tr>
      <w:tr>
        <w:tc>
          <w:tcPr>
            <w:tcW w:type="dxa" w:w="2448"/>
            <w:vAlign w:val="center"/>
          </w:tcPr>
          <w:p>
            <w:r/>
            <w:r>
              <w:rPr>
                <w:b w:val="0"/>
              </w:rPr>
              <w:t>Date</w:t>
            </w:r>
          </w:p>
        </w:tc>
        <w:tc>
          <w:tcPr>
            <w:tcW w:type="dxa" w:w="6912"/>
            <w:vAlign w:val="center"/>
          </w:tcPr>
          <w:p>
            <w:r/>
            <w:r>
              <w:rPr>
                <w:b w:val="0"/>
              </w:rPr>
              <w:t>29 August 2026</w:t>
            </w:r>
          </w:p>
        </w:tc>
      </w:tr>
      <w:tr>
        <w:tc>
          <w:tcPr>
            <w:tcW w:type="dxa" w:w="2448"/>
            <w:vAlign w:val="center"/>
          </w:tcPr>
          <w:p>
            <w:r/>
            <w:r>
              <w:rPr>
                <w:b w:val="0"/>
              </w:rPr>
              <w:t>Status</w:t>
            </w:r>
          </w:p>
        </w:tc>
        <w:tc>
          <w:tcPr>
            <w:tcW w:type="dxa" w:w="6912"/>
            <w:vAlign w:val="center"/>
          </w:tcPr>
          <w:p>
            <w:r/>
            <w:r>
              <w:rPr>
                <w:b w:val="0"/>
              </w:rPr>
              <w:t>Proposed / Single Source of Truth</w:t>
            </w:r>
          </w:p>
        </w:tc>
      </w:tr>
      <w:tr>
        <w:tc>
          <w:tcPr>
            <w:tcW w:type="dxa" w:w="2448"/>
            <w:vAlign w:val="center"/>
          </w:tcPr>
          <w:p>
            <w:r/>
            <w:r>
              <w:rPr>
                <w:b w:val="0"/>
              </w:rPr>
              <w:t>Primary Audience</w:t>
            </w:r>
          </w:p>
        </w:tc>
        <w:tc>
          <w:tcPr>
            <w:tcW w:type="dxa" w:w="6912"/>
            <w:vAlign w:val="center"/>
          </w:tcPr>
          <w:p>
            <w:r/>
            <w:r>
              <w:rPr>
                <w:b w:val="0"/>
              </w:rPr>
              <w:t>Project stakeholders, UI/UX designers, frontend/backend developers, content team, administrators</w:t>
            </w:r>
          </w:p>
        </w:tc>
      </w:tr>
      <w:tr>
        <w:tc>
          <w:tcPr>
            <w:tcW w:type="dxa" w:w="2448"/>
            <w:vAlign w:val="center"/>
          </w:tcPr>
          <w:p>
            <w:r/>
            <w:r>
              <w:rPr>
                <w:b w:val="0"/>
              </w:rPr>
              <w:t>Product Type</w:t>
            </w:r>
          </w:p>
        </w:tc>
        <w:tc>
          <w:tcPr>
            <w:tcW w:type="dxa" w:w="6912"/>
            <w:vAlign w:val="center"/>
          </w:tcPr>
          <w:p>
            <w:r/>
            <w:r>
              <w:rPr>
                <w:b w:val="0"/>
              </w:rPr>
              <w:t>Corporate website + content platform + business-support inquiry gateway</w:t>
            </w:r>
          </w:p>
        </w:tc>
      </w:tr>
    </w:tbl>
    <w:p/>
    <w:p>
      <w:pPr>
        <w:jc w:val="center"/>
      </w:pPr>
      <w:r>
        <w:rPr>
          <w:i/>
          <w:sz w:val="18"/>
        </w:rPr>
        <w:t>Confidentiality: Internal planning and development document</w:t>
      </w:r>
    </w:p>
    <w:p>
      <w:r>
        <w:br w:type="page"/>
      </w:r>
    </w:p>
    <w:p>
      <w:pPr>
        <w:pStyle w:val="Heading1"/>
      </w:pPr>
      <w:r>
        <w:t>Table of Contents</w:t>
      </w:r>
    </w:p>
    <w:p>
      <w:r>
        <w:t>1. Executive Summary</w:t>
      </w:r>
    </w:p>
    <w:p>
      <w:r>
        <w:t>2. Business Overview &amp; Operating Model</w:t>
      </w:r>
    </w:p>
    <w:p>
      <w:r>
        <w:t>3. Product Vision &amp; Positioning</w:t>
      </w:r>
    </w:p>
    <w:p>
      <w:r>
        <w:t>4. Problem Statement</w:t>
      </w:r>
    </w:p>
    <w:p>
      <w:r>
        <w:t>5. Objectives &amp; Expected Outcomes</w:t>
      </w:r>
    </w:p>
    <w:p>
      <w:r>
        <w:t>6. Scope</w:t>
      </w:r>
    </w:p>
    <w:p>
      <w:r>
        <w:t>7. Target Audiences &amp; User Personas</w:t>
      </w:r>
    </w:p>
    <w:p>
      <w:r>
        <w:t>8. User Needs &amp; Jobs-to-be-Done</w:t>
      </w:r>
    </w:p>
    <w:p>
      <w:r>
        <w:t>9. Information Architecture &amp; Website Structure</w:t>
      </w:r>
    </w:p>
    <w:p>
      <w:r>
        <w:t>10. Page-by-Page Requirements</w:t>
      </w:r>
    </w:p>
    <w:p>
      <w:r>
        <w:t>11. Core Feature Requirements</w:t>
      </w:r>
    </w:p>
    <w:p>
      <w:r>
        <w:t>12. User Journeys</w:t>
      </w:r>
    </w:p>
    <w:p>
      <w:r>
        <w:t>13. Functional Requirements</w:t>
      </w:r>
    </w:p>
    <w:p>
      <w:r>
        <w:t>14. Content Requirements</w:t>
      </w:r>
    </w:p>
    <w:p>
      <w:r>
        <w:t>15. Contact &amp; Business Requirement Submission</w:t>
      </w:r>
    </w:p>
    <w:p>
      <w:r>
        <w:t>16. Communication &amp; Integrations</w:t>
      </w:r>
    </w:p>
    <w:p>
      <w:r>
        <w:t>17. Projects, Activities, Training &amp; Events</w:t>
      </w:r>
    </w:p>
    <w:p>
      <w:r>
        <w:t>18. Gallery &amp; Media</w:t>
      </w:r>
    </w:p>
    <w:p>
      <w:r>
        <w:t>19. Testimonials, Success Stories &amp; Impact</w:t>
      </w:r>
    </w:p>
    <w:p>
      <w:r>
        <w:t>20. Calls-to-Action &amp; Conversion Strategy</w:t>
      </w:r>
    </w:p>
    <w:p>
      <w:r>
        <w:t>21. Admin &amp; Content Management</w:t>
      </w:r>
    </w:p>
    <w:p>
      <w:r>
        <w:t>22. SEO Requirements</w:t>
      </w:r>
    </w:p>
    <w:p>
      <w:r>
        <w:t>23. Accessibility &amp; Responsive Design</w:t>
      </w:r>
    </w:p>
    <w:p>
      <w:r>
        <w:t>24. Analytics &amp; Measurement</w:t>
      </w:r>
    </w:p>
    <w:p>
      <w:r>
        <w:t>25. Security, Privacy &amp; Legal</w:t>
      </w:r>
    </w:p>
    <w:p>
      <w:r>
        <w:t>26. Non-Functional Requirements</w:t>
      </w:r>
    </w:p>
    <w:p>
      <w:r>
        <w:t>27. Technical/Platform Direction</w:t>
      </w:r>
    </w:p>
    <w:p>
      <w:r>
        <w:t>28. Dependencies, Assumptions &amp; Constraints</w:t>
      </w:r>
    </w:p>
    <w:p>
      <w:r>
        <w:t>29. Priorities &amp; Release Plan</w:t>
      </w:r>
    </w:p>
    <w:p>
      <w:r>
        <w:t>30. Acceptance Criteria</w:t>
      </w:r>
    </w:p>
    <w:p>
      <w:r>
        <w:t>31. Success Metrics</w:t>
      </w:r>
    </w:p>
    <w:p>
      <w:r>
        <w:t>32. Future Scalability &amp; Roadmap</w:t>
      </w:r>
    </w:p>
    <w:p>
      <w:r>
        <w:t>33. Risks &amp; Mitigations</w:t>
      </w:r>
    </w:p>
    <w:p>
      <w:r>
        <w:t>34. Open Decisions</w:t>
      </w:r>
    </w:p>
    <w:p>
      <w:r>
        <w:t>35. Appendix: Content &amp; Launch Checklist</w:t>
      </w:r>
    </w:p>
    <w:p>
      <w:r>
        <w:br w:type="page"/>
      </w:r>
    </w:p>
    <w:p>
      <w:pPr>
        <w:pStyle w:val="Heading1"/>
      </w:pPr>
      <w:r>
        <w:t>1. Executive Summary</w:t>
      </w:r>
    </w:p>
    <w:p>
      <w:r>
        <w:t>Surya Business Development Centre Pvt. Ltd. (SBDC) requires a professional, credible, mobile-first website that explains the organization, demonstrates its work and impact, and creates a practical pathway for aspiring entrepreneurs and existing businesses to submit their support requirements.</w:t>
      </w:r>
    </w:p>
    <w:p>
      <w:r>
        <w:t>SBDC is a facilitator and mediator rather than a direct lender, investor, grant provider, or financial-assistance institution. Its role is to understand business needs and connect businesses with suitable external organizations such as NGOs, INGOs, government agencies, development organizations, training institutions, and other relevant institutions.</w:t>
      </w:r>
    </w:p>
    <w:p>
      <w:r>
        <w:t>The website must therefore function as three products in one: a corporate credibility site, an impact/portfolio platform, and a business-support gateway. The central conversion action is not a 'loan application' but a 'Business Requirement / Support Inquiry'.</w:t>
      </w:r>
    </w:p>
    <w:p>
      <w:pPr>
        <w:pStyle w:val="Heading1"/>
      </w:pPr>
      <w:r>
        <w:t>2. Business Overview &amp; Operating Model</w:t>
      </w:r>
    </w:p>
    <w:p>
      <w:r>
        <w:t>SBDC supports aspiring entrepreneurs and existing businesses by helping them identify and access relevant external opportunities.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Business Element</w:t>
            </w:r>
          </w:p>
        </w:tc>
        <w:tc>
          <w:tcPr>
            <w:tcW w:type="dxa" w:w="4968"/>
            <w:vAlign w:val="center"/>
            <w:shd w:fill="1F4E78"/>
          </w:tcPr>
          <w:p>
            <w:r/>
            <w:r>
              <w:rPr>
                <w:b/>
                <w:color w:val="FFFFFF"/>
              </w:rPr>
              <w:t>Definition</w:t>
            </w:r>
          </w:p>
        </w:tc>
      </w:tr>
      <w:tr>
        <w:tc>
          <w:tcPr>
            <w:tcW w:type="dxa" w:w="4968"/>
            <w:vAlign w:val="center"/>
          </w:tcPr>
          <w:p>
            <w:r/>
            <w:r>
              <w:rPr>
                <w:b w:val="0"/>
              </w:rPr>
              <w:t>Core role</w:t>
            </w:r>
          </w:p>
        </w:tc>
        <w:tc>
          <w:tcPr>
            <w:tcW w:type="dxa" w:w="4968"/>
            <w:vAlign w:val="center"/>
          </w:tcPr>
          <w:p>
            <w:r/>
            <w:r>
              <w:rPr>
                <w:b w:val="0"/>
              </w:rPr>
              <w:t>Facilitator, connector and mediator between businesses and support institutions.</w:t>
            </w:r>
          </w:p>
        </w:tc>
      </w:tr>
      <w:tr>
        <w:tc>
          <w:tcPr>
            <w:tcW w:type="dxa" w:w="4968"/>
            <w:vAlign w:val="center"/>
          </w:tcPr>
          <w:p>
            <w:r/>
            <w:r>
              <w:rPr>
                <w:b w:val="0"/>
              </w:rPr>
              <w:t>Direct funding</w:t>
            </w:r>
          </w:p>
        </w:tc>
        <w:tc>
          <w:tcPr>
            <w:tcW w:type="dxa" w:w="4968"/>
            <w:vAlign w:val="center"/>
          </w:tcPr>
          <w:p>
            <w:r/>
            <w:r>
              <w:rPr>
                <w:b w:val="0"/>
              </w:rPr>
              <w:t>Not provided by SBDC. Funding decisions remain with the respective external institution.</w:t>
            </w:r>
          </w:p>
        </w:tc>
      </w:tr>
      <w:tr>
        <w:tc>
          <w:tcPr>
            <w:tcW w:type="dxa" w:w="4968"/>
            <w:vAlign w:val="center"/>
          </w:tcPr>
          <w:p>
            <w:r/>
            <w:r>
              <w:rPr>
                <w:b w:val="0"/>
              </w:rPr>
              <w:t>Potential support areas</w:t>
            </w:r>
          </w:p>
        </w:tc>
        <w:tc>
          <w:tcPr>
            <w:tcW w:type="dxa" w:w="4968"/>
            <w:vAlign w:val="center"/>
          </w:tcPr>
          <w:p>
            <w:r/>
            <w:r>
              <w:rPr>
                <w:b w:val="0"/>
              </w:rPr>
              <w:t>Funding opportunities, training, capacity building, technical assistance, business development, market/network connections and related resources.</w:t>
            </w:r>
          </w:p>
        </w:tc>
      </w:tr>
      <w:tr>
        <w:tc>
          <w:tcPr>
            <w:tcW w:type="dxa" w:w="4968"/>
            <w:vAlign w:val="center"/>
          </w:tcPr>
          <w:p>
            <w:r/>
            <w:r>
              <w:rPr>
                <w:b w:val="0"/>
              </w:rPr>
              <w:t>Primary beneficiaries</w:t>
            </w:r>
          </w:p>
        </w:tc>
        <w:tc>
          <w:tcPr>
            <w:tcW w:type="dxa" w:w="4968"/>
            <w:vAlign w:val="center"/>
          </w:tcPr>
          <w:p>
            <w:r/>
            <w:r>
              <w:rPr>
                <w:b w:val="0"/>
              </w:rPr>
              <w:t>Aspiring entrepreneurs, startups and existing businesses seeking support.</w:t>
            </w:r>
          </w:p>
        </w:tc>
      </w:tr>
      <w:tr>
        <w:tc>
          <w:tcPr>
            <w:tcW w:type="dxa" w:w="4968"/>
            <w:vAlign w:val="center"/>
          </w:tcPr>
          <w:p>
            <w:r/>
            <w:r>
              <w:rPr>
                <w:b w:val="0"/>
              </w:rPr>
              <w:t>Institutional ecosystem</w:t>
            </w:r>
          </w:p>
        </w:tc>
        <w:tc>
          <w:tcPr>
            <w:tcW w:type="dxa" w:w="4968"/>
            <w:vAlign w:val="center"/>
          </w:tcPr>
          <w:p>
            <w:r/>
            <w:r>
              <w:rPr>
                <w:b w:val="0"/>
              </w:rPr>
              <w:t>NGOs, INGOs, government agencies, development organizations, financial institutions, training providers and other relevant partners.</w:t>
            </w:r>
          </w:p>
        </w:tc>
      </w:tr>
      <w:tr>
        <w:tc>
          <w:tcPr>
            <w:tcW w:type="dxa" w:w="4968"/>
            <w:vAlign w:val="center"/>
          </w:tcPr>
          <w:p>
            <w:r/>
            <w:r>
              <w:rPr>
                <w:b w:val="0"/>
              </w:rPr>
              <w:t>Website role</w:t>
            </w:r>
          </w:p>
        </w:tc>
        <w:tc>
          <w:tcPr>
            <w:tcW w:type="dxa" w:w="4968"/>
            <w:vAlign w:val="center"/>
          </w:tcPr>
          <w:p>
            <w:r/>
            <w:r>
              <w:rPr>
                <w:b w:val="0"/>
              </w:rPr>
              <w:t>Explain, prove, connect and convert: explain SBDC, prove credibility, connect users to channels, and convert qualified visitors into inquiries.</w:t>
            </w:r>
          </w:p>
        </w:tc>
      </w:tr>
    </w:tbl>
    <w:p/>
    <w:p>
      <w:r>
        <w:t>Core facilitation model:</w:t>
      </w:r>
    </w:p>
    <w:p>
      <w:pPr>
        <w:pStyle w:val="ListNumber"/>
      </w:pPr>
      <w:r>
        <w:t>Business or entrepreneur identifies a need.</w:t>
      </w:r>
    </w:p>
    <w:p>
      <w:pPr>
        <w:pStyle w:val="ListNumber"/>
      </w:pPr>
      <w:r>
        <w:t>The business submits its requirement to SBDC.</w:t>
      </w:r>
    </w:p>
    <w:p>
      <w:pPr>
        <w:pStyle w:val="ListNumber"/>
      </w:pPr>
      <w:r>
        <w:t>SBDC reviews and understands the requirement.</w:t>
      </w:r>
    </w:p>
    <w:p>
      <w:pPr>
        <w:pStyle w:val="ListNumber"/>
      </w:pPr>
      <w:r>
        <w:t>SBDC identifies potentially relevant programs, institutions or resources.</w:t>
      </w:r>
    </w:p>
    <w:p>
      <w:pPr>
        <w:pStyle w:val="ListNumber"/>
      </w:pPr>
      <w:r>
        <w:t>SBDC facilitates a connection/referral where appropriate.</w:t>
      </w:r>
    </w:p>
    <w:p>
      <w:pPr>
        <w:pStyle w:val="ListNumber"/>
      </w:pPr>
      <w:r>
        <w:t>The external institution independently evaluates eligibility and makes its own decision.</w:t>
      </w:r>
    </w:p>
    <w:p>
      <w:pPr>
        <w:pStyle w:val="ListNumber"/>
      </w:pPr>
      <w:r>
        <w:t>SBDC may track follow-up and outcome for internal impact measurement.</w:t>
      </w:r>
    </w:p>
    <w:p>
      <w:r>
        <w:t>The website must never imply that SBDC guarantees approval, provides funding directly, or controls decisions made by external institutions.</w:t>
      </w:r>
    </w:p>
    <w:p>
      <w:pPr>
        <w:pStyle w:val="Heading1"/>
      </w:pPr>
      <w:r>
        <w:t>3. Product Vision &amp; Positioning</w:t>
      </w:r>
    </w:p>
    <w:p>
      <w:r>
        <w:t>Vision: Create a trusted digital gateway that helps entrepreneurs and businesses navigate the support ecosystem and connect with relevant opportunities, institutions, knowledge and resources.</w:t>
      </w:r>
    </w:p>
    <w:p>
      <w:r>
        <w:t>Desired positioning:</w:t>
      </w:r>
    </w:p>
    <w:p>
      <w:pPr>
        <w:pStyle w:val="ListBullet"/>
      </w:pPr>
      <w:r>
        <w:t>Professional and institutionally credible.</w:t>
      </w:r>
    </w:p>
    <w:p>
      <w:pPr>
        <w:pStyle w:val="ListBullet"/>
      </w:pPr>
      <w:r>
        <w:t>Transparent about SBDC's role and limitations.</w:t>
      </w:r>
    </w:p>
    <w:p>
      <w:pPr>
        <w:pStyle w:val="ListBullet"/>
      </w:pPr>
      <w:r>
        <w:t>Entrepreneur-friendly and easy to understand.</w:t>
      </w:r>
    </w:p>
    <w:p>
      <w:pPr>
        <w:pStyle w:val="ListBullet"/>
      </w:pPr>
      <w:r>
        <w:t>Evidence-led through projects, activities, photographs, testimonials and impact.</w:t>
      </w:r>
    </w:p>
    <w:p>
      <w:pPr>
        <w:pStyle w:val="ListBullet"/>
      </w:pPr>
      <w:r>
        <w:t>Accessible through web, email and WhatsApp.</w:t>
      </w:r>
    </w:p>
    <w:p>
      <w:pPr>
        <w:pStyle w:val="ListBullet"/>
      </w:pPr>
      <w:r>
        <w:t>Scalable from a corporate website into a future business-support platform.</w:t>
      </w:r>
    </w:p>
    <w:p>
      <w:pPr>
        <w:pStyle w:val="Heading1"/>
      </w:pPr>
      <w:r>
        <w:t>4. Problem Statement</w:t>
      </w:r>
    </w:p>
    <w:p>
      <w:r>
        <w:t>Potential beneficiaries and institutional partners need a trustworthy way to understand SBDC, verify its activity, determine whether SBDC can help, and contact the organization without confusion. SBDC also needs a structured method for collecting, reviewing and tracking business requirements.</w:t>
      </w:r>
    </w:p>
    <w:p>
      <w:pPr>
        <w:pStyle w:val="ListBullet"/>
      </w:pPr>
      <w:r>
        <w:t>Visitors may not understand the difference between facilitation and direct financial assistance.</w:t>
      </w:r>
    </w:p>
    <w:p>
      <w:pPr>
        <w:pStyle w:val="ListBullet"/>
      </w:pPr>
      <w:r>
        <w:t>Existing work may be difficult to discover without a structured digital portfolio.</w:t>
      </w:r>
    </w:p>
    <w:p>
      <w:pPr>
        <w:pStyle w:val="ListBullet"/>
      </w:pPr>
      <w:r>
        <w:t>Business inquiries can be lost or handled inconsistently without structured capture.</w:t>
      </w:r>
    </w:p>
    <w:p>
      <w:pPr>
        <w:pStyle w:val="ListBullet"/>
      </w:pPr>
      <w:r>
        <w:t>Potential partners need evidence of organizational capability and impact.</w:t>
      </w:r>
    </w:p>
    <w:p>
      <w:pPr>
        <w:pStyle w:val="ListBullet"/>
      </w:pPr>
      <w:r>
        <w:t>Mobile/social visitors need a fast route to WhatsApp and requirement submission.</w:t>
      </w:r>
    </w:p>
    <w:p>
      <w:pPr>
        <w:pStyle w:val="Heading1"/>
      </w:pPr>
      <w:r>
        <w:t>5. Objectives &amp; Expected Outcomes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Objective</w:t>
            </w:r>
          </w:p>
        </w:tc>
        <w:tc>
          <w:tcPr>
            <w:tcW w:type="dxa" w:w="3312"/>
            <w:vAlign w:val="center"/>
            <w:shd w:fill="1F4E78"/>
          </w:tcPr>
          <w:p>
            <w:r/>
            <w:r>
              <w:rPr>
                <w:b/>
                <w:color w:val="FFFFFF"/>
              </w:rPr>
              <w:t>Expected Outcome</w:t>
            </w:r>
          </w:p>
        </w:tc>
        <w:tc>
          <w:tcPr>
            <w:tcW w:type="dxa" w:w="3312"/>
            <w:vAlign w:val="center"/>
            <w:shd w:fill="1F4E78"/>
          </w:tcPr>
          <w:p>
            <w:r/>
            <w:r>
              <w:rPr>
                <w:b/>
                <w:color w:val="FFFFFF"/>
              </w:rPr>
              <w:t>Priority</w:t>
            </w:r>
          </w:p>
        </w:tc>
      </w:tr>
      <w:tr>
        <w:tc>
          <w:tcPr>
            <w:tcW w:type="dxa" w:w="3312"/>
            <w:vAlign w:val="center"/>
          </w:tcPr>
          <w:p>
            <w:r/>
            <w:r>
              <w:rPr>
                <w:b w:val="0"/>
              </w:rPr>
              <w:t>Establish credibility</w:t>
            </w:r>
          </w:p>
        </w:tc>
        <w:tc>
          <w:tcPr>
            <w:tcW w:type="dxa" w:w="3312"/>
            <w:vAlign w:val="center"/>
          </w:tcPr>
          <w:p>
            <w:r/>
            <w:r>
              <w:rPr>
                <w:b w:val="0"/>
              </w:rPr>
              <w:t>Professional online presence with verifiable organization, project, activity and impact information.</w:t>
            </w:r>
          </w:p>
        </w:tc>
        <w:tc>
          <w:tcPr>
            <w:tcW w:type="dxa" w:w="3312"/>
            <w:vAlign w:val="center"/>
          </w:tcPr>
          <w:p>
            <w:r/>
            <w:r>
              <w:rPr>
                <w:b w:val="0"/>
              </w:rPr>
              <w:t>P0</w:t>
            </w:r>
          </w:p>
        </w:tc>
      </w:tr>
      <w:tr>
        <w:tc>
          <w:tcPr>
            <w:tcW w:type="dxa" w:w="3312"/>
            <w:vAlign w:val="center"/>
          </w:tcPr>
          <w:p>
            <w:r/>
            <w:r>
              <w:rPr>
                <w:b w:val="0"/>
              </w:rPr>
              <w:t>Generate qualified inquiries</w:t>
            </w:r>
          </w:p>
        </w:tc>
        <w:tc>
          <w:tcPr>
            <w:tcW w:type="dxa" w:w="3312"/>
            <w:vAlign w:val="center"/>
          </w:tcPr>
          <w:p>
            <w:r/>
            <w:r>
              <w:rPr>
                <w:b w:val="0"/>
              </w:rPr>
              <w:t>Businesses can submit needs and SBDC receives structured, actionable submissions.</w:t>
            </w:r>
          </w:p>
        </w:tc>
        <w:tc>
          <w:tcPr>
            <w:tcW w:type="dxa" w:w="3312"/>
            <w:vAlign w:val="center"/>
          </w:tcPr>
          <w:p>
            <w:r/>
            <w:r>
              <w:rPr>
                <w:b w:val="0"/>
              </w:rPr>
              <w:t>P0</w:t>
            </w:r>
          </w:p>
        </w:tc>
      </w:tr>
      <w:tr>
        <w:tc>
          <w:tcPr>
            <w:tcW w:type="dxa" w:w="3312"/>
            <w:vAlign w:val="center"/>
          </w:tcPr>
          <w:p>
            <w:r/>
            <w:r>
              <w:rPr>
                <w:b w:val="0"/>
              </w:rPr>
              <w:t>Clarify facilitation model</w:t>
            </w:r>
          </w:p>
        </w:tc>
        <w:tc>
          <w:tcPr>
            <w:tcW w:type="dxa" w:w="3312"/>
            <w:vAlign w:val="center"/>
          </w:tcPr>
          <w:p>
            <w:r/>
            <w:r>
              <w:rPr>
                <w:b w:val="0"/>
              </w:rPr>
              <w:t>Visitors understand that SBDC connects them with external support providers and does not guarantee funding.</w:t>
            </w:r>
          </w:p>
        </w:tc>
        <w:tc>
          <w:tcPr>
            <w:tcW w:type="dxa" w:w="3312"/>
            <w:vAlign w:val="center"/>
          </w:tcPr>
          <w:p>
            <w:r/>
            <w:r>
              <w:rPr>
                <w:b w:val="0"/>
              </w:rPr>
              <w:t>P0</w:t>
            </w:r>
          </w:p>
        </w:tc>
      </w:tr>
      <w:tr>
        <w:tc>
          <w:tcPr>
            <w:tcW w:type="dxa" w:w="3312"/>
            <w:vAlign w:val="center"/>
          </w:tcPr>
          <w:p>
            <w:r/>
            <w:r>
              <w:rPr>
                <w:b w:val="0"/>
              </w:rPr>
              <w:t>Showcase work</w:t>
            </w:r>
          </w:p>
        </w:tc>
        <w:tc>
          <w:tcPr>
            <w:tcW w:type="dxa" w:w="3312"/>
            <w:vAlign w:val="center"/>
          </w:tcPr>
          <w:p>
            <w:r/>
            <w:r>
              <w:rPr>
                <w:b w:val="0"/>
              </w:rPr>
              <w:t>Projects, activities, events, training and gallery demonstrate active engagement.</w:t>
            </w:r>
          </w:p>
        </w:tc>
        <w:tc>
          <w:tcPr>
            <w:tcW w:type="dxa" w:w="3312"/>
            <w:vAlign w:val="center"/>
          </w:tcPr>
          <w:p>
            <w:r/>
            <w:r>
              <w:rPr>
                <w:b w:val="0"/>
              </w:rPr>
              <w:t>P0</w:t>
            </w:r>
          </w:p>
        </w:tc>
      </w:tr>
      <w:tr>
        <w:tc>
          <w:tcPr>
            <w:tcW w:type="dxa" w:w="3312"/>
            <w:vAlign w:val="center"/>
          </w:tcPr>
          <w:p>
            <w:r/>
            <w:r>
              <w:rPr>
                <w:b w:val="0"/>
              </w:rPr>
              <w:t>Enable direct contact</w:t>
            </w:r>
          </w:p>
        </w:tc>
        <w:tc>
          <w:tcPr>
            <w:tcW w:type="dxa" w:w="3312"/>
            <w:vAlign w:val="center"/>
          </w:tcPr>
          <w:p>
            <w:r/>
            <w:r>
              <w:rPr>
                <w:b w:val="0"/>
              </w:rPr>
              <w:t>Email, phone and WhatsApp are easy to access.</w:t>
            </w:r>
          </w:p>
        </w:tc>
        <w:tc>
          <w:tcPr>
            <w:tcW w:type="dxa" w:w="3312"/>
            <w:vAlign w:val="center"/>
          </w:tcPr>
          <w:p>
            <w:r/>
            <w:r>
              <w:rPr>
                <w:b w:val="0"/>
              </w:rPr>
              <w:t>P0</w:t>
            </w:r>
          </w:p>
        </w:tc>
      </w:tr>
      <w:tr>
        <w:tc>
          <w:tcPr>
            <w:tcW w:type="dxa" w:w="3312"/>
            <w:vAlign w:val="center"/>
          </w:tcPr>
          <w:p>
            <w:r/>
            <w:r>
              <w:rPr>
                <w:b w:val="0"/>
              </w:rPr>
              <w:t>Attract partners</w:t>
            </w:r>
          </w:p>
        </w:tc>
        <w:tc>
          <w:tcPr>
            <w:tcW w:type="dxa" w:w="3312"/>
            <w:vAlign w:val="center"/>
          </w:tcPr>
          <w:p>
            <w:r/>
            <w:r>
              <w:rPr>
                <w:b w:val="0"/>
              </w:rPr>
              <w:t>Institutions can understand SBDC capabilities and initiate partnership conversations.</w:t>
            </w:r>
          </w:p>
        </w:tc>
        <w:tc>
          <w:tcPr>
            <w:tcW w:type="dxa" w:w="3312"/>
            <w:vAlign w:val="center"/>
          </w:tcPr>
          <w:p>
            <w:r/>
            <w:r>
              <w:rPr>
                <w:b w:val="0"/>
              </w:rPr>
              <w:t>P1</w:t>
            </w:r>
          </w:p>
        </w:tc>
      </w:tr>
      <w:tr>
        <w:tc>
          <w:tcPr>
            <w:tcW w:type="dxa" w:w="3312"/>
            <w:vAlign w:val="center"/>
          </w:tcPr>
          <w:p>
            <w:r/>
            <w:r>
              <w:rPr>
                <w:b w:val="0"/>
              </w:rPr>
              <w:t>Improve discoverability</w:t>
            </w:r>
          </w:p>
        </w:tc>
        <w:tc>
          <w:tcPr>
            <w:tcW w:type="dxa" w:w="3312"/>
            <w:vAlign w:val="center"/>
          </w:tcPr>
          <w:p>
            <w:r/>
            <w:r>
              <w:rPr>
                <w:b w:val="0"/>
              </w:rPr>
              <w:t>SEO-ready content structure and technical implementation improve organic reach.</w:t>
            </w:r>
          </w:p>
        </w:tc>
        <w:tc>
          <w:tcPr>
            <w:tcW w:type="dxa" w:w="3312"/>
            <w:vAlign w:val="center"/>
          </w:tcPr>
          <w:p>
            <w:r/>
            <w:r>
              <w:rPr>
                <w:b w:val="0"/>
              </w:rPr>
              <w:t>P1</w:t>
            </w:r>
          </w:p>
        </w:tc>
      </w:tr>
      <w:tr>
        <w:tc>
          <w:tcPr>
            <w:tcW w:type="dxa" w:w="3312"/>
            <w:vAlign w:val="center"/>
          </w:tcPr>
          <w:p>
            <w:r/>
            <w:r>
              <w:rPr>
                <w:b w:val="0"/>
              </w:rPr>
              <w:t>Create foundation for scale</w:t>
            </w:r>
          </w:p>
        </w:tc>
        <w:tc>
          <w:tcPr>
            <w:tcW w:type="dxa" w:w="3312"/>
            <w:vAlign w:val="center"/>
          </w:tcPr>
          <w:p>
            <w:r/>
            <w:r>
              <w:rPr>
                <w:b w:val="0"/>
              </w:rPr>
              <w:t>Architecture supports future opportunity matching, CRM and referral tracking.</w:t>
            </w:r>
          </w:p>
        </w:tc>
        <w:tc>
          <w:tcPr>
            <w:tcW w:type="dxa" w:w="3312"/>
            <w:vAlign w:val="center"/>
          </w:tcPr>
          <w:p>
            <w:r/>
            <w:r>
              <w:rPr>
                <w:b w:val="0"/>
              </w:rPr>
              <w:t>P1</w:t>
            </w:r>
          </w:p>
        </w:tc>
      </w:tr>
    </w:tbl>
    <w:p/>
    <w:p>
      <w:pPr>
        <w:pStyle w:val="Heading1"/>
      </w:pPr>
      <w:r>
        <w:t>6. Scope</w:t>
      </w:r>
    </w:p>
    <w:p>
      <w:pPr>
        <w:pStyle w:val="Heading2"/>
      </w:pPr>
      <w:r>
        <w:t>6.1 In Scope</w:t>
      </w:r>
    </w:p>
    <w:p>
      <w:pPr>
        <w:pStyle w:val="ListBullet"/>
      </w:pPr>
      <w:r>
        <w:t>Public corporate website.</w:t>
      </w:r>
    </w:p>
    <w:p>
      <w:pPr>
        <w:pStyle w:val="ListBullet"/>
      </w:pPr>
      <w:r>
        <w:t>About, services, projects, activities/events, impact, gallery, partners and contact content.</w:t>
      </w:r>
    </w:p>
    <w:p>
      <w:pPr>
        <w:pStyle w:val="ListBullet"/>
      </w:pPr>
      <w:r>
        <w:t>Business requirement/support inquiry submission.</w:t>
      </w:r>
    </w:p>
    <w:p>
      <w:pPr>
        <w:pStyle w:val="ListBullet"/>
      </w:pPr>
      <w:r>
        <w:t>Contact form.</w:t>
      </w:r>
    </w:p>
    <w:p>
      <w:pPr>
        <w:pStyle w:val="ListBullet"/>
      </w:pPr>
      <w:r>
        <w:t>Email and WhatsApp communication pathways.</w:t>
      </w:r>
    </w:p>
    <w:p>
      <w:pPr>
        <w:pStyle w:val="ListBullet"/>
      </w:pPr>
      <w:r>
        <w:t>Admin authentication and content management.</w:t>
      </w:r>
    </w:p>
    <w:p>
      <w:pPr>
        <w:pStyle w:val="ListBullet"/>
      </w:pPr>
      <w:r>
        <w:t>Project/activity/gallery management.</w:t>
      </w:r>
    </w:p>
    <w:p>
      <w:pPr>
        <w:pStyle w:val="ListBullet"/>
      </w:pPr>
      <w:r>
        <w:t>Basic inquiry status management.</w:t>
      </w:r>
    </w:p>
    <w:p>
      <w:pPr>
        <w:pStyle w:val="ListBullet"/>
      </w:pPr>
      <w:r>
        <w:t>SEO, analytics, accessibility and responsive design.</w:t>
      </w:r>
    </w:p>
    <w:p>
      <w:pPr>
        <w:pStyle w:val="ListBullet"/>
      </w:pPr>
      <w:r>
        <w:t>Privacy, disclaimer and security foundations.</w:t>
      </w:r>
    </w:p>
    <w:p>
      <w:pPr>
        <w:pStyle w:val="Heading2"/>
      </w:pPr>
      <w:r>
        <w:t>6.2 Out of Scope for MVP</w:t>
      </w:r>
    </w:p>
    <w:p>
      <w:pPr>
        <w:pStyle w:val="ListBullet"/>
      </w:pPr>
      <w:r>
        <w:t>Direct lending, payment processing or financial transactions.</w:t>
      </w:r>
    </w:p>
    <w:p>
      <w:pPr>
        <w:pStyle w:val="ListBullet"/>
      </w:pPr>
      <w:r>
        <w:t>Automated funding approval or eligibility decisions.</w:t>
      </w:r>
    </w:p>
    <w:p>
      <w:pPr>
        <w:pStyle w:val="ListBullet"/>
      </w:pPr>
      <w:r>
        <w:t>Full CRM replacement.</w:t>
      </w:r>
    </w:p>
    <w:p>
      <w:pPr>
        <w:pStyle w:val="ListBullet"/>
      </w:pPr>
      <w:r>
        <w:t>Automated WhatsApp Business API workflows.</w:t>
      </w:r>
    </w:p>
    <w:p>
      <w:pPr>
        <w:pStyle w:val="ListBullet"/>
      </w:pPr>
      <w:r>
        <w:t>Complex AI-based opportunity matching.</w:t>
      </w:r>
    </w:p>
    <w:p>
      <w:pPr>
        <w:pStyle w:val="ListBullet"/>
      </w:pPr>
      <w:r>
        <w:t>Public user accounts unless explicitly approved as a later phase.</w:t>
      </w:r>
    </w:p>
    <w:p>
      <w:pPr>
        <w:pStyle w:val="Heading1"/>
      </w:pPr>
      <w:r>
        <w:t>7. Target Audiences &amp; User Personas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Persona</w:t>
            </w:r>
          </w:p>
        </w:tc>
        <w:tc>
          <w:tcPr>
            <w:tcW w:type="dxa" w:w="2484"/>
            <w:vAlign w:val="center"/>
            <w:shd w:fill="1F4E78"/>
          </w:tcPr>
          <w:p>
            <w:r/>
            <w:r>
              <w:rPr>
                <w:b/>
                <w:color w:val="FFFFFF"/>
              </w:rPr>
              <w:t>Profile</w:t>
            </w:r>
          </w:p>
        </w:tc>
        <w:tc>
          <w:tcPr>
            <w:tcW w:type="dxa" w:w="2484"/>
            <w:vAlign w:val="center"/>
            <w:shd w:fill="1F4E78"/>
          </w:tcPr>
          <w:p>
            <w:r/>
            <w:r>
              <w:rPr>
                <w:b/>
                <w:color w:val="FFFFFF"/>
              </w:rPr>
              <w:t>Primary Goals</w:t>
            </w:r>
          </w:p>
        </w:tc>
      </w:tr>
      <w:tr>
        <w:tc>
          <w:tcPr>
            <w:tcW w:type="dxa" w:w="2484"/>
            <w:vAlign w:val="center"/>
          </w:tcPr>
          <w:p>
            <w:r/>
            <w:r>
              <w:rPr>
                <w:b w:val="0"/>
              </w:rPr>
              <w:t>P1</w:t>
            </w:r>
          </w:p>
        </w:tc>
        <w:tc>
          <w:tcPr>
            <w:tcW w:type="dxa" w:w="2484"/>
            <w:vAlign w:val="center"/>
          </w:tcPr>
          <w:p>
            <w:r/>
            <w:r>
              <w:rPr>
                <w:b w:val="0"/>
              </w:rPr>
              <w:t>Aspiring Entrepreneur</w:t>
            </w:r>
          </w:p>
        </w:tc>
        <w:tc>
          <w:tcPr>
            <w:tcW w:type="dxa" w:w="2484"/>
            <w:vAlign w:val="center"/>
          </w:tcPr>
          <w:p>
            <w:r/>
            <w:r>
              <w:rPr>
                <w:b w:val="0"/>
              </w:rPr>
              <w:t>Has a business idea and needs guidance, training or access to opportunities.</w:t>
            </w:r>
          </w:p>
        </w:tc>
        <w:tc>
          <w:tcPr>
            <w:tcW w:type="dxa" w:w="2484"/>
            <w:vAlign w:val="center"/>
          </w:tcPr>
          <w:p>
            <w:r/>
            <w:r>
              <w:rPr>
                <w:b w:val="0"/>
              </w:rPr>
              <w:t>Understand whether SBDC can help; submit requirement; receive contact.</w:t>
            </w:r>
          </w:p>
        </w:tc>
      </w:tr>
      <w:tr>
        <w:tc>
          <w:tcPr>
            <w:tcW w:type="dxa" w:w="2484"/>
            <w:vAlign w:val="center"/>
          </w:tcPr>
          <w:p>
            <w:r/>
            <w:r>
              <w:rPr>
                <w:b w:val="0"/>
              </w:rPr>
              <w:t>P2</w:t>
            </w:r>
          </w:p>
        </w:tc>
        <w:tc>
          <w:tcPr>
            <w:tcW w:type="dxa" w:w="2484"/>
            <w:vAlign w:val="center"/>
          </w:tcPr>
          <w:p>
            <w:r/>
            <w:r>
              <w:rPr>
                <w:b w:val="0"/>
              </w:rPr>
              <w:t>Existing Business Owner</w:t>
            </w:r>
          </w:p>
        </w:tc>
        <w:tc>
          <w:tcPr>
            <w:tcW w:type="dxa" w:w="2484"/>
            <w:vAlign w:val="center"/>
          </w:tcPr>
          <w:p>
            <w:r/>
            <w:r>
              <w:rPr>
                <w:b w:val="0"/>
              </w:rPr>
              <w:t>Operating business seeking funding opportunities, capacity building or growth support.</w:t>
            </w:r>
          </w:p>
        </w:tc>
        <w:tc>
          <w:tcPr>
            <w:tcW w:type="dxa" w:w="2484"/>
            <w:vAlign w:val="center"/>
          </w:tcPr>
          <w:p>
            <w:r/>
            <w:r>
              <w:rPr>
                <w:b w:val="0"/>
              </w:rPr>
              <w:t>Describe business need; find relevant support; initiate facilitation.</w:t>
            </w:r>
          </w:p>
        </w:tc>
      </w:tr>
      <w:tr>
        <w:tc>
          <w:tcPr>
            <w:tcW w:type="dxa" w:w="2484"/>
            <w:vAlign w:val="center"/>
          </w:tcPr>
          <w:p>
            <w:r/>
            <w:r>
              <w:rPr>
                <w:b w:val="0"/>
              </w:rPr>
              <w:t>P3</w:t>
            </w:r>
          </w:p>
        </w:tc>
        <w:tc>
          <w:tcPr>
            <w:tcW w:type="dxa" w:w="2484"/>
            <w:vAlign w:val="center"/>
          </w:tcPr>
          <w:p>
            <w:r/>
            <w:r>
              <w:rPr>
                <w:b w:val="0"/>
              </w:rPr>
              <w:t>Institutional Partner</w:t>
            </w:r>
          </w:p>
        </w:tc>
        <w:tc>
          <w:tcPr>
            <w:tcW w:type="dxa" w:w="2484"/>
            <w:vAlign w:val="center"/>
          </w:tcPr>
          <w:p>
            <w:r/>
            <w:r>
              <w:rPr>
                <w:b w:val="0"/>
              </w:rPr>
              <w:t>NGO/INGO/government/development/training organization seeking credible ecosystem connections.</w:t>
            </w:r>
          </w:p>
        </w:tc>
        <w:tc>
          <w:tcPr>
            <w:tcW w:type="dxa" w:w="2484"/>
            <w:vAlign w:val="center"/>
          </w:tcPr>
          <w:p>
            <w:r/>
            <w:r>
              <w:rPr>
                <w:b w:val="0"/>
              </w:rPr>
              <w:t>Assess SBDC credibility; understand reach; initiate partnership discussion.</w:t>
            </w:r>
          </w:p>
        </w:tc>
      </w:tr>
      <w:tr>
        <w:tc>
          <w:tcPr>
            <w:tcW w:type="dxa" w:w="2484"/>
            <w:vAlign w:val="center"/>
          </w:tcPr>
          <w:p>
            <w:r/>
            <w:r>
              <w:rPr>
                <w:b w:val="0"/>
              </w:rPr>
              <w:t>P4</w:t>
            </w:r>
          </w:p>
        </w:tc>
        <w:tc>
          <w:tcPr>
            <w:tcW w:type="dxa" w:w="2484"/>
            <w:vAlign w:val="center"/>
          </w:tcPr>
          <w:p>
            <w:r/>
            <w:r>
              <w:rPr>
                <w:b w:val="0"/>
              </w:rPr>
              <w:t>Stakeholder / Visitor</w:t>
            </w:r>
          </w:p>
        </w:tc>
        <w:tc>
          <w:tcPr>
            <w:tcW w:type="dxa" w:w="2484"/>
            <w:vAlign w:val="center"/>
          </w:tcPr>
          <w:p>
            <w:r/>
            <w:r>
              <w:rPr>
                <w:b w:val="0"/>
              </w:rPr>
              <w:t>Researcher, media, community member or general visitor.</w:t>
            </w:r>
          </w:p>
        </w:tc>
        <w:tc>
          <w:tcPr>
            <w:tcW w:type="dxa" w:w="2484"/>
            <w:vAlign w:val="center"/>
          </w:tcPr>
          <w:p>
            <w:r/>
            <w:r>
              <w:rPr>
                <w:b w:val="0"/>
              </w:rPr>
              <w:t>Understand organization and verify activities/impact.</w:t>
            </w:r>
          </w:p>
        </w:tc>
      </w:tr>
      <w:tr>
        <w:tc>
          <w:tcPr>
            <w:tcW w:type="dxa" w:w="2484"/>
            <w:vAlign w:val="center"/>
          </w:tcPr>
          <w:p>
            <w:r/>
            <w:r>
              <w:rPr>
                <w:b w:val="0"/>
              </w:rPr>
              <w:t>P5</w:t>
            </w:r>
          </w:p>
        </w:tc>
        <w:tc>
          <w:tcPr>
            <w:tcW w:type="dxa" w:w="2484"/>
            <w:vAlign w:val="center"/>
          </w:tcPr>
          <w:p>
            <w:r/>
            <w:r>
              <w:rPr>
                <w:b w:val="0"/>
              </w:rPr>
              <w:t>SBDC Administrator</w:t>
            </w:r>
          </w:p>
        </w:tc>
        <w:tc>
          <w:tcPr>
            <w:tcW w:type="dxa" w:w="2484"/>
            <w:vAlign w:val="center"/>
          </w:tcPr>
          <w:p>
            <w:r/>
            <w:r>
              <w:rPr>
                <w:b w:val="0"/>
              </w:rPr>
              <w:t>Authorized staff responsible for website content and inquiries.</w:t>
            </w:r>
          </w:p>
        </w:tc>
        <w:tc>
          <w:tcPr>
            <w:tcW w:type="dxa" w:w="2484"/>
            <w:vAlign w:val="center"/>
          </w:tcPr>
          <w:p>
            <w:r/>
            <w:r>
              <w:rPr>
                <w:b w:val="0"/>
              </w:rPr>
              <w:t>Publish content, manage leads, maintain media and monitor activity.</w:t>
            </w:r>
          </w:p>
        </w:tc>
      </w:tr>
    </w:tbl>
    <w:p/>
    <w:p>
      <w:pPr>
        <w:pStyle w:val="Heading1"/>
      </w:pPr>
      <w:r>
        <w:t>8. User Needs &amp; Jobs-to-be-Done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User</w:t>
            </w:r>
          </w:p>
        </w:tc>
        <w:tc>
          <w:tcPr>
            <w:tcW w:type="dxa" w:w="3312"/>
            <w:vAlign w:val="center"/>
            <w:shd w:fill="1F4E78"/>
          </w:tcPr>
          <w:p>
            <w:r/>
            <w:r>
              <w:rPr>
                <w:b/>
                <w:color w:val="FFFFFF"/>
              </w:rPr>
              <w:t>Job-to-be-Done</w:t>
            </w:r>
          </w:p>
        </w:tc>
        <w:tc>
          <w:tcPr>
            <w:tcW w:type="dxa" w:w="3312"/>
            <w:vAlign w:val="center"/>
            <w:shd w:fill="1F4E78"/>
          </w:tcPr>
          <w:p>
            <w:r/>
            <w:r>
              <w:rPr>
                <w:b/>
                <w:color w:val="FFFFFF"/>
              </w:rPr>
              <w:t>Success Signal</w:t>
            </w:r>
          </w:p>
        </w:tc>
      </w:tr>
      <w:tr>
        <w:tc>
          <w:tcPr>
            <w:tcW w:type="dxa" w:w="3312"/>
            <w:vAlign w:val="center"/>
          </w:tcPr>
          <w:p>
            <w:r/>
            <w:r>
              <w:rPr>
                <w:b w:val="0"/>
              </w:rPr>
              <w:t>Entrepreneur</w:t>
            </w:r>
          </w:p>
        </w:tc>
        <w:tc>
          <w:tcPr>
            <w:tcW w:type="dxa" w:w="3312"/>
            <w:vAlign w:val="center"/>
          </w:tcPr>
          <w:p>
            <w:r/>
            <w:r>
              <w:rPr>
                <w:b w:val="0"/>
              </w:rPr>
              <w:t>When I need business support, help me understand what SBDC can facilitate and give me an easy way to submit my requirement.</w:t>
            </w:r>
          </w:p>
        </w:tc>
        <w:tc>
          <w:tcPr>
            <w:tcW w:type="dxa" w:w="3312"/>
            <w:vAlign w:val="center"/>
          </w:tcPr>
          <w:p>
            <w:r/>
            <w:r>
              <w:rPr>
                <w:b w:val="0"/>
              </w:rPr>
              <w:t>Requirement submitted successfully.</w:t>
            </w:r>
          </w:p>
        </w:tc>
      </w:tr>
      <w:tr>
        <w:tc>
          <w:tcPr>
            <w:tcW w:type="dxa" w:w="3312"/>
            <w:vAlign w:val="center"/>
          </w:tcPr>
          <w:p>
            <w:r/>
            <w:r>
              <w:rPr>
                <w:b w:val="0"/>
              </w:rPr>
              <w:t>Business owner</w:t>
            </w:r>
          </w:p>
        </w:tc>
        <w:tc>
          <w:tcPr>
            <w:tcW w:type="dxa" w:w="3312"/>
            <w:vAlign w:val="center"/>
          </w:tcPr>
          <w:p>
            <w:r/>
            <w:r>
              <w:rPr>
                <w:b w:val="0"/>
              </w:rPr>
              <w:t>When I need growth support, help me communicate my situation without navigating a complicated process.</w:t>
            </w:r>
          </w:p>
        </w:tc>
        <w:tc>
          <w:tcPr>
            <w:tcW w:type="dxa" w:w="3312"/>
            <w:vAlign w:val="center"/>
          </w:tcPr>
          <w:p>
            <w:r/>
            <w:r>
              <w:rPr>
                <w:b w:val="0"/>
              </w:rPr>
              <w:t>Qualified inquiry created.</w:t>
            </w:r>
          </w:p>
        </w:tc>
      </w:tr>
      <w:tr>
        <w:tc>
          <w:tcPr>
            <w:tcW w:type="dxa" w:w="3312"/>
            <w:vAlign w:val="center"/>
          </w:tcPr>
          <w:p>
            <w:r/>
            <w:r>
              <w:rPr>
                <w:b w:val="0"/>
              </w:rPr>
              <w:t>Partner</w:t>
            </w:r>
          </w:p>
        </w:tc>
        <w:tc>
          <w:tcPr>
            <w:tcW w:type="dxa" w:w="3312"/>
            <w:vAlign w:val="center"/>
          </w:tcPr>
          <w:p>
            <w:r/>
            <w:r>
              <w:rPr>
                <w:b w:val="0"/>
              </w:rPr>
              <w:t>When I evaluate SBDC, give me enough evidence to assess credibility and capabilities.</w:t>
            </w:r>
          </w:p>
        </w:tc>
        <w:tc>
          <w:tcPr>
            <w:tcW w:type="dxa" w:w="3312"/>
            <w:vAlign w:val="center"/>
          </w:tcPr>
          <w:p>
            <w:r/>
            <w:r>
              <w:rPr>
                <w:b w:val="0"/>
              </w:rPr>
              <w:t>Partner inquiry/contact initiated.</w:t>
            </w:r>
          </w:p>
        </w:tc>
      </w:tr>
      <w:tr>
        <w:tc>
          <w:tcPr>
            <w:tcW w:type="dxa" w:w="3312"/>
            <w:vAlign w:val="center"/>
          </w:tcPr>
          <w:p>
            <w:r/>
            <w:r>
              <w:rPr>
                <w:b w:val="0"/>
              </w:rPr>
              <w:t>Visitor</w:t>
            </w:r>
          </w:p>
        </w:tc>
        <w:tc>
          <w:tcPr>
            <w:tcW w:type="dxa" w:w="3312"/>
            <w:vAlign w:val="center"/>
          </w:tcPr>
          <w:p>
            <w:r/>
            <w:r>
              <w:rPr>
                <w:b w:val="0"/>
              </w:rPr>
              <w:t>When I hear about SBDC, let me quickly understand who they are and what they have done.</w:t>
            </w:r>
          </w:p>
        </w:tc>
        <w:tc>
          <w:tcPr>
            <w:tcW w:type="dxa" w:w="3312"/>
            <w:vAlign w:val="center"/>
          </w:tcPr>
          <w:p>
            <w:r/>
            <w:r>
              <w:rPr>
                <w:b w:val="0"/>
              </w:rPr>
              <w:t>About/project/activity content viewed.</w:t>
            </w:r>
          </w:p>
        </w:tc>
      </w:tr>
      <w:tr>
        <w:tc>
          <w:tcPr>
            <w:tcW w:type="dxa" w:w="3312"/>
            <w:vAlign w:val="center"/>
          </w:tcPr>
          <w:p>
            <w:r/>
            <w:r>
              <w:rPr>
                <w:b w:val="0"/>
              </w:rPr>
              <w:t>Admin</w:t>
            </w:r>
          </w:p>
        </w:tc>
        <w:tc>
          <w:tcPr>
            <w:tcW w:type="dxa" w:w="3312"/>
            <w:vAlign w:val="center"/>
          </w:tcPr>
          <w:p>
            <w:r/>
            <w:r>
              <w:rPr>
                <w:b w:val="0"/>
              </w:rPr>
              <w:t>When a new inquiry arrives, let me review, assign and track it without exposing confidential information.</w:t>
            </w:r>
          </w:p>
        </w:tc>
        <w:tc>
          <w:tcPr>
            <w:tcW w:type="dxa" w:w="3312"/>
            <w:vAlign w:val="center"/>
          </w:tcPr>
          <w:p>
            <w:r/>
            <w:r>
              <w:rPr>
                <w:b w:val="0"/>
              </w:rPr>
              <w:t>Inquiry status and follow-up recorded.</w:t>
            </w:r>
          </w:p>
        </w:tc>
      </w:tr>
    </w:tbl>
    <w:p/>
    <w:p>
      <w:pPr>
        <w:pStyle w:val="Heading1"/>
      </w:pPr>
      <w:r>
        <w:t>9. Information Architecture &amp; Website Structure</w:t>
      </w:r>
    </w:p>
    <w:p>
      <w:r>
        <w:t>Primary navigation:</w:t>
      </w:r>
    </w:p>
    <w:p>
      <w:r>
        <w:rPr>
          <w:b/>
        </w:rPr>
        <w:t xml:space="preserve">Home | About | What We Do | Projects | Activities | Impact | Gallery | Contact | </w:t>
      </w:r>
      <w:r>
        <w:rPr>
          <w:b/>
        </w:rPr>
        <w:t>Submit Your Requirement</w:t>
      </w:r>
    </w:p>
    <w:p>
      <w:r>
        <w:t>Recommended public URL structure:</w:t>
      </w:r>
    </w:p>
    <w:p>
      <w:pPr>
        <w:pStyle w:val="ListBullet"/>
      </w:pPr>
      <w:r>
        <w:t>/</w:t>
      </w:r>
    </w:p>
    <w:p>
      <w:pPr>
        <w:pStyle w:val="ListBullet"/>
      </w:pPr>
      <w:r>
        <w:t>/about</w:t>
      </w:r>
    </w:p>
    <w:p>
      <w:pPr>
        <w:pStyle w:val="ListBullet"/>
      </w:pPr>
      <w:r>
        <w:t>/services</w:t>
      </w:r>
    </w:p>
    <w:p>
      <w:pPr>
        <w:pStyle w:val="ListBullet"/>
      </w:pPr>
      <w:r>
        <w:t>/services/funding-facilitation</w:t>
      </w:r>
    </w:p>
    <w:p>
      <w:pPr>
        <w:pStyle w:val="ListBullet"/>
      </w:pPr>
      <w:r>
        <w:t>/services/training-capacity-building</w:t>
      </w:r>
    </w:p>
    <w:p>
      <w:pPr>
        <w:pStyle w:val="ListBullet"/>
      </w:pPr>
      <w:r>
        <w:t>/services/business-development</w:t>
      </w:r>
    </w:p>
    <w:p>
      <w:pPr>
        <w:pStyle w:val="ListBullet"/>
      </w:pPr>
      <w:r>
        <w:t>/projects</w:t>
      </w:r>
    </w:p>
    <w:p>
      <w:pPr>
        <w:pStyle w:val="ListBullet"/>
      </w:pPr>
      <w:r>
        <w:t>/projects/[slug]</w:t>
      </w:r>
    </w:p>
    <w:p>
      <w:pPr>
        <w:pStyle w:val="ListBullet"/>
      </w:pPr>
      <w:r>
        <w:t>/activities</w:t>
      </w:r>
    </w:p>
    <w:p>
      <w:pPr>
        <w:pStyle w:val="ListBullet"/>
      </w:pPr>
      <w:r>
        <w:t>/activities/[slug]</w:t>
      </w:r>
    </w:p>
    <w:p>
      <w:pPr>
        <w:pStyle w:val="ListBullet"/>
      </w:pPr>
      <w:r>
        <w:t>/impact</w:t>
      </w:r>
    </w:p>
    <w:p>
      <w:pPr>
        <w:pStyle w:val="ListBullet"/>
      </w:pPr>
      <w:r>
        <w:t>/gallery</w:t>
      </w:r>
    </w:p>
    <w:p>
      <w:pPr>
        <w:pStyle w:val="ListBullet"/>
      </w:pPr>
      <w:r>
        <w:t>/partners</w:t>
      </w:r>
    </w:p>
    <w:p>
      <w:pPr>
        <w:pStyle w:val="ListBullet"/>
      </w:pPr>
      <w:r>
        <w:t>/opportunities</w:t>
      </w:r>
    </w:p>
    <w:p>
      <w:pPr>
        <w:pStyle w:val="ListBullet"/>
      </w:pPr>
      <w:r>
        <w:t>/opportunities/[slug]</w:t>
      </w:r>
    </w:p>
    <w:p>
      <w:pPr>
        <w:pStyle w:val="ListBullet"/>
      </w:pPr>
      <w:r>
        <w:t>/contact</w:t>
      </w:r>
    </w:p>
    <w:p>
      <w:pPr>
        <w:pStyle w:val="ListBullet"/>
      </w:pPr>
      <w:r>
        <w:t>/submit-requirement</w:t>
      </w:r>
    </w:p>
    <w:p>
      <w:pPr>
        <w:pStyle w:val="ListBullet"/>
      </w:pPr>
      <w:r>
        <w:t>/privacy-policy</w:t>
      </w:r>
    </w:p>
    <w:p>
      <w:pPr>
        <w:pStyle w:val="ListBullet"/>
      </w:pPr>
      <w:r>
        <w:t>/terms</w:t>
      </w:r>
    </w:p>
    <w:p>
      <w:r>
        <w:t>The opportunities module may be introduced in Phase 2 if SBDC has enough verified opportunities to publish.</w:t>
      </w:r>
    </w:p>
    <w:p>
      <w:pPr>
        <w:pStyle w:val="Heading1"/>
      </w:pPr>
      <w:r>
        <w:t>10. Page-by-Page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Page</w:t>
            </w:r>
          </w:p>
        </w:tc>
        <w:tc>
          <w:tcPr>
            <w:tcW w:type="dxa" w:w="2484"/>
            <w:vAlign w:val="center"/>
            <w:shd w:fill="1F4E78"/>
          </w:tcPr>
          <w:p>
            <w:r/>
            <w:r>
              <w:rPr>
                <w:b/>
                <w:color w:val="FFFFFF"/>
              </w:rPr>
              <w:t>Purpose</w:t>
            </w:r>
          </w:p>
        </w:tc>
        <w:tc>
          <w:tcPr>
            <w:tcW w:type="dxa" w:w="2484"/>
            <w:vAlign w:val="center"/>
            <w:shd w:fill="1F4E78"/>
          </w:tcPr>
          <w:p>
            <w:r/>
            <w:r>
              <w:rPr>
                <w:b/>
                <w:color w:val="FFFFFF"/>
              </w:rPr>
              <w:t>Required Components</w:t>
            </w:r>
          </w:p>
        </w:tc>
        <w:tc>
          <w:tcPr>
            <w:tcW w:type="dxa" w:w="2484"/>
            <w:vAlign w:val="center"/>
            <w:shd w:fill="1F4E78"/>
          </w:tcPr>
          <w:p>
            <w:r/>
            <w:r>
              <w:rPr>
                <w:b/>
                <w:color w:val="FFFFFF"/>
              </w:rPr>
              <w:t>Priority</w:t>
            </w:r>
          </w:p>
        </w:tc>
      </w:tr>
      <w:tr>
        <w:tc>
          <w:tcPr>
            <w:tcW w:type="dxa" w:w="2484"/>
            <w:vAlign w:val="center"/>
          </w:tcPr>
          <w:p>
            <w:r/>
            <w:r>
              <w:rPr>
                <w:b w:val="0"/>
              </w:rPr>
              <w:t>Home</w:t>
            </w:r>
          </w:p>
        </w:tc>
        <w:tc>
          <w:tcPr>
            <w:tcW w:type="dxa" w:w="2484"/>
            <w:vAlign w:val="center"/>
          </w:tcPr>
          <w:p>
            <w:r/>
            <w:r>
              <w:rPr>
                <w:b w:val="0"/>
              </w:rPr>
              <w:t>Immediately communicate who SBDC is, its role, services, evidence of work, and next steps.</w:t>
            </w:r>
          </w:p>
        </w:tc>
        <w:tc>
          <w:tcPr>
            <w:tcW w:type="dxa" w:w="2484"/>
            <w:vAlign w:val="center"/>
          </w:tcPr>
          <w:p>
            <w:r/>
            <w:r>
              <w:rPr>
                <w:b w:val="0"/>
              </w:rPr>
              <w:t>Hero; trust indicators; services; how it works; featured projects; recent activities; impact; gallery preview; partners; final CTA.</w:t>
            </w:r>
          </w:p>
        </w:tc>
        <w:tc>
          <w:tcPr>
            <w:tcW w:type="dxa" w:w="2484"/>
            <w:vAlign w:val="center"/>
          </w:tcPr>
          <w:p>
            <w:r/>
            <w:r>
              <w:rPr>
                <w:b w:val="0"/>
              </w:rPr>
              <w:t>P0</w:t>
            </w:r>
          </w:p>
        </w:tc>
      </w:tr>
      <w:tr>
        <w:tc>
          <w:tcPr>
            <w:tcW w:type="dxa" w:w="2484"/>
            <w:vAlign w:val="center"/>
          </w:tcPr>
          <w:p>
            <w:r/>
            <w:r>
              <w:rPr>
                <w:b w:val="0"/>
              </w:rPr>
              <w:t>About</w:t>
            </w:r>
          </w:p>
        </w:tc>
        <w:tc>
          <w:tcPr>
            <w:tcW w:type="dxa" w:w="2484"/>
            <w:vAlign w:val="center"/>
          </w:tcPr>
          <w:p>
            <w:r/>
            <w:r>
              <w:rPr>
                <w:b w:val="0"/>
              </w:rPr>
              <w:t>Establish organizational identity and legitimacy.</w:t>
            </w:r>
          </w:p>
        </w:tc>
        <w:tc>
          <w:tcPr>
            <w:tcW w:type="dxa" w:w="2484"/>
            <w:vAlign w:val="center"/>
          </w:tcPr>
          <w:p>
            <w:r/>
            <w:r>
              <w:rPr>
                <w:b w:val="0"/>
              </w:rPr>
              <w:t>Who we are; history; mission; vision; values; approach; leadership/team; organizational information.</w:t>
            </w:r>
          </w:p>
        </w:tc>
        <w:tc>
          <w:tcPr>
            <w:tcW w:type="dxa" w:w="2484"/>
            <w:vAlign w:val="center"/>
          </w:tcPr>
          <w:p>
            <w:r/>
            <w:r>
              <w:rPr>
                <w:b w:val="0"/>
              </w:rPr>
              <w:t>P0</w:t>
            </w:r>
          </w:p>
        </w:tc>
      </w:tr>
      <w:tr>
        <w:tc>
          <w:tcPr>
            <w:tcW w:type="dxa" w:w="2484"/>
            <w:vAlign w:val="center"/>
          </w:tcPr>
          <w:p>
            <w:r/>
            <w:r>
              <w:rPr>
                <w:b w:val="0"/>
              </w:rPr>
              <w:t>What We Do</w:t>
            </w:r>
          </w:p>
        </w:tc>
        <w:tc>
          <w:tcPr>
            <w:tcW w:type="dxa" w:w="2484"/>
            <w:vAlign w:val="center"/>
          </w:tcPr>
          <w:p>
            <w:r/>
            <w:r>
              <w:rPr>
                <w:b w:val="0"/>
              </w:rPr>
              <w:t>Explain support categories without implying direct funding.</w:t>
            </w:r>
          </w:p>
        </w:tc>
        <w:tc>
          <w:tcPr>
            <w:tcW w:type="dxa" w:w="2484"/>
            <w:vAlign w:val="center"/>
          </w:tcPr>
          <w:p>
            <w:r/>
            <w:r>
              <w:rPr>
                <w:b w:val="0"/>
              </w:rPr>
              <w:t>Funding facilitation; training/capacity building; business development; institutional facilitation; process and disclaimer.</w:t>
            </w:r>
          </w:p>
        </w:tc>
        <w:tc>
          <w:tcPr>
            <w:tcW w:type="dxa" w:w="2484"/>
            <w:vAlign w:val="center"/>
          </w:tcPr>
          <w:p>
            <w:r/>
            <w:r>
              <w:rPr>
                <w:b w:val="0"/>
              </w:rPr>
              <w:t>P0</w:t>
            </w:r>
          </w:p>
        </w:tc>
      </w:tr>
      <w:tr>
        <w:tc>
          <w:tcPr>
            <w:tcW w:type="dxa" w:w="2484"/>
            <w:vAlign w:val="center"/>
          </w:tcPr>
          <w:p>
            <w:r/>
            <w:r>
              <w:rPr>
                <w:b w:val="0"/>
              </w:rPr>
              <w:t>Funding Facilitation</w:t>
            </w:r>
          </w:p>
        </w:tc>
        <w:tc>
          <w:tcPr>
            <w:tcW w:type="dxa" w:w="2484"/>
            <w:vAlign w:val="center"/>
          </w:tcPr>
          <w:p>
            <w:r/>
            <w:r>
              <w:rPr>
                <w:b w:val="0"/>
              </w:rPr>
              <w:t>Explain how SBDC helps identify and connect businesses with relevant opportunities.</w:t>
            </w:r>
          </w:p>
        </w:tc>
        <w:tc>
          <w:tcPr>
            <w:tcW w:type="dxa" w:w="2484"/>
            <w:vAlign w:val="center"/>
          </w:tcPr>
          <w:p>
            <w:r/>
            <w:r>
              <w:rPr>
                <w:b w:val="0"/>
              </w:rPr>
              <w:t>Role; process; eligibility disclaimer; FAQ; CTA.</w:t>
            </w:r>
          </w:p>
        </w:tc>
        <w:tc>
          <w:tcPr>
            <w:tcW w:type="dxa" w:w="2484"/>
            <w:vAlign w:val="center"/>
          </w:tcPr>
          <w:p>
            <w:r/>
            <w:r>
              <w:rPr>
                <w:b w:val="0"/>
              </w:rPr>
              <w:t>P0</w:t>
            </w:r>
          </w:p>
        </w:tc>
      </w:tr>
      <w:tr>
        <w:tc>
          <w:tcPr>
            <w:tcW w:type="dxa" w:w="2484"/>
            <w:vAlign w:val="center"/>
          </w:tcPr>
          <w:p>
            <w:r/>
            <w:r>
              <w:rPr>
                <w:b w:val="0"/>
              </w:rPr>
              <w:t>Training &amp; Capacity Building</w:t>
            </w:r>
          </w:p>
        </w:tc>
        <w:tc>
          <w:tcPr>
            <w:tcW w:type="dxa" w:w="2484"/>
            <w:vAlign w:val="center"/>
          </w:tcPr>
          <w:p>
            <w:r/>
            <w:r>
              <w:rPr>
                <w:b w:val="0"/>
              </w:rPr>
              <w:t>Show training areas and route users to current programs or inquiries.</w:t>
            </w:r>
          </w:p>
        </w:tc>
        <w:tc>
          <w:tcPr>
            <w:tcW w:type="dxa" w:w="2484"/>
            <w:vAlign w:val="center"/>
          </w:tcPr>
          <w:p>
            <w:r/>
            <w:r>
              <w:rPr>
                <w:b w:val="0"/>
              </w:rPr>
              <w:t>Program types; examples; activities; CTA.</w:t>
            </w:r>
          </w:p>
        </w:tc>
        <w:tc>
          <w:tcPr>
            <w:tcW w:type="dxa" w:w="2484"/>
            <w:vAlign w:val="center"/>
          </w:tcPr>
          <w:p>
            <w:r/>
            <w:r>
              <w:rPr>
                <w:b w:val="0"/>
              </w:rPr>
              <w:t>P0</w:t>
            </w:r>
          </w:p>
        </w:tc>
      </w:tr>
      <w:tr>
        <w:tc>
          <w:tcPr>
            <w:tcW w:type="dxa" w:w="2484"/>
            <w:vAlign w:val="center"/>
          </w:tcPr>
          <w:p>
            <w:r/>
            <w:r>
              <w:rPr>
                <w:b w:val="0"/>
              </w:rPr>
              <w:t>Business Development</w:t>
            </w:r>
          </w:p>
        </w:tc>
        <w:tc>
          <w:tcPr>
            <w:tcW w:type="dxa" w:w="2484"/>
            <w:vAlign w:val="center"/>
          </w:tcPr>
          <w:p>
            <w:r/>
            <w:r>
              <w:rPr>
                <w:b w:val="0"/>
              </w:rPr>
              <w:t>Explain growth-oriented facilitation and support.</w:t>
            </w:r>
          </w:p>
        </w:tc>
        <w:tc>
          <w:tcPr>
            <w:tcW w:type="dxa" w:w="2484"/>
            <w:vAlign w:val="center"/>
          </w:tcPr>
          <w:p>
            <w:r/>
            <w:r>
              <w:rPr>
                <w:b w:val="0"/>
              </w:rPr>
              <w:t>Business-readiness; opportunity identification; networking; institutional connections; CTA.</w:t>
            </w:r>
          </w:p>
        </w:tc>
        <w:tc>
          <w:tcPr>
            <w:tcW w:type="dxa" w:w="2484"/>
            <w:vAlign w:val="center"/>
          </w:tcPr>
          <w:p>
            <w:r/>
            <w:r>
              <w:rPr>
                <w:b w:val="0"/>
              </w:rPr>
              <w:t>P0</w:t>
            </w:r>
          </w:p>
        </w:tc>
      </w:tr>
      <w:tr>
        <w:tc>
          <w:tcPr>
            <w:tcW w:type="dxa" w:w="2484"/>
            <w:vAlign w:val="center"/>
          </w:tcPr>
          <w:p>
            <w:r/>
            <w:r>
              <w:rPr>
                <w:b w:val="0"/>
              </w:rPr>
              <w:t>Projects</w:t>
            </w:r>
          </w:p>
        </w:tc>
        <w:tc>
          <w:tcPr>
            <w:tcW w:type="dxa" w:w="2484"/>
            <w:vAlign w:val="center"/>
          </w:tcPr>
          <w:p>
            <w:r/>
            <w:r>
              <w:rPr>
                <w:b w:val="0"/>
              </w:rPr>
              <w:t>Showcase completed and ongoing work.</w:t>
            </w:r>
          </w:p>
        </w:tc>
        <w:tc>
          <w:tcPr>
            <w:tcW w:type="dxa" w:w="2484"/>
            <w:vAlign w:val="center"/>
          </w:tcPr>
          <w:p>
            <w:r/>
            <w:r>
              <w:rPr>
                <w:b w:val="0"/>
              </w:rPr>
              <w:t>Filter/list; featured image; project detail pages; outcomes; gallery; partners.</w:t>
            </w:r>
          </w:p>
        </w:tc>
        <w:tc>
          <w:tcPr>
            <w:tcW w:type="dxa" w:w="2484"/>
            <w:vAlign w:val="center"/>
          </w:tcPr>
          <w:p>
            <w:r/>
            <w:r>
              <w:rPr>
                <w:b w:val="0"/>
              </w:rPr>
              <w:t>P0</w:t>
            </w:r>
          </w:p>
        </w:tc>
      </w:tr>
      <w:tr>
        <w:tc>
          <w:tcPr>
            <w:tcW w:type="dxa" w:w="2484"/>
            <w:vAlign w:val="center"/>
          </w:tcPr>
          <w:p>
            <w:r/>
            <w:r>
              <w:rPr>
                <w:b w:val="0"/>
              </w:rPr>
              <w:t>Activities / Events</w:t>
            </w:r>
          </w:p>
        </w:tc>
        <w:tc>
          <w:tcPr>
            <w:tcW w:type="dxa" w:w="2484"/>
            <w:vAlign w:val="center"/>
          </w:tcPr>
          <w:p>
            <w:r/>
            <w:r>
              <w:rPr>
                <w:b w:val="0"/>
              </w:rPr>
              <w:t>Demonstrate ongoing engagement.</w:t>
            </w:r>
          </w:p>
        </w:tc>
        <w:tc>
          <w:tcPr>
            <w:tcW w:type="dxa" w:w="2484"/>
            <w:vAlign w:val="center"/>
          </w:tcPr>
          <w:p>
            <w:r/>
            <w:r>
              <w:rPr>
                <w:b w:val="0"/>
              </w:rPr>
              <w:t>Training, workshops, meetings, seminars, community activities; detail pages; photos.</w:t>
            </w:r>
          </w:p>
        </w:tc>
        <w:tc>
          <w:tcPr>
            <w:tcW w:type="dxa" w:w="2484"/>
            <w:vAlign w:val="center"/>
          </w:tcPr>
          <w:p>
            <w:r/>
            <w:r>
              <w:rPr>
                <w:b w:val="0"/>
              </w:rPr>
              <w:t>P0</w:t>
            </w:r>
          </w:p>
        </w:tc>
      </w:tr>
      <w:tr>
        <w:tc>
          <w:tcPr>
            <w:tcW w:type="dxa" w:w="2484"/>
            <w:vAlign w:val="center"/>
          </w:tcPr>
          <w:p>
            <w:r/>
            <w:r>
              <w:rPr>
                <w:b w:val="0"/>
              </w:rPr>
              <w:t>Impact</w:t>
            </w:r>
          </w:p>
        </w:tc>
        <w:tc>
          <w:tcPr>
            <w:tcW w:type="dxa" w:w="2484"/>
            <w:vAlign w:val="center"/>
          </w:tcPr>
          <w:p>
            <w:r/>
            <w:r>
              <w:rPr>
                <w:b w:val="0"/>
              </w:rPr>
              <w:t>Show measurable and human outcomes.</w:t>
            </w:r>
          </w:p>
        </w:tc>
        <w:tc>
          <w:tcPr>
            <w:tcW w:type="dxa" w:w="2484"/>
            <w:vAlign w:val="center"/>
          </w:tcPr>
          <w:p>
            <w:r/>
            <w:r>
              <w:rPr>
                <w:b w:val="0"/>
              </w:rPr>
              <w:t>Verified metrics; success stories; testimonials; outcomes; methodology/caveats.</w:t>
            </w:r>
          </w:p>
        </w:tc>
        <w:tc>
          <w:tcPr>
            <w:tcW w:type="dxa" w:w="2484"/>
            <w:vAlign w:val="center"/>
          </w:tcPr>
          <w:p>
            <w:r/>
            <w:r>
              <w:rPr>
                <w:b w:val="0"/>
              </w:rPr>
              <w:t>P0</w:t>
            </w:r>
          </w:p>
        </w:tc>
      </w:tr>
      <w:tr>
        <w:tc>
          <w:tcPr>
            <w:tcW w:type="dxa" w:w="2484"/>
            <w:vAlign w:val="center"/>
          </w:tcPr>
          <w:p>
            <w:r/>
            <w:r>
              <w:rPr>
                <w:b w:val="0"/>
              </w:rPr>
              <w:t>Gallery</w:t>
            </w:r>
          </w:p>
        </w:tc>
        <w:tc>
          <w:tcPr>
            <w:tcW w:type="dxa" w:w="2484"/>
            <w:vAlign w:val="center"/>
          </w:tcPr>
          <w:p>
            <w:r/>
            <w:r>
              <w:rPr>
                <w:b w:val="0"/>
              </w:rPr>
              <w:t>Provide visual evidence of activities.</w:t>
            </w:r>
          </w:p>
        </w:tc>
        <w:tc>
          <w:tcPr>
            <w:tcW w:type="dxa" w:w="2484"/>
            <w:vAlign w:val="center"/>
          </w:tcPr>
          <w:p>
            <w:r/>
            <w:r>
              <w:rPr>
                <w:b w:val="0"/>
              </w:rPr>
              <w:t>Albums; category filters; lightbox; captions; alt text; optimized media.</w:t>
            </w:r>
          </w:p>
        </w:tc>
        <w:tc>
          <w:tcPr>
            <w:tcW w:type="dxa" w:w="2484"/>
            <w:vAlign w:val="center"/>
          </w:tcPr>
          <w:p>
            <w:r/>
            <w:r>
              <w:rPr>
                <w:b w:val="0"/>
              </w:rPr>
              <w:t>P0</w:t>
            </w:r>
          </w:p>
        </w:tc>
      </w:tr>
      <w:tr>
        <w:tc>
          <w:tcPr>
            <w:tcW w:type="dxa" w:w="2484"/>
            <w:vAlign w:val="center"/>
          </w:tcPr>
          <w:p>
            <w:r/>
            <w:r>
              <w:rPr>
                <w:b w:val="0"/>
              </w:rPr>
              <w:t>Partners</w:t>
            </w:r>
          </w:p>
        </w:tc>
        <w:tc>
          <w:tcPr>
            <w:tcW w:type="dxa" w:w="2484"/>
            <w:vAlign w:val="center"/>
          </w:tcPr>
          <w:p>
            <w:r/>
            <w:r>
              <w:rPr>
                <w:b w:val="0"/>
              </w:rPr>
              <w:t>Build institutional confidence.</w:t>
            </w:r>
          </w:p>
        </w:tc>
        <w:tc>
          <w:tcPr>
            <w:tcW w:type="dxa" w:w="2484"/>
            <w:vAlign w:val="center"/>
          </w:tcPr>
          <w:p>
            <w:r/>
            <w:r>
              <w:rPr>
                <w:b w:val="0"/>
              </w:rPr>
              <w:t>Approved partner logos/names; relationship context; partnership CTA.</w:t>
            </w:r>
          </w:p>
        </w:tc>
        <w:tc>
          <w:tcPr>
            <w:tcW w:type="dxa" w:w="2484"/>
            <w:vAlign w:val="center"/>
          </w:tcPr>
          <w:p>
            <w:r/>
            <w:r>
              <w:rPr>
                <w:b w:val="0"/>
              </w:rPr>
              <w:t>P1</w:t>
            </w:r>
          </w:p>
        </w:tc>
      </w:tr>
      <w:tr>
        <w:tc>
          <w:tcPr>
            <w:tcW w:type="dxa" w:w="2484"/>
            <w:vAlign w:val="center"/>
          </w:tcPr>
          <w:p>
            <w:r/>
            <w:r>
              <w:rPr>
                <w:b w:val="0"/>
              </w:rPr>
              <w:t>Opportunities</w:t>
            </w:r>
          </w:p>
        </w:tc>
        <w:tc>
          <w:tcPr>
            <w:tcW w:type="dxa" w:w="2484"/>
            <w:vAlign w:val="center"/>
          </w:tcPr>
          <w:p>
            <w:r/>
            <w:r>
              <w:rPr>
                <w:b w:val="0"/>
              </w:rPr>
              <w:t>Publish verified external programs where useful.</w:t>
            </w:r>
          </w:p>
        </w:tc>
        <w:tc>
          <w:tcPr>
            <w:tcW w:type="dxa" w:w="2484"/>
            <w:vAlign w:val="center"/>
          </w:tcPr>
          <w:p>
            <w:r/>
            <w:r>
              <w:rPr>
                <w:b w:val="0"/>
              </w:rPr>
              <w:t>Provider; eligibility; deadline; support type; external link; status; disclaimer.</w:t>
            </w:r>
          </w:p>
        </w:tc>
        <w:tc>
          <w:tcPr>
            <w:tcW w:type="dxa" w:w="2484"/>
            <w:vAlign w:val="center"/>
          </w:tcPr>
          <w:p>
            <w:r/>
            <w:r>
              <w:rPr>
                <w:b w:val="0"/>
              </w:rPr>
              <w:t>P1</w:t>
            </w:r>
          </w:p>
        </w:tc>
      </w:tr>
      <w:tr>
        <w:tc>
          <w:tcPr>
            <w:tcW w:type="dxa" w:w="2484"/>
            <w:vAlign w:val="center"/>
          </w:tcPr>
          <w:p>
            <w:r/>
            <w:r>
              <w:rPr>
                <w:b w:val="0"/>
              </w:rPr>
              <w:t>Contact</w:t>
            </w:r>
          </w:p>
        </w:tc>
        <w:tc>
          <w:tcPr>
            <w:tcW w:type="dxa" w:w="2484"/>
            <w:vAlign w:val="center"/>
          </w:tcPr>
          <w:p>
            <w:r/>
            <w:r>
              <w:rPr>
                <w:b w:val="0"/>
              </w:rPr>
              <w:t>Provide direct communication channels.</w:t>
            </w:r>
          </w:p>
        </w:tc>
        <w:tc>
          <w:tcPr>
            <w:tcW w:type="dxa" w:w="2484"/>
            <w:vAlign w:val="center"/>
          </w:tcPr>
          <w:p>
            <w:r/>
            <w:r>
              <w:rPr>
                <w:b w:val="0"/>
              </w:rPr>
              <w:t>Address; phone; email; WhatsApp; map; contact form; office hours.</w:t>
            </w:r>
          </w:p>
        </w:tc>
        <w:tc>
          <w:tcPr>
            <w:tcW w:type="dxa" w:w="2484"/>
            <w:vAlign w:val="center"/>
          </w:tcPr>
          <w:p>
            <w:r/>
            <w:r>
              <w:rPr>
                <w:b w:val="0"/>
              </w:rPr>
              <w:t>P0</w:t>
            </w:r>
          </w:p>
        </w:tc>
      </w:tr>
      <w:tr>
        <w:tc>
          <w:tcPr>
            <w:tcW w:type="dxa" w:w="2484"/>
            <w:vAlign w:val="center"/>
          </w:tcPr>
          <w:p>
            <w:r/>
            <w:r>
              <w:rPr>
                <w:b w:val="0"/>
              </w:rPr>
              <w:t>Submit Requirement</w:t>
            </w:r>
          </w:p>
        </w:tc>
        <w:tc>
          <w:tcPr>
            <w:tcW w:type="dxa" w:w="2484"/>
            <w:vAlign w:val="center"/>
          </w:tcPr>
          <w:p>
            <w:r/>
            <w:r>
              <w:rPr>
                <w:b w:val="0"/>
              </w:rPr>
              <w:t>Capture structured business-support needs.</w:t>
            </w:r>
          </w:p>
        </w:tc>
        <w:tc>
          <w:tcPr>
            <w:tcW w:type="dxa" w:w="2484"/>
            <w:vAlign w:val="center"/>
          </w:tcPr>
          <w:p>
            <w:r/>
            <w:r>
              <w:rPr>
                <w:b w:val="0"/>
              </w:rPr>
              <w:t>Business form; consent; anti-spam; confirmation; secure storage; notifications.</w:t>
            </w:r>
          </w:p>
        </w:tc>
        <w:tc>
          <w:tcPr>
            <w:tcW w:type="dxa" w:w="2484"/>
            <w:vAlign w:val="center"/>
          </w:tcPr>
          <w:p>
            <w:r/>
            <w:r>
              <w:rPr>
                <w:b w:val="0"/>
              </w:rPr>
              <w:t>P0</w:t>
            </w:r>
          </w:p>
        </w:tc>
      </w:tr>
      <w:tr>
        <w:tc>
          <w:tcPr>
            <w:tcW w:type="dxa" w:w="2484"/>
            <w:vAlign w:val="center"/>
          </w:tcPr>
          <w:p>
            <w:r/>
            <w:r>
              <w:rPr>
                <w:b w:val="0"/>
              </w:rPr>
              <w:t>Privacy / Terms / Disclaimer</w:t>
            </w:r>
          </w:p>
        </w:tc>
        <w:tc>
          <w:tcPr>
            <w:tcW w:type="dxa" w:w="2484"/>
            <w:vAlign w:val="center"/>
          </w:tcPr>
          <w:p>
            <w:r/>
            <w:r>
              <w:rPr>
                <w:b w:val="0"/>
              </w:rPr>
              <w:t>Set expectations for data handling and SBDC's role.</w:t>
            </w:r>
          </w:p>
        </w:tc>
        <w:tc>
          <w:tcPr>
            <w:tcW w:type="dxa" w:w="2484"/>
            <w:vAlign w:val="center"/>
          </w:tcPr>
          <w:p>
            <w:r/>
            <w:r>
              <w:rPr>
                <w:b w:val="0"/>
              </w:rPr>
              <w:t>Legal/policy content; funding disclaimer; privacy and consent.</w:t>
            </w:r>
          </w:p>
        </w:tc>
        <w:tc>
          <w:tcPr>
            <w:tcW w:type="dxa" w:w="2484"/>
            <w:vAlign w:val="center"/>
          </w:tcPr>
          <w:p>
            <w:r/>
            <w:r>
              <w:rPr>
                <w:b w:val="0"/>
              </w:rPr>
              <w:t>P0</w:t>
            </w:r>
          </w:p>
        </w:tc>
      </w:tr>
    </w:tbl>
    <w:p/>
    <w:p>
      <w:pPr>
        <w:pStyle w:val="Heading1"/>
      </w:pPr>
      <w:r>
        <w:t>11. Core Feature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Feature</w:t>
            </w:r>
          </w:p>
        </w:tc>
        <w:tc>
          <w:tcPr>
            <w:tcW w:type="dxa" w:w="2484"/>
            <w:vAlign w:val="center"/>
            <w:shd w:fill="1F4E78"/>
          </w:tcPr>
          <w:p>
            <w:r/>
            <w:r>
              <w:rPr>
                <w:b/>
                <w:color w:val="FFFFFF"/>
              </w:rPr>
              <w:t>Specification</w:t>
            </w:r>
          </w:p>
        </w:tc>
        <w:tc>
          <w:tcPr>
            <w:tcW w:type="dxa" w:w="2484"/>
            <w:vAlign w:val="center"/>
            <w:shd w:fill="1F4E78"/>
          </w:tcPr>
          <w:p>
            <w:r/>
            <w:r>
              <w:rPr>
                <w:b/>
                <w:color w:val="FFFFFF"/>
              </w:rPr>
              <w:t>Priority</w:t>
            </w:r>
          </w:p>
        </w:tc>
      </w:tr>
      <w:tr>
        <w:tc>
          <w:tcPr>
            <w:tcW w:type="dxa" w:w="2484"/>
            <w:vAlign w:val="center"/>
          </w:tcPr>
          <w:p>
            <w:r/>
            <w:r>
              <w:rPr>
                <w:b w:val="0"/>
              </w:rPr>
              <w:t>F-01</w:t>
            </w:r>
          </w:p>
        </w:tc>
        <w:tc>
          <w:tcPr>
            <w:tcW w:type="dxa" w:w="2484"/>
            <w:vAlign w:val="center"/>
          </w:tcPr>
          <w:p>
            <w:r/>
            <w:r>
              <w:rPr>
                <w:b w:val="0"/>
              </w:rPr>
              <w:t>Responsive corporate website</w:t>
            </w:r>
          </w:p>
        </w:tc>
        <w:tc>
          <w:tcPr>
            <w:tcW w:type="dxa" w:w="2484"/>
            <w:vAlign w:val="center"/>
          </w:tcPr>
          <w:p>
            <w:r/>
            <w:r>
              <w:rPr>
                <w:b w:val="0"/>
              </w:rPr>
              <w:t>All public pages must work across mobile, tablet and desktop.</w:t>
            </w:r>
          </w:p>
        </w:tc>
        <w:tc>
          <w:tcPr>
            <w:tcW w:type="dxa" w:w="2484"/>
            <w:vAlign w:val="center"/>
          </w:tcPr>
          <w:p>
            <w:r/>
            <w:r>
              <w:rPr>
                <w:b w:val="0"/>
              </w:rPr>
              <w:t>P0</w:t>
            </w:r>
          </w:p>
        </w:tc>
      </w:tr>
      <w:tr>
        <w:tc>
          <w:tcPr>
            <w:tcW w:type="dxa" w:w="2484"/>
            <w:vAlign w:val="center"/>
          </w:tcPr>
          <w:p>
            <w:r/>
            <w:r>
              <w:rPr>
                <w:b w:val="0"/>
              </w:rPr>
              <w:t>F-02</w:t>
            </w:r>
          </w:p>
        </w:tc>
        <w:tc>
          <w:tcPr>
            <w:tcW w:type="dxa" w:w="2484"/>
            <w:vAlign w:val="center"/>
          </w:tcPr>
          <w:p>
            <w:r/>
            <w:r>
              <w:rPr>
                <w:b w:val="0"/>
              </w:rPr>
              <w:t>Content-driven pages</w:t>
            </w:r>
          </w:p>
        </w:tc>
        <w:tc>
          <w:tcPr>
            <w:tcW w:type="dxa" w:w="2484"/>
            <w:vAlign w:val="center"/>
          </w:tcPr>
          <w:p>
            <w:r/>
            <w:r>
              <w:rPr>
                <w:b w:val="0"/>
              </w:rPr>
              <w:t>Projects, activities, gallery and key organizational content must be manageable without code changes.</w:t>
            </w:r>
          </w:p>
        </w:tc>
        <w:tc>
          <w:tcPr>
            <w:tcW w:type="dxa" w:w="2484"/>
            <w:vAlign w:val="center"/>
          </w:tcPr>
          <w:p>
            <w:r/>
            <w:r>
              <w:rPr>
                <w:b w:val="0"/>
              </w:rPr>
              <w:t>P0</w:t>
            </w:r>
          </w:p>
        </w:tc>
      </w:tr>
      <w:tr>
        <w:tc>
          <w:tcPr>
            <w:tcW w:type="dxa" w:w="2484"/>
            <w:vAlign w:val="center"/>
          </w:tcPr>
          <w:p>
            <w:r/>
            <w:r>
              <w:rPr>
                <w:b w:val="0"/>
              </w:rPr>
              <w:t>F-03</w:t>
            </w:r>
          </w:p>
        </w:tc>
        <w:tc>
          <w:tcPr>
            <w:tcW w:type="dxa" w:w="2484"/>
            <w:vAlign w:val="center"/>
          </w:tcPr>
          <w:p>
            <w:r/>
            <w:r>
              <w:rPr>
                <w:b w:val="0"/>
              </w:rPr>
              <w:t>Business requirement form</w:t>
            </w:r>
          </w:p>
        </w:tc>
        <w:tc>
          <w:tcPr>
            <w:tcW w:type="dxa" w:w="2484"/>
            <w:vAlign w:val="center"/>
          </w:tcPr>
          <w:p>
            <w:r/>
            <w:r>
              <w:rPr>
                <w:b w:val="0"/>
              </w:rPr>
              <w:t>Structured inquiry capture with validation, consent, confirmation and notification.</w:t>
            </w:r>
          </w:p>
        </w:tc>
        <w:tc>
          <w:tcPr>
            <w:tcW w:type="dxa" w:w="2484"/>
            <w:vAlign w:val="center"/>
          </w:tcPr>
          <w:p>
            <w:r/>
            <w:r>
              <w:rPr>
                <w:b w:val="0"/>
              </w:rPr>
              <w:t>P0</w:t>
            </w:r>
          </w:p>
        </w:tc>
      </w:tr>
      <w:tr>
        <w:tc>
          <w:tcPr>
            <w:tcW w:type="dxa" w:w="2484"/>
            <w:vAlign w:val="center"/>
          </w:tcPr>
          <w:p>
            <w:r/>
            <w:r>
              <w:rPr>
                <w:b w:val="0"/>
              </w:rPr>
              <w:t>F-04</w:t>
            </w:r>
          </w:p>
        </w:tc>
        <w:tc>
          <w:tcPr>
            <w:tcW w:type="dxa" w:w="2484"/>
            <w:vAlign w:val="center"/>
          </w:tcPr>
          <w:p>
            <w:r/>
            <w:r>
              <w:rPr>
                <w:b w:val="0"/>
              </w:rPr>
              <w:t>Contact form</w:t>
            </w:r>
          </w:p>
        </w:tc>
        <w:tc>
          <w:tcPr>
            <w:tcW w:type="dxa" w:w="2484"/>
            <w:vAlign w:val="center"/>
          </w:tcPr>
          <w:p>
            <w:r/>
            <w:r>
              <w:rPr>
                <w:b w:val="0"/>
              </w:rPr>
              <w:t>General inquiry capture and notification.</w:t>
            </w:r>
          </w:p>
        </w:tc>
        <w:tc>
          <w:tcPr>
            <w:tcW w:type="dxa" w:w="2484"/>
            <w:vAlign w:val="center"/>
          </w:tcPr>
          <w:p>
            <w:r/>
            <w:r>
              <w:rPr>
                <w:b w:val="0"/>
              </w:rPr>
              <w:t>P0</w:t>
            </w:r>
          </w:p>
        </w:tc>
      </w:tr>
      <w:tr>
        <w:tc>
          <w:tcPr>
            <w:tcW w:type="dxa" w:w="2484"/>
            <w:vAlign w:val="center"/>
          </w:tcPr>
          <w:p>
            <w:r/>
            <w:r>
              <w:rPr>
                <w:b w:val="0"/>
              </w:rPr>
              <w:t>F-05</w:t>
            </w:r>
          </w:p>
        </w:tc>
        <w:tc>
          <w:tcPr>
            <w:tcW w:type="dxa" w:w="2484"/>
            <w:vAlign w:val="center"/>
          </w:tcPr>
          <w:p>
            <w:r/>
            <w:r>
              <w:rPr>
                <w:b w:val="0"/>
              </w:rPr>
              <w:t>WhatsApp CTA</w:t>
            </w:r>
          </w:p>
        </w:tc>
        <w:tc>
          <w:tcPr>
            <w:tcW w:type="dxa" w:w="2484"/>
            <w:vAlign w:val="center"/>
          </w:tcPr>
          <w:p>
            <w:r/>
            <w:r>
              <w:rPr>
                <w:b w:val="0"/>
              </w:rPr>
              <w:t>Persistent or strategically placed direct chat link to official SBDC WhatsApp.</w:t>
            </w:r>
          </w:p>
        </w:tc>
        <w:tc>
          <w:tcPr>
            <w:tcW w:type="dxa" w:w="2484"/>
            <w:vAlign w:val="center"/>
          </w:tcPr>
          <w:p>
            <w:r/>
            <w:r>
              <w:rPr>
                <w:b w:val="0"/>
              </w:rPr>
              <w:t>P0</w:t>
            </w:r>
          </w:p>
        </w:tc>
      </w:tr>
      <w:tr>
        <w:tc>
          <w:tcPr>
            <w:tcW w:type="dxa" w:w="2484"/>
            <w:vAlign w:val="center"/>
          </w:tcPr>
          <w:p>
            <w:r/>
            <w:r>
              <w:rPr>
                <w:b w:val="0"/>
              </w:rPr>
              <w:t>F-06</w:t>
            </w:r>
          </w:p>
        </w:tc>
        <w:tc>
          <w:tcPr>
            <w:tcW w:type="dxa" w:w="2484"/>
            <w:vAlign w:val="center"/>
          </w:tcPr>
          <w:p>
            <w:r/>
            <w:r>
              <w:rPr>
                <w:b w:val="0"/>
              </w:rPr>
              <w:t>Email CTA</w:t>
            </w:r>
          </w:p>
        </w:tc>
        <w:tc>
          <w:tcPr>
            <w:tcW w:type="dxa" w:w="2484"/>
            <w:vAlign w:val="center"/>
          </w:tcPr>
          <w:p>
            <w:r/>
            <w:r>
              <w:rPr>
                <w:b w:val="0"/>
              </w:rPr>
              <w:t>Clickable organizational email address and transactional email workflow.</w:t>
            </w:r>
          </w:p>
        </w:tc>
        <w:tc>
          <w:tcPr>
            <w:tcW w:type="dxa" w:w="2484"/>
            <w:vAlign w:val="center"/>
          </w:tcPr>
          <w:p>
            <w:r/>
            <w:r>
              <w:rPr>
                <w:b w:val="0"/>
              </w:rPr>
              <w:t>P0</w:t>
            </w:r>
          </w:p>
        </w:tc>
      </w:tr>
      <w:tr>
        <w:tc>
          <w:tcPr>
            <w:tcW w:type="dxa" w:w="2484"/>
            <w:vAlign w:val="center"/>
          </w:tcPr>
          <w:p>
            <w:r/>
            <w:r>
              <w:rPr>
                <w:b w:val="0"/>
              </w:rPr>
              <w:t>F-07</w:t>
            </w:r>
          </w:p>
        </w:tc>
        <w:tc>
          <w:tcPr>
            <w:tcW w:type="dxa" w:w="2484"/>
            <w:vAlign w:val="center"/>
          </w:tcPr>
          <w:p>
            <w:r/>
            <w:r>
              <w:rPr>
                <w:b w:val="0"/>
              </w:rPr>
              <w:t>Projects</w:t>
            </w:r>
          </w:p>
        </w:tc>
        <w:tc>
          <w:tcPr>
            <w:tcW w:type="dxa" w:w="2484"/>
            <w:vAlign w:val="center"/>
          </w:tcPr>
          <w:p>
            <w:r/>
            <w:r>
              <w:rPr>
                <w:b w:val="0"/>
              </w:rPr>
              <w:t>Project listing, detail pages, status and associated media.</w:t>
            </w:r>
          </w:p>
        </w:tc>
        <w:tc>
          <w:tcPr>
            <w:tcW w:type="dxa" w:w="2484"/>
            <w:vAlign w:val="center"/>
          </w:tcPr>
          <w:p>
            <w:r/>
            <w:r>
              <w:rPr>
                <w:b w:val="0"/>
              </w:rPr>
              <w:t>P0</w:t>
            </w:r>
          </w:p>
        </w:tc>
      </w:tr>
      <w:tr>
        <w:tc>
          <w:tcPr>
            <w:tcW w:type="dxa" w:w="2484"/>
            <w:vAlign w:val="center"/>
          </w:tcPr>
          <w:p>
            <w:r/>
            <w:r>
              <w:rPr>
                <w:b w:val="0"/>
              </w:rPr>
              <w:t>F-08</w:t>
            </w:r>
          </w:p>
        </w:tc>
        <w:tc>
          <w:tcPr>
            <w:tcW w:type="dxa" w:w="2484"/>
            <w:vAlign w:val="center"/>
          </w:tcPr>
          <w:p>
            <w:r/>
            <w:r>
              <w:rPr>
                <w:b w:val="0"/>
              </w:rPr>
              <w:t>Activities/events</w:t>
            </w:r>
          </w:p>
        </w:tc>
        <w:tc>
          <w:tcPr>
            <w:tcW w:type="dxa" w:w="2484"/>
            <w:vAlign w:val="center"/>
          </w:tcPr>
          <w:p>
            <w:r/>
            <w:r>
              <w:rPr>
                <w:b w:val="0"/>
              </w:rPr>
              <w:t>Activity listing/detail and date/location metadata.</w:t>
            </w:r>
          </w:p>
        </w:tc>
        <w:tc>
          <w:tcPr>
            <w:tcW w:type="dxa" w:w="2484"/>
            <w:vAlign w:val="center"/>
          </w:tcPr>
          <w:p>
            <w:r/>
            <w:r>
              <w:rPr>
                <w:b w:val="0"/>
              </w:rPr>
              <w:t>P0</w:t>
            </w:r>
          </w:p>
        </w:tc>
      </w:tr>
      <w:tr>
        <w:tc>
          <w:tcPr>
            <w:tcW w:type="dxa" w:w="2484"/>
            <w:vAlign w:val="center"/>
          </w:tcPr>
          <w:p>
            <w:r/>
            <w:r>
              <w:rPr>
                <w:b w:val="0"/>
              </w:rPr>
              <w:t>F-09</w:t>
            </w:r>
          </w:p>
        </w:tc>
        <w:tc>
          <w:tcPr>
            <w:tcW w:type="dxa" w:w="2484"/>
            <w:vAlign w:val="center"/>
          </w:tcPr>
          <w:p>
            <w:r/>
            <w:r>
              <w:rPr>
                <w:b w:val="0"/>
              </w:rPr>
              <w:t>Gallery</w:t>
            </w:r>
          </w:p>
        </w:tc>
        <w:tc>
          <w:tcPr>
            <w:tcW w:type="dxa" w:w="2484"/>
            <w:vAlign w:val="center"/>
          </w:tcPr>
          <w:p>
            <w:r/>
            <w:r>
              <w:rPr>
                <w:b w:val="0"/>
              </w:rPr>
              <w:t>Album-based image management and public lightbox browsing.</w:t>
            </w:r>
          </w:p>
        </w:tc>
        <w:tc>
          <w:tcPr>
            <w:tcW w:type="dxa" w:w="2484"/>
            <w:vAlign w:val="center"/>
          </w:tcPr>
          <w:p>
            <w:r/>
            <w:r>
              <w:rPr>
                <w:b w:val="0"/>
              </w:rPr>
              <w:t>P0</w:t>
            </w:r>
          </w:p>
        </w:tc>
      </w:tr>
      <w:tr>
        <w:tc>
          <w:tcPr>
            <w:tcW w:type="dxa" w:w="2484"/>
            <w:vAlign w:val="center"/>
          </w:tcPr>
          <w:p>
            <w:r/>
            <w:r>
              <w:rPr>
                <w:b w:val="0"/>
              </w:rPr>
              <w:t>F-10</w:t>
            </w:r>
          </w:p>
        </w:tc>
        <w:tc>
          <w:tcPr>
            <w:tcW w:type="dxa" w:w="2484"/>
            <w:vAlign w:val="center"/>
          </w:tcPr>
          <w:p>
            <w:r/>
            <w:r>
              <w:rPr>
                <w:b w:val="0"/>
              </w:rPr>
              <w:t>Impact</w:t>
            </w:r>
          </w:p>
        </w:tc>
        <w:tc>
          <w:tcPr>
            <w:tcW w:type="dxa" w:w="2484"/>
            <w:vAlign w:val="center"/>
          </w:tcPr>
          <w:p>
            <w:r/>
            <w:r>
              <w:rPr>
                <w:b w:val="0"/>
              </w:rPr>
              <w:t>Metrics and success stories with verified data.</w:t>
            </w:r>
          </w:p>
        </w:tc>
        <w:tc>
          <w:tcPr>
            <w:tcW w:type="dxa" w:w="2484"/>
            <w:vAlign w:val="center"/>
          </w:tcPr>
          <w:p>
            <w:r/>
            <w:r>
              <w:rPr>
                <w:b w:val="0"/>
              </w:rPr>
              <w:t>P0</w:t>
            </w:r>
          </w:p>
        </w:tc>
      </w:tr>
      <w:tr>
        <w:tc>
          <w:tcPr>
            <w:tcW w:type="dxa" w:w="2484"/>
            <w:vAlign w:val="center"/>
          </w:tcPr>
          <w:p>
            <w:r/>
            <w:r>
              <w:rPr>
                <w:b w:val="0"/>
              </w:rPr>
              <w:t>F-11</w:t>
            </w:r>
          </w:p>
        </w:tc>
        <w:tc>
          <w:tcPr>
            <w:tcW w:type="dxa" w:w="2484"/>
            <w:vAlign w:val="center"/>
          </w:tcPr>
          <w:p>
            <w:r/>
            <w:r>
              <w:rPr>
                <w:b w:val="0"/>
              </w:rPr>
              <w:t>Admin CMS</w:t>
            </w:r>
          </w:p>
        </w:tc>
        <w:tc>
          <w:tcPr>
            <w:tcW w:type="dxa" w:w="2484"/>
            <w:vAlign w:val="center"/>
          </w:tcPr>
          <w:p>
            <w:r/>
            <w:r>
              <w:rPr>
                <w:b w:val="0"/>
              </w:rPr>
              <w:t>Authorized staff can create/edit/publish supported content.</w:t>
            </w:r>
          </w:p>
        </w:tc>
        <w:tc>
          <w:tcPr>
            <w:tcW w:type="dxa" w:w="2484"/>
            <w:vAlign w:val="center"/>
          </w:tcPr>
          <w:p>
            <w:r/>
            <w:r>
              <w:rPr>
                <w:b w:val="0"/>
              </w:rPr>
              <w:t>P0</w:t>
            </w:r>
          </w:p>
        </w:tc>
      </w:tr>
      <w:tr>
        <w:tc>
          <w:tcPr>
            <w:tcW w:type="dxa" w:w="2484"/>
            <w:vAlign w:val="center"/>
          </w:tcPr>
          <w:p>
            <w:r/>
            <w:r>
              <w:rPr>
                <w:b w:val="0"/>
              </w:rPr>
              <w:t>F-12</w:t>
            </w:r>
          </w:p>
        </w:tc>
        <w:tc>
          <w:tcPr>
            <w:tcW w:type="dxa" w:w="2484"/>
            <w:vAlign w:val="center"/>
          </w:tcPr>
          <w:p>
            <w:r/>
            <w:r>
              <w:rPr>
                <w:b w:val="0"/>
              </w:rPr>
              <w:t>Inquiry management</w:t>
            </w:r>
          </w:p>
        </w:tc>
        <w:tc>
          <w:tcPr>
            <w:tcW w:type="dxa" w:w="2484"/>
            <w:vAlign w:val="center"/>
          </w:tcPr>
          <w:p>
            <w:r/>
            <w:r>
              <w:rPr>
                <w:b w:val="0"/>
              </w:rPr>
              <w:t>Search, filter, status, assignment, notes and follow-up.</w:t>
            </w:r>
          </w:p>
        </w:tc>
        <w:tc>
          <w:tcPr>
            <w:tcW w:type="dxa" w:w="2484"/>
            <w:vAlign w:val="center"/>
          </w:tcPr>
          <w:p>
            <w:r/>
            <w:r>
              <w:rPr>
                <w:b w:val="0"/>
              </w:rPr>
              <w:t>P1</w:t>
            </w:r>
          </w:p>
        </w:tc>
      </w:tr>
      <w:tr>
        <w:tc>
          <w:tcPr>
            <w:tcW w:type="dxa" w:w="2484"/>
            <w:vAlign w:val="center"/>
          </w:tcPr>
          <w:p>
            <w:r/>
            <w:r>
              <w:rPr>
                <w:b w:val="0"/>
              </w:rPr>
              <w:t>F-13</w:t>
            </w:r>
          </w:p>
        </w:tc>
        <w:tc>
          <w:tcPr>
            <w:tcW w:type="dxa" w:w="2484"/>
            <w:vAlign w:val="center"/>
          </w:tcPr>
          <w:p>
            <w:r/>
            <w:r>
              <w:rPr>
                <w:b w:val="0"/>
              </w:rPr>
              <w:t>Partner management</w:t>
            </w:r>
          </w:p>
        </w:tc>
        <w:tc>
          <w:tcPr>
            <w:tcW w:type="dxa" w:w="2484"/>
            <w:vAlign w:val="center"/>
          </w:tcPr>
          <w:p>
            <w:r/>
            <w:r>
              <w:rPr>
                <w:b w:val="0"/>
              </w:rPr>
              <w:t>Manage approved partner records/logos.</w:t>
            </w:r>
          </w:p>
        </w:tc>
        <w:tc>
          <w:tcPr>
            <w:tcW w:type="dxa" w:w="2484"/>
            <w:vAlign w:val="center"/>
          </w:tcPr>
          <w:p>
            <w:r/>
            <w:r>
              <w:rPr>
                <w:b w:val="0"/>
              </w:rPr>
              <w:t>P1</w:t>
            </w:r>
          </w:p>
        </w:tc>
      </w:tr>
      <w:tr>
        <w:tc>
          <w:tcPr>
            <w:tcW w:type="dxa" w:w="2484"/>
            <w:vAlign w:val="center"/>
          </w:tcPr>
          <w:p>
            <w:r/>
            <w:r>
              <w:rPr>
                <w:b w:val="0"/>
              </w:rPr>
              <w:t>F-14</w:t>
            </w:r>
          </w:p>
        </w:tc>
        <w:tc>
          <w:tcPr>
            <w:tcW w:type="dxa" w:w="2484"/>
            <w:vAlign w:val="center"/>
          </w:tcPr>
          <w:p>
            <w:r/>
            <w:r>
              <w:rPr>
                <w:b w:val="0"/>
              </w:rPr>
              <w:t>Opportunity management</w:t>
            </w:r>
          </w:p>
        </w:tc>
        <w:tc>
          <w:tcPr>
            <w:tcW w:type="dxa" w:w="2484"/>
            <w:vAlign w:val="center"/>
          </w:tcPr>
          <w:p>
            <w:r/>
            <w:r>
              <w:rPr>
                <w:b w:val="0"/>
              </w:rPr>
              <w:t>Publish external opportunities with provider and eligibility information.</w:t>
            </w:r>
          </w:p>
        </w:tc>
        <w:tc>
          <w:tcPr>
            <w:tcW w:type="dxa" w:w="2484"/>
            <w:vAlign w:val="center"/>
          </w:tcPr>
          <w:p>
            <w:r/>
            <w:r>
              <w:rPr>
                <w:b w:val="0"/>
              </w:rPr>
              <w:t>P1</w:t>
            </w:r>
          </w:p>
        </w:tc>
      </w:tr>
      <w:tr>
        <w:tc>
          <w:tcPr>
            <w:tcW w:type="dxa" w:w="2484"/>
            <w:vAlign w:val="center"/>
          </w:tcPr>
          <w:p>
            <w:r/>
            <w:r>
              <w:rPr>
                <w:b w:val="0"/>
              </w:rPr>
              <w:t>F-15</w:t>
            </w:r>
          </w:p>
        </w:tc>
        <w:tc>
          <w:tcPr>
            <w:tcW w:type="dxa" w:w="2484"/>
            <w:vAlign w:val="center"/>
          </w:tcPr>
          <w:p>
            <w:r/>
            <w:r>
              <w:rPr>
                <w:b w:val="0"/>
              </w:rPr>
              <w:t>Analytics</w:t>
            </w:r>
          </w:p>
        </w:tc>
        <w:tc>
          <w:tcPr>
            <w:tcW w:type="dxa" w:w="2484"/>
            <w:vAlign w:val="center"/>
          </w:tcPr>
          <w:p>
            <w:r/>
            <w:r>
              <w:rPr>
                <w:b w:val="0"/>
              </w:rPr>
              <w:t>Track traffic and conversion events without exposing PII to analytics.</w:t>
            </w:r>
          </w:p>
        </w:tc>
        <w:tc>
          <w:tcPr>
            <w:tcW w:type="dxa" w:w="2484"/>
            <w:vAlign w:val="center"/>
          </w:tcPr>
          <w:p>
            <w:r/>
            <w:r>
              <w:rPr>
                <w:b w:val="0"/>
              </w:rPr>
              <w:t>P0</w:t>
            </w:r>
          </w:p>
        </w:tc>
      </w:tr>
    </w:tbl>
    <w:p/>
    <w:p>
      <w:pPr>
        <w:pStyle w:val="Heading1"/>
      </w:pPr>
      <w:r>
        <w:t>12. User Journeys</w:t>
      </w:r>
    </w:p>
    <w:p>
      <w:pPr>
        <w:pStyle w:val="Heading2"/>
      </w:pPr>
      <w:r>
        <w:t>12.1 Funding/Support Inquiry</w:t>
      </w:r>
    </w:p>
    <w:p>
      <w:pPr>
        <w:pStyle w:val="ListNumber"/>
      </w:pPr>
      <w:r>
        <w:t>Visitor lands on Home or a service page.</w:t>
      </w:r>
    </w:p>
    <w:p>
      <w:pPr>
        <w:pStyle w:val="ListNumber"/>
      </w:pPr>
      <w:r>
        <w:t>Visitor reads how SBDC facilitates support.</w:t>
      </w:r>
    </w:p>
    <w:p>
      <w:pPr>
        <w:pStyle w:val="ListNumber"/>
      </w:pPr>
      <w:r>
        <w:t>Visitor selects 'Submit Your Requirement'.</w:t>
      </w:r>
    </w:p>
    <w:p>
      <w:pPr>
        <w:pStyle w:val="ListNumber"/>
      </w:pPr>
      <w:r>
        <w:t>Visitor completes and consents to processing.</w:t>
      </w:r>
    </w:p>
    <w:p>
      <w:pPr>
        <w:pStyle w:val="ListNumber"/>
      </w:pPr>
      <w:r>
        <w:t>System validates and stores the inquiry.</w:t>
      </w:r>
    </w:p>
    <w:p>
      <w:pPr>
        <w:pStyle w:val="ListNumber"/>
      </w:pPr>
      <w:r>
        <w:t>Applicant sees confirmation and may receive confirmation email.</w:t>
      </w:r>
    </w:p>
    <w:p>
      <w:pPr>
        <w:pStyle w:val="ListNumber"/>
      </w:pPr>
      <w:r>
        <w:t>SBDC staff receives notification and reviews the inquiry.</w:t>
      </w:r>
    </w:p>
    <w:p>
      <w:pPr>
        <w:pStyle w:val="ListNumber"/>
      </w:pPr>
      <w:r>
        <w:t>Staff contacts applicant and, where appropriate, facilitates referral.</w:t>
      </w:r>
    </w:p>
    <w:p>
      <w:pPr>
        <w:pStyle w:val="Heading2"/>
      </w:pPr>
      <w:r>
        <w:t>12.2 Training Need</w:t>
      </w:r>
    </w:p>
    <w:p>
      <w:pPr>
        <w:pStyle w:val="ListNumber"/>
      </w:pPr>
      <w:r>
        <w:t>Visitor opens Training &amp; Capacity Building.</w:t>
      </w:r>
    </w:p>
    <w:p>
      <w:pPr>
        <w:pStyle w:val="ListNumber"/>
      </w:pPr>
      <w:r>
        <w:t>Visitor reviews relevant program areas.</w:t>
      </w:r>
    </w:p>
    <w:p>
      <w:pPr>
        <w:pStyle w:val="ListNumber"/>
      </w:pPr>
      <w:r>
        <w:t>Visitor submits a requirement or contacts SBDC.</w:t>
      </w:r>
    </w:p>
    <w:p>
      <w:pPr>
        <w:pStyle w:val="ListNumber"/>
      </w:pPr>
      <w:r>
        <w:t>SBDC assesses the request and identifies an appropriate program or institution.</w:t>
      </w:r>
    </w:p>
    <w:p>
      <w:pPr>
        <w:pStyle w:val="Heading2"/>
      </w:pPr>
      <w:r>
        <w:t>12.3 Existing Business Growth Need</w:t>
      </w:r>
    </w:p>
    <w:p>
      <w:pPr>
        <w:pStyle w:val="ListNumber"/>
      </w:pPr>
      <w:r>
        <w:t>Business owner opens Business Development.</w:t>
      </w:r>
    </w:p>
    <w:p>
      <w:pPr>
        <w:pStyle w:val="ListNumber"/>
      </w:pPr>
      <w:r>
        <w:t>Visitor reviews approach and examples.</w:t>
      </w:r>
    </w:p>
    <w:p>
      <w:pPr>
        <w:pStyle w:val="ListNumber"/>
      </w:pPr>
      <w:r>
        <w:t>Visitor submits business information and requirement.</w:t>
      </w:r>
    </w:p>
    <w:p>
      <w:pPr>
        <w:pStyle w:val="ListNumber"/>
      </w:pPr>
      <w:r>
        <w:t>SBDC reviews, contacts and tracks the request.</w:t>
      </w:r>
    </w:p>
    <w:p>
      <w:pPr>
        <w:pStyle w:val="Heading2"/>
      </w:pPr>
      <w:r>
        <w:t>12.4 Institutional Partnership</w:t>
      </w:r>
    </w:p>
    <w:p>
      <w:pPr>
        <w:pStyle w:val="ListNumber"/>
      </w:pPr>
      <w:r>
        <w:t>Partner visits About, Projects, Impact and Partners.</w:t>
      </w:r>
    </w:p>
    <w:p>
      <w:pPr>
        <w:pStyle w:val="ListNumber"/>
      </w:pPr>
      <w:r>
        <w:t>Partner reviews evidence and capabilities.</w:t>
      </w:r>
    </w:p>
    <w:p>
      <w:pPr>
        <w:pStyle w:val="ListNumber"/>
      </w:pPr>
      <w:r>
        <w:t>Partner opens Contact or Partnership Inquiry.</w:t>
      </w:r>
    </w:p>
    <w:p>
      <w:pPr>
        <w:pStyle w:val="ListNumber"/>
      </w:pPr>
      <w:r>
        <w:t>SBDC receives and follows up.</w:t>
      </w:r>
    </w:p>
    <w:p>
      <w:pPr>
        <w:pStyle w:val="Heading2"/>
      </w:pPr>
      <w:r>
        <w:t>12.5 Credibility Research</w:t>
      </w:r>
    </w:p>
    <w:p>
      <w:pPr>
        <w:pStyle w:val="ListNumber"/>
      </w:pPr>
      <w:r>
        <w:t>Visitor sees homepage.</w:t>
      </w:r>
    </w:p>
    <w:p>
      <w:pPr>
        <w:pStyle w:val="ListNumber"/>
      </w:pPr>
      <w:r>
        <w:t>Visitor checks About.</w:t>
      </w:r>
    </w:p>
    <w:p>
      <w:pPr>
        <w:pStyle w:val="ListNumber"/>
      </w:pPr>
      <w:r>
        <w:t>Visitor checks Projects/Activities.</w:t>
      </w:r>
    </w:p>
    <w:p>
      <w:pPr>
        <w:pStyle w:val="ListNumber"/>
      </w:pPr>
      <w:r>
        <w:t>Visitor checks Gallery/Impact.</w:t>
      </w:r>
    </w:p>
    <w:p>
      <w:pPr>
        <w:pStyle w:val="ListNumber"/>
      </w:pPr>
      <w:r>
        <w:t>Visitor contacts SBDC if further verification is required.</w:t>
      </w:r>
    </w:p>
    <w:p>
      <w:pPr>
        <w:pStyle w:val="Heading1"/>
      </w:pPr>
      <w:r>
        <w:t>13.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FR-01</w:t>
            </w:r>
          </w:p>
        </w:tc>
        <w:tc>
          <w:tcPr>
            <w:tcW w:type="dxa" w:w="2484"/>
            <w:vAlign w:val="center"/>
          </w:tcPr>
          <w:p>
            <w:r/>
            <w:r>
              <w:rPr>
                <w:b w:val="0"/>
              </w:rPr>
              <w:t>Public navigation</w:t>
            </w:r>
          </w:p>
        </w:tc>
        <w:tc>
          <w:tcPr>
            <w:tcW w:type="dxa" w:w="2484"/>
            <w:vAlign w:val="center"/>
          </w:tcPr>
          <w:p>
            <w:r/>
            <w:r>
              <w:rPr>
                <w:b w:val="0"/>
              </w:rPr>
              <w:t>P0</w:t>
            </w:r>
          </w:p>
        </w:tc>
        <w:tc>
          <w:tcPr>
            <w:tcW w:type="dxa" w:w="2484"/>
            <w:vAlign w:val="center"/>
          </w:tcPr>
          <w:p>
            <w:r/>
            <w:r>
              <w:rPr>
                <w:b w:val="0"/>
              </w:rPr>
              <w:t>Header/footer must expose core pages and primary CTA.</w:t>
              <w:br/>
              <w:br/>
              <w:t>Acceptance: All primary navigation links resolve correctly on desktop/mobile.</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FR-02</w:t>
            </w:r>
          </w:p>
        </w:tc>
        <w:tc>
          <w:tcPr>
            <w:tcW w:type="dxa" w:w="2484"/>
            <w:vAlign w:val="center"/>
          </w:tcPr>
          <w:p>
            <w:r/>
            <w:r>
              <w:rPr>
                <w:b w:val="0"/>
              </w:rPr>
              <w:t>Business inquiry submission</w:t>
            </w:r>
          </w:p>
        </w:tc>
        <w:tc>
          <w:tcPr>
            <w:tcW w:type="dxa" w:w="2484"/>
            <w:vAlign w:val="center"/>
          </w:tcPr>
          <w:p>
            <w:r/>
            <w:r>
              <w:rPr>
                <w:b w:val="0"/>
              </w:rPr>
              <w:t>P0</w:t>
            </w:r>
          </w:p>
        </w:tc>
        <w:tc>
          <w:tcPr>
            <w:tcW w:type="dxa" w:w="2484"/>
            <w:vAlign w:val="center"/>
          </w:tcPr>
          <w:p>
            <w:r/>
            <w:r>
              <w:rPr>
                <w:b w:val="0"/>
              </w:rPr>
              <w:t>Users can submit support requirements.</w:t>
              <w:br/>
              <w:br/>
              <w:t>Acceptance: Valid submission creates a database record and success response; invalid data is rejected safely.</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FR-03</w:t>
            </w:r>
          </w:p>
        </w:tc>
        <w:tc>
          <w:tcPr>
            <w:tcW w:type="dxa" w:w="2484"/>
            <w:vAlign w:val="center"/>
          </w:tcPr>
          <w:p>
            <w:r/>
            <w:r>
              <w:rPr>
                <w:b w:val="0"/>
              </w:rPr>
              <w:t>Contact submission</w:t>
            </w:r>
          </w:p>
        </w:tc>
        <w:tc>
          <w:tcPr>
            <w:tcW w:type="dxa" w:w="2484"/>
            <w:vAlign w:val="center"/>
          </w:tcPr>
          <w:p>
            <w:r/>
            <w:r>
              <w:rPr>
                <w:b w:val="0"/>
              </w:rPr>
              <w:t>P0</w:t>
            </w:r>
          </w:p>
        </w:tc>
        <w:tc>
          <w:tcPr>
            <w:tcW w:type="dxa" w:w="2484"/>
            <w:vAlign w:val="center"/>
          </w:tcPr>
          <w:p>
            <w:r/>
            <w:r>
              <w:rPr>
                <w:b w:val="0"/>
              </w:rPr>
              <w:t>Users can send general inquiries.</w:t>
              <w:br/>
              <w:br/>
              <w:t>Acceptance: Submission is stored and notification is triggered.</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FR-04</w:t>
            </w:r>
          </w:p>
        </w:tc>
        <w:tc>
          <w:tcPr>
            <w:tcW w:type="dxa" w:w="2484"/>
            <w:vAlign w:val="center"/>
          </w:tcPr>
          <w:p>
            <w:r/>
            <w:r>
              <w:rPr>
                <w:b w:val="0"/>
              </w:rPr>
              <w:t>Inquiry notification</w:t>
            </w:r>
          </w:p>
        </w:tc>
        <w:tc>
          <w:tcPr>
            <w:tcW w:type="dxa" w:w="2484"/>
            <w:vAlign w:val="center"/>
          </w:tcPr>
          <w:p>
            <w:r/>
            <w:r>
              <w:rPr>
                <w:b w:val="0"/>
              </w:rPr>
              <w:t>P0</w:t>
            </w:r>
          </w:p>
        </w:tc>
        <w:tc>
          <w:tcPr>
            <w:tcW w:type="dxa" w:w="2484"/>
            <w:vAlign w:val="center"/>
          </w:tcPr>
          <w:p>
            <w:r/>
            <w:r>
              <w:rPr>
                <w:b w:val="0"/>
              </w:rPr>
              <w:t>SBDC receives new inquiry notification.</w:t>
              <w:br/>
              <w:br/>
              <w:t>Acceptance: Notification contains required operational fields and no unnecessary sensitive data.</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FR-05</w:t>
            </w:r>
          </w:p>
        </w:tc>
        <w:tc>
          <w:tcPr>
            <w:tcW w:type="dxa" w:w="2484"/>
            <w:vAlign w:val="center"/>
          </w:tcPr>
          <w:p>
            <w:r/>
            <w:r>
              <w:rPr>
                <w:b w:val="0"/>
              </w:rPr>
              <w:t>Applicant confirmation</w:t>
            </w:r>
          </w:p>
        </w:tc>
        <w:tc>
          <w:tcPr>
            <w:tcW w:type="dxa" w:w="2484"/>
            <w:vAlign w:val="center"/>
          </w:tcPr>
          <w:p>
            <w:r/>
            <w:r>
              <w:rPr>
                <w:b w:val="0"/>
              </w:rPr>
              <w:t>P1</w:t>
            </w:r>
          </w:p>
        </w:tc>
        <w:tc>
          <w:tcPr>
            <w:tcW w:type="dxa" w:w="2484"/>
            <w:vAlign w:val="center"/>
          </w:tcPr>
          <w:p>
            <w:r/>
            <w:r>
              <w:rPr>
                <w:b w:val="0"/>
              </w:rPr>
              <w:t>Applicant receives confirmation when email is provided.</w:t>
              <w:br/>
              <w:br/>
              <w:t>Acceptance: Confirmation is sent or failure is handled without losing the inquiry.</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FR-06</w:t>
            </w:r>
          </w:p>
        </w:tc>
        <w:tc>
          <w:tcPr>
            <w:tcW w:type="dxa" w:w="2484"/>
            <w:vAlign w:val="center"/>
          </w:tcPr>
          <w:p>
            <w:r/>
            <w:r>
              <w:rPr>
                <w:b w:val="0"/>
              </w:rPr>
              <w:t>Content CRUD</w:t>
            </w:r>
          </w:p>
        </w:tc>
        <w:tc>
          <w:tcPr>
            <w:tcW w:type="dxa" w:w="2484"/>
            <w:vAlign w:val="center"/>
          </w:tcPr>
          <w:p>
            <w:r/>
            <w:r>
              <w:rPr>
                <w:b w:val="0"/>
              </w:rPr>
              <w:t>P0</w:t>
            </w:r>
          </w:p>
        </w:tc>
        <w:tc>
          <w:tcPr>
            <w:tcW w:type="dxa" w:w="2484"/>
            <w:vAlign w:val="center"/>
          </w:tcPr>
          <w:p>
            <w:r/>
            <w:r>
              <w:rPr>
                <w:b w:val="0"/>
              </w:rPr>
              <w:t>Authorized users manage pages, projects, activities, gallery and other enabled content.</w:t>
              <w:br/>
              <w:br/>
              <w:t>Acceptance: Unauthorized users cannot modify protected content.</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FR-07</w:t>
            </w:r>
          </w:p>
        </w:tc>
        <w:tc>
          <w:tcPr>
            <w:tcW w:type="dxa" w:w="2484"/>
            <w:vAlign w:val="center"/>
          </w:tcPr>
          <w:p>
            <w:r/>
            <w:r>
              <w:rPr>
                <w:b w:val="0"/>
              </w:rPr>
              <w:t>Publishing workflow</w:t>
            </w:r>
          </w:p>
        </w:tc>
        <w:tc>
          <w:tcPr>
            <w:tcW w:type="dxa" w:w="2484"/>
            <w:vAlign w:val="center"/>
          </w:tcPr>
          <w:p>
            <w:r/>
            <w:r>
              <w:rPr>
                <w:b w:val="0"/>
              </w:rPr>
              <w:t>P1</w:t>
            </w:r>
          </w:p>
        </w:tc>
        <w:tc>
          <w:tcPr>
            <w:tcW w:type="dxa" w:w="2484"/>
            <w:vAlign w:val="center"/>
          </w:tcPr>
          <w:p>
            <w:r/>
            <w:r>
              <w:rPr>
                <w:b w:val="0"/>
              </w:rPr>
              <w:t>Content can be draft/published/archived.</w:t>
              <w:br/>
              <w:br/>
              <w:t>Acceptance: Only published content appears publicly.</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FR-08</w:t>
            </w:r>
          </w:p>
        </w:tc>
        <w:tc>
          <w:tcPr>
            <w:tcW w:type="dxa" w:w="2484"/>
            <w:vAlign w:val="center"/>
          </w:tcPr>
          <w:p>
            <w:r/>
            <w:r>
              <w:rPr>
                <w:b w:val="0"/>
              </w:rPr>
              <w:t>Gallery</w:t>
            </w:r>
          </w:p>
        </w:tc>
        <w:tc>
          <w:tcPr>
            <w:tcW w:type="dxa" w:w="2484"/>
            <w:vAlign w:val="center"/>
          </w:tcPr>
          <w:p>
            <w:r/>
            <w:r>
              <w:rPr>
                <w:b w:val="0"/>
              </w:rPr>
              <w:t>P0</w:t>
            </w:r>
          </w:p>
        </w:tc>
        <w:tc>
          <w:tcPr>
            <w:tcW w:type="dxa" w:w="2484"/>
            <w:vAlign w:val="center"/>
          </w:tcPr>
          <w:p>
            <w:r/>
            <w:r>
              <w:rPr>
                <w:b w:val="0"/>
              </w:rPr>
              <w:t>Users browse optimized images by album/category.</w:t>
              <w:br/>
              <w:br/>
              <w:t>Acceptance: Images load responsively and open in accessible lightbox.</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FR-09</w:t>
            </w:r>
          </w:p>
        </w:tc>
        <w:tc>
          <w:tcPr>
            <w:tcW w:type="dxa" w:w="2484"/>
            <w:vAlign w:val="center"/>
          </w:tcPr>
          <w:p>
            <w:r/>
            <w:r>
              <w:rPr>
                <w:b w:val="0"/>
              </w:rPr>
              <w:t>WhatsApp</w:t>
            </w:r>
          </w:p>
        </w:tc>
        <w:tc>
          <w:tcPr>
            <w:tcW w:type="dxa" w:w="2484"/>
            <w:vAlign w:val="center"/>
          </w:tcPr>
          <w:p>
            <w:r/>
            <w:r>
              <w:rPr>
                <w:b w:val="0"/>
              </w:rPr>
              <w:t>P0</w:t>
            </w:r>
          </w:p>
        </w:tc>
        <w:tc>
          <w:tcPr>
            <w:tcW w:type="dxa" w:w="2484"/>
            <w:vAlign w:val="center"/>
          </w:tcPr>
          <w:p>
            <w:r/>
            <w:r>
              <w:rPr>
                <w:b w:val="0"/>
              </w:rPr>
              <w:t>Users can start a WhatsApp conversation.</w:t>
              <w:br/>
              <w:br/>
              <w:t>Acceptance: CTA opens the official SBDC WhatsApp destination.</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FR-10</w:t>
            </w:r>
          </w:p>
        </w:tc>
        <w:tc>
          <w:tcPr>
            <w:tcW w:type="dxa" w:w="2484"/>
            <w:vAlign w:val="center"/>
          </w:tcPr>
          <w:p>
            <w:r/>
            <w:r>
              <w:rPr>
                <w:b w:val="0"/>
              </w:rPr>
              <w:t>SEO metadata</w:t>
            </w:r>
          </w:p>
        </w:tc>
        <w:tc>
          <w:tcPr>
            <w:tcW w:type="dxa" w:w="2484"/>
            <w:vAlign w:val="center"/>
          </w:tcPr>
          <w:p>
            <w:r/>
            <w:r>
              <w:rPr>
                <w:b w:val="0"/>
              </w:rPr>
              <w:t>P0</w:t>
            </w:r>
          </w:p>
        </w:tc>
        <w:tc>
          <w:tcPr>
            <w:tcW w:type="dxa" w:w="2484"/>
            <w:vAlign w:val="center"/>
          </w:tcPr>
          <w:p>
            <w:r/>
            <w:r>
              <w:rPr>
                <w:b w:val="0"/>
              </w:rPr>
              <w:t>Each indexable page supports title/description/canonical/social metadata.</w:t>
              <w:br/>
              <w:br/>
              <w:t>Acceptance: Metadata is unique or appropriately generated and sitemap includes published content.</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FR-11</w:t>
            </w:r>
          </w:p>
        </w:tc>
        <w:tc>
          <w:tcPr>
            <w:tcW w:type="dxa" w:w="2484"/>
            <w:vAlign w:val="center"/>
          </w:tcPr>
          <w:p>
            <w:r/>
            <w:r>
              <w:rPr>
                <w:b w:val="0"/>
              </w:rPr>
              <w:t>Admin authentication</w:t>
            </w:r>
          </w:p>
        </w:tc>
        <w:tc>
          <w:tcPr>
            <w:tcW w:type="dxa" w:w="2484"/>
            <w:vAlign w:val="center"/>
          </w:tcPr>
          <w:p>
            <w:r/>
            <w:r>
              <w:rPr>
                <w:b w:val="0"/>
              </w:rPr>
              <w:t>P0</w:t>
            </w:r>
          </w:p>
        </w:tc>
        <w:tc>
          <w:tcPr>
            <w:tcW w:type="dxa" w:w="2484"/>
            <w:vAlign w:val="center"/>
          </w:tcPr>
          <w:p>
            <w:r/>
            <w:r>
              <w:rPr>
                <w:b w:val="0"/>
              </w:rPr>
              <w:t>Admin area is protected by authentication.</w:t>
              <w:br/>
              <w:br/>
              <w:t>Acceptance: Unauthenticated users cannot access admin functions.</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FR-12</w:t>
            </w:r>
          </w:p>
        </w:tc>
        <w:tc>
          <w:tcPr>
            <w:tcW w:type="dxa" w:w="2484"/>
            <w:vAlign w:val="center"/>
          </w:tcPr>
          <w:p>
            <w:r/>
            <w:r>
              <w:rPr>
                <w:b w:val="0"/>
              </w:rPr>
              <w:t>RBAC</w:t>
            </w:r>
          </w:p>
        </w:tc>
        <w:tc>
          <w:tcPr>
            <w:tcW w:type="dxa" w:w="2484"/>
            <w:vAlign w:val="center"/>
          </w:tcPr>
          <w:p>
            <w:r/>
            <w:r>
              <w:rPr>
                <w:b w:val="0"/>
              </w:rPr>
              <w:t>P1</w:t>
            </w:r>
          </w:p>
        </w:tc>
        <w:tc>
          <w:tcPr>
            <w:tcW w:type="dxa" w:w="2484"/>
            <w:vAlign w:val="center"/>
          </w:tcPr>
          <w:p>
            <w:r/>
            <w:r>
              <w:rPr>
                <w:b w:val="0"/>
              </w:rPr>
              <w:t>Administrative actions are permission-controlled.</w:t>
              <w:br/>
              <w:br/>
              <w:t>Acceptance: Server-side authorization blocks unauthorized actions.</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FR-13</w:t>
            </w:r>
          </w:p>
        </w:tc>
        <w:tc>
          <w:tcPr>
            <w:tcW w:type="dxa" w:w="2484"/>
            <w:vAlign w:val="center"/>
          </w:tcPr>
          <w:p>
            <w:r/>
            <w:r>
              <w:rPr>
                <w:b w:val="0"/>
              </w:rPr>
              <w:t>Audit logging</w:t>
            </w:r>
          </w:p>
        </w:tc>
        <w:tc>
          <w:tcPr>
            <w:tcW w:type="dxa" w:w="2484"/>
            <w:vAlign w:val="center"/>
          </w:tcPr>
          <w:p>
            <w:r/>
            <w:r>
              <w:rPr>
                <w:b w:val="0"/>
              </w:rPr>
              <w:t>P1</w:t>
            </w:r>
          </w:p>
        </w:tc>
        <w:tc>
          <w:tcPr>
            <w:tcW w:type="dxa" w:w="2484"/>
            <w:vAlign w:val="center"/>
          </w:tcPr>
          <w:p>
            <w:r/>
            <w:r>
              <w:rPr>
                <w:b w:val="0"/>
              </w:rPr>
              <w:t>Important admin changes are logged.</w:t>
              <w:br/>
              <w:br/>
              <w:t>Acceptance: Audit entry contains actor, action, entity and timestamp.</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FR-14</w:t>
            </w:r>
          </w:p>
        </w:tc>
        <w:tc>
          <w:tcPr>
            <w:tcW w:type="dxa" w:w="2484"/>
            <w:vAlign w:val="center"/>
          </w:tcPr>
          <w:p>
            <w:r/>
            <w:r>
              <w:rPr>
                <w:b w:val="0"/>
              </w:rPr>
              <w:t>Search/filter</w:t>
            </w:r>
          </w:p>
        </w:tc>
        <w:tc>
          <w:tcPr>
            <w:tcW w:type="dxa" w:w="2484"/>
            <w:vAlign w:val="center"/>
          </w:tcPr>
          <w:p>
            <w:r/>
            <w:r>
              <w:rPr>
                <w:b w:val="0"/>
              </w:rPr>
              <w:t>P1</w:t>
            </w:r>
          </w:p>
        </w:tc>
        <w:tc>
          <w:tcPr>
            <w:tcW w:type="dxa" w:w="2484"/>
            <w:vAlign w:val="center"/>
          </w:tcPr>
          <w:p>
            <w:r/>
            <w:r>
              <w:rPr>
                <w:b w:val="0"/>
              </w:rPr>
              <w:t>Projects, activities and inquiries can be filtered/searchable where applicable.</w:t>
              <w:br/>
              <w:br/>
              <w:t>Acceptance: Results are accurate and performant.</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ID</w:t>
            </w:r>
          </w:p>
        </w:tc>
        <w:tc>
          <w:tcPr>
            <w:tcW w:type="dxa" w:w="2484"/>
            <w:vAlign w:val="center"/>
            <w:shd w:fill="1F4E78"/>
          </w:tcPr>
          <w:p>
            <w:r/>
            <w:r>
              <w:rPr>
                <w:b/>
                <w:color w:val="FFFFFF"/>
              </w:rPr>
              <w:t>Requirement</w:t>
            </w:r>
          </w:p>
        </w:tc>
        <w:tc>
          <w:tcPr>
            <w:tcW w:type="dxa" w:w="2484"/>
            <w:vAlign w:val="center"/>
            <w:shd w:fill="1F4E78"/>
          </w:tcPr>
          <w:p>
            <w:r/>
            <w:r>
              <w:rPr>
                <w:b/>
                <w:color w:val="FFFFFF"/>
              </w:rPr>
              <w:t>Priority</w:t>
            </w:r>
          </w:p>
        </w:tc>
        <w:tc>
          <w:tcPr>
            <w:tcW w:type="dxa" w:w="2484"/>
            <w:vAlign w:val="center"/>
            <w:shd w:fill="1F4E78"/>
          </w:tcPr>
          <w:p>
            <w:r/>
            <w:r>
              <w:rPr>
                <w:b/>
                <w:color w:val="FFFFFF"/>
              </w:rPr>
              <w:t>Acceptance / Notes</w:t>
            </w:r>
          </w:p>
        </w:tc>
      </w:tr>
      <w:tr>
        <w:tc>
          <w:tcPr>
            <w:tcW w:type="dxa" w:w="2484"/>
            <w:vAlign w:val="center"/>
          </w:tcPr>
          <w:p>
            <w:r/>
            <w:r>
              <w:rPr>
                <w:b w:val="0"/>
              </w:rPr>
              <w:t>FR-15</w:t>
            </w:r>
          </w:p>
        </w:tc>
        <w:tc>
          <w:tcPr>
            <w:tcW w:type="dxa" w:w="2484"/>
            <w:vAlign w:val="center"/>
          </w:tcPr>
          <w:p>
            <w:r/>
            <w:r>
              <w:rPr>
                <w:b w:val="0"/>
              </w:rPr>
              <w:t>Spam protection</w:t>
            </w:r>
          </w:p>
        </w:tc>
        <w:tc>
          <w:tcPr>
            <w:tcW w:type="dxa" w:w="2484"/>
            <w:vAlign w:val="center"/>
          </w:tcPr>
          <w:p>
            <w:r/>
            <w:r>
              <w:rPr>
                <w:b w:val="0"/>
              </w:rPr>
              <w:t>P0</w:t>
            </w:r>
          </w:p>
        </w:tc>
        <w:tc>
          <w:tcPr>
            <w:tcW w:type="dxa" w:w="2484"/>
            <w:vAlign w:val="center"/>
          </w:tcPr>
          <w:p>
            <w:r/>
            <w:r>
              <w:rPr>
                <w:b w:val="0"/>
              </w:rPr>
              <w:t>Public forms resist automated abuse.</w:t>
              <w:br/>
              <w:br/>
              <w:t>Acceptance: Turnstile/rate limiting/honeypot or equivalent is enabled.</w:t>
            </w:r>
          </w:p>
        </w:tc>
      </w:tr>
    </w:tbl>
    <w:p/>
    <w:p>
      <w:pPr>
        <w:pStyle w:val="Heading1"/>
      </w:pPr>
      <w:r>
        <w:t>14. Content Requirements</w:t>
      </w:r>
    </w:p>
    <w:p>
      <w:r>
        <w:t>The website must be content-first. Design and development should not invent organizational facts, partnerships, statistics or funding claims.</w:t>
      </w:r>
    </w:p>
    <w:p>
      <w:pPr>
        <w:pStyle w:val="Heading2"/>
      </w:pPr>
      <w:r>
        <w:t>Organization</w:t>
      </w:r>
    </w:p>
    <w:p>
      <w:pPr>
        <w:pStyle w:val="ListBullet"/>
      </w:pPr>
      <w:r>
        <w:t>Official company name and legal identity</w:t>
      </w:r>
    </w:p>
    <w:p>
      <w:pPr>
        <w:pStyle w:val="ListBullet"/>
      </w:pPr>
      <w:r>
        <w:t>Company description</w:t>
      </w:r>
    </w:p>
    <w:p>
      <w:pPr>
        <w:pStyle w:val="ListBullet"/>
      </w:pPr>
      <w:r>
        <w:t>History/background</w:t>
      </w:r>
    </w:p>
    <w:p>
      <w:pPr>
        <w:pStyle w:val="ListBullet"/>
      </w:pPr>
      <w:r>
        <w:t>Mission</w:t>
      </w:r>
    </w:p>
    <w:p>
      <w:pPr>
        <w:pStyle w:val="ListBullet"/>
      </w:pPr>
      <w:r>
        <w:t>Vision</w:t>
      </w:r>
    </w:p>
    <w:p>
      <w:pPr>
        <w:pStyle w:val="ListBullet"/>
      </w:pPr>
      <w:r>
        <w:t>Values</w:t>
      </w:r>
    </w:p>
    <w:p>
      <w:pPr>
        <w:pStyle w:val="ListBullet"/>
      </w:pPr>
      <w:r>
        <w:t>Operating approach</w:t>
      </w:r>
    </w:p>
    <w:p>
      <w:pPr>
        <w:pStyle w:val="ListBullet"/>
      </w:pPr>
      <w:r>
        <w:t>Office/contact details</w:t>
      </w:r>
    </w:p>
    <w:p>
      <w:pPr>
        <w:pStyle w:val="Heading2"/>
      </w:pPr>
      <w:r>
        <w:t>Leadership &amp; Team</w:t>
      </w:r>
    </w:p>
    <w:p>
      <w:pPr>
        <w:pStyle w:val="ListBullet"/>
      </w:pPr>
      <w:r>
        <w:t>Names</w:t>
      </w:r>
    </w:p>
    <w:p>
      <w:pPr>
        <w:pStyle w:val="ListBullet"/>
      </w:pPr>
      <w:r>
        <w:t>Roles</w:t>
      </w:r>
    </w:p>
    <w:p>
      <w:pPr>
        <w:pStyle w:val="ListBullet"/>
      </w:pPr>
      <w:r>
        <w:t>Professional biographies</w:t>
      </w:r>
    </w:p>
    <w:p>
      <w:pPr>
        <w:pStyle w:val="ListBullet"/>
      </w:pPr>
      <w:r>
        <w:t>Approved photographs</w:t>
      </w:r>
    </w:p>
    <w:p>
      <w:pPr>
        <w:pStyle w:val="Heading2"/>
      </w:pPr>
      <w:r>
        <w:t>Services</w:t>
      </w:r>
    </w:p>
    <w:p>
      <w:pPr>
        <w:pStyle w:val="ListBullet"/>
      </w:pPr>
      <w:r>
        <w:t>Accurate service descriptions</w:t>
      </w:r>
    </w:p>
    <w:p>
      <w:pPr>
        <w:pStyle w:val="ListBullet"/>
      </w:pPr>
      <w:r>
        <w:t>Process</w:t>
      </w:r>
    </w:p>
    <w:p>
      <w:pPr>
        <w:pStyle w:val="ListBullet"/>
      </w:pPr>
      <w:r>
        <w:t>Examples</w:t>
      </w:r>
    </w:p>
    <w:p>
      <w:pPr>
        <w:pStyle w:val="ListBullet"/>
      </w:pPr>
      <w:r>
        <w:t>FAQs</w:t>
      </w:r>
    </w:p>
    <w:p>
      <w:pPr>
        <w:pStyle w:val="ListBullet"/>
      </w:pPr>
      <w:r>
        <w:t>Funding/facilitation disclaimer</w:t>
      </w:r>
    </w:p>
    <w:p>
      <w:pPr>
        <w:pStyle w:val="Heading2"/>
      </w:pPr>
      <w:r>
        <w:t>Projects</w:t>
      </w:r>
    </w:p>
    <w:p>
      <w:pPr>
        <w:pStyle w:val="ListBullet"/>
      </w:pPr>
      <w:r>
        <w:t>Title</w:t>
      </w:r>
    </w:p>
    <w:p>
      <w:pPr>
        <w:pStyle w:val="ListBullet"/>
      </w:pPr>
      <w:r>
        <w:t>Summary</w:t>
      </w:r>
    </w:p>
    <w:p>
      <w:pPr>
        <w:pStyle w:val="ListBullet"/>
      </w:pPr>
      <w:r>
        <w:t>Objectives</w:t>
      </w:r>
    </w:p>
    <w:p>
      <w:pPr>
        <w:pStyle w:val="ListBullet"/>
      </w:pPr>
      <w:r>
        <w:t>Beneficiaries</w:t>
      </w:r>
    </w:p>
    <w:p>
      <w:pPr>
        <w:pStyle w:val="ListBullet"/>
      </w:pPr>
      <w:r>
        <w:t>Location</w:t>
      </w:r>
    </w:p>
    <w:p>
      <w:pPr>
        <w:pStyle w:val="ListBullet"/>
      </w:pPr>
      <w:r>
        <w:t>Dates</w:t>
      </w:r>
    </w:p>
    <w:p>
      <w:pPr>
        <w:pStyle w:val="ListBullet"/>
      </w:pPr>
      <w:r>
        <w:t>Partners</w:t>
      </w:r>
    </w:p>
    <w:p>
      <w:pPr>
        <w:pStyle w:val="ListBullet"/>
      </w:pPr>
      <w:r>
        <w:t>Activities</w:t>
      </w:r>
    </w:p>
    <w:p>
      <w:pPr>
        <w:pStyle w:val="ListBullet"/>
      </w:pPr>
      <w:r>
        <w:t>Outcomes</w:t>
      </w:r>
    </w:p>
    <w:p>
      <w:pPr>
        <w:pStyle w:val="ListBullet"/>
      </w:pPr>
      <w:r>
        <w:t>Impact</w:t>
      </w:r>
    </w:p>
    <w:p>
      <w:pPr>
        <w:pStyle w:val="ListBullet"/>
      </w:pPr>
      <w:r>
        <w:t>Images</w:t>
      </w:r>
    </w:p>
    <w:p>
      <w:pPr>
        <w:pStyle w:val="Heading2"/>
      </w:pPr>
      <w:r>
        <w:t>Activities / Events</w:t>
      </w:r>
    </w:p>
    <w:p>
      <w:pPr>
        <w:pStyle w:val="ListBullet"/>
      </w:pPr>
      <w:r>
        <w:t>Title</w:t>
      </w:r>
    </w:p>
    <w:p>
      <w:pPr>
        <w:pStyle w:val="ListBullet"/>
      </w:pPr>
      <w:r>
        <w:t>Date</w:t>
      </w:r>
    </w:p>
    <w:p>
      <w:pPr>
        <w:pStyle w:val="ListBullet"/>
      </w:pPr>
      <w:r>
        <w:t>Location</w:t>
      </w:r>
    </w:p>
    <w:p>
      <w:pPr>
        <w:pStyle w:val="ListBullet"/>
      </w:pPr>
      <w:r>
        <w:t>Type</w:t>
      </w:r>
    </w:p>
    <w:p>
      <w:pPr>
        <w:pStyle w:val="ListBullet"/>
      </w:pPr>
      <w:r>
        <w:t>Description</w:t>
      </w:r>
    </w:p>
    <w:p>
      <w:pPr>
        <w:pStyle w:val="ListBullet"/>
      </w:pPr>
      <w:r>
        <w:t>Participants where appropriate</w:t>
      </w:r>
    </w:p>
    <w:p>
      <w:pPr>
        <w:pStyle w:val="ListBullet"/>
      </w:pPr>
      <w:r>
        <w:t>Outcomes</w:t>
      </w:r>
    </w:p>
    <w:p>
      <w:pPr>
        <w:pStyle w:val="ListBullet"/>
      </w:pPr>
      <w:r>
        <w:t>Photos</w:t>
      </w:r>
    </w:p>
    <w:p>
      <w:pPr>
        <w:pStyle w:val="Heading2"/>
      </w:pPr>
      <w:r>
        <w:t>Impact</w:t>
      </w:r>
    </w:p>
    <w:p>
      <w:pPr>
        <w:pStyle w:val="ListBullet"/>
      </w:pPr>
      <w:r>
        <w:t>Verified metrics</w:t>
      </w:r>
    </w:p>
    <w:p>
      <w:pPr>
        <w:pStyle w:val="ListBullet"/>
      </w:pPr>
      <w:r>
        <w:t>Methodology/definitions</w:t>
      </w:r>
    </w:p>
    <w:p>
      <w:pPr>
        <w:pStyle w:val="ListBullet"/>
      </w:pPr>
      <w:r>
        <w:t>Success stories</w:t>
      </w:r>
    </w:p>
    <w:p>
      <w:pPr>
        <w:pStyle w:val="ListBullet"/>
      </w:pPr>
      <w:r>
        <w:t>Testimonials</w:t>
      </w:r>
    </w:p>
    <w:p>
      <w:pPr>
        <w:pStyle w:val="ListBullet"/>
      </w:pPr>
      <w:r>
        <w:t>Attribution and consent</w:t>
      </w:r>
    </w:p>
    <w:p>
      <w:pPr>
        <w:pStyle w:val="Heading2"/>
      </w:pPr>
      <w:r>
        <w:t>Gallery</w:t>
      </w:r>
    </w:p>
    <w:p>
      <w:pPr>
        <w:pStyle w:val="ListBullet"/>
      </w:pPr>
      <w:r>
        <w:t>Album name</w:t>
      </w:r>
    </w:p>
    <w:p>
      <w:pPr>
        <w:pStyle w:val="ListBullet"/>
      </w:pPr>
      <w:r>
        <w:t>Event/activity</w:t>
      </w:r>
    </w:p>
    <w:p>
      <w:pPr>
        <w:pStyle w:val="ListBullet"/>
      </w:pPr>
      <w:r>
        <w:t>Date</w:t>
      </w:r>
    </w:p>
    <w:p>
      <w:pPr>
        <w:pStyle w:val="ListBullet"/>
      </w:pPr>
      <w:r>
        <w:t>Location</w:t>
      </w:r>
    </w:p>
    <w:p>
      <w:pPr>
        <w:pStyle w:val="ListBullet"/>
      </w:pPr>
      <w:r>
        <w:t>Caption</w:t>
      </w:r>
    </w:p>
    <w:p>
      <w:pPr>
        <w:pStyle w:val="ListBullet"/>
      </w:pPr>
      <w:r>
        <w:t>Alt text</w:t>
      </w:r>
    </w:p>
    <w:p>
      <w:pPr>
        <w:pStyle w:val="ListBullet"/>
      </w:pPr>
      <w:r>
        <w:t>Photo credit where applicable</w:t>
      </w:r>
    </w:p>
    <w:p>
      <w:pPr>
        <w:pStyle w:val="Heading2"/>
      </w:pPr>
      <w:r>
        <w:t>Partners</w:t>
      </w:r>
    </w:p>
    <w:p>
      <w:pPr>
        <w:pStyle w:val="ListBullet"/>
      </w:pPr>
      <w:r>
        <w:t>Approved name/logo</w:t>
      </w:r>
    </w:p>
    <w:p>
      <w:pPr>
        <w:pStyle w:val="ListBullet"/>
      </w:pPr>
      <w:r>
        <w:t>Relationship description</w:t>
      </w:r>
    </w:p>
    <w:p>
      <w:pPr>
        <w:pStyle w:val="ListBullet"/>
      </w:pPr>
      <w:r>
        <w:t>Project association</w:t>
      </w:r>
    </w:p>
    <w:p>
      <w:pPr>
        <w:pStyle w:val="ListBullet"/>
      </w:pPr>
      <w:r>
        <w:t>Permission status</w:t>
      </w:r>
    </w:p>
    <w:p>
      <w:pPr>
        <w:pStyle w:val="Heading2"/>
      </w:pPr>
      <w:r>
        <w:t>Contact</w:t>
      </w:r>
    </w:p>
    <w:p>
      <w:pPr>
        <w:pStyle w:val="ListBullet"/>
      </w:pPr>
      <w:r>
        <w:t>Official email</w:t>
      </w:r>
    </w:p>
    <w:p>
      <w:pPr>
        <w:pStyle w:val="ListBullet"/>
      </w:pPr>
      <w:r>
        <w:t>Phone</w:t>
      </w:r>
    </w:p>
    <w:p>
      <w:pPr>
        <w:pStyle w:val="ListBullet"/>
      </w:pPr>
      <w:r>
        <w:t>WhatsApp</w:t>
      </w:r>
    </w:p>
    <w:p>
      <w:pPr>
        <w:pStyle w:val="ListBullet"/>
      </w:pPr>
      <w:r>
        <w:t>Address</w:t>
      </w:r>
    </w:p>
    <w:p>
      <w:pPr>
        <w:pStyle w:val="ListBullet"/>
      </w:pPr>
      <w:r>
        <w:t>Office hours</w:t>
      </w:r>
    </w:p>
    <w:p>
      <w:pPr>
        <w:pStyle w:val="ListBullet"/>
      </w:pPr>
      <w:r>
        <w:t>Map location</w:t>
      </w:r>
    </w:p>
    <w:p>
      <w:pPr>
        <w:pStyle w:val="ListBullet"/>
      </w:pPr>
      <w:r>
        <w:t>Social links</w:t>
      </w:r>
    </w:p>
    <w:p>
      <w:r>
        <w:t>Content governance requirement: SBDC must designate responsible personnel for content approval and periodic updates. Outdated or unsupported claims must be removed or archived.</w:t>
      </w:r>
    </w:p>
    <w:p>
      <w:pPr>
        <w:pStyle w:val="Heading1"/>
      </w:pPr>
      <w:r>
        <w:t>15. Contact &amp; Business Requirement Submission</w:t>
      </w:r>
    </w:p>
    <w:p>
      <w:pPr>
        <w:pStyle w:val="Heading2"/>
      </w:pPr>
      <w:r>
        <w:t>15.1 Contact Form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Field</w:t>
            </w:r>
          </w:p>
        </w:tc>
        <w:tc>
          <w:tcPr>
            <w:tcW w:type="dxa" w:w="3312"/>
            <w:vAlign w:val="center"/>
            <w:shd w:fill="1F4E78"/>
          </w:tcPr>
          <w:p>
            <w:r/>
            <w:r>
              <w:rPr>
                <w:b/>
                <w:color w:val="FFFFFF"/>
              </w:rPr>
              <w:t>Required</w:t>
            </w:r>
          </w:p>
        </w:tc>
        <w:tc>
          <w:tcPr>
            <w:tcW w:type="dxa" w:w="3312"/>
            <w:vAlign w:val="center"/>
            <w:shd w:fill="1F4E78"/>
          </w:tcPr>
          <w:p>
            <w:r/>
            <w:r>
              <w:rPr>
                <w:b/>
                <w:color w:val="FFFFFF"/>
              </w:rPr>
              <w:t>Notes</w:t>
            </w:r>
          </w:p>
        </w:tc>
      </w:tr>
      <w:tr>
        <w:tc>
          <w:tcPr>
            <w:tcW w:type="dxa" w:w="3312"/>
            <w:vAlign w:val="center"/>
          </w:tcPr>
          <w:p>
            <w:r/>
            <w:r>
              <w:rPr>
                <w:b w:val="0"/>
              </w:rPr>
              <w:t>Name</w:t>
            </w:r>
          </w:p>
        </w:tc>
        <w:tc>
          <w:tcPr>
            <w:tcW w:type="dxa" w:w="3312"/>
            <w:vAlign w:val="center"/>
          </w:tcPr>
          <w:p>
            <w:r/>
            <w:r>
              <w:rPr>
                <w:b w:val="0"/>
              </w:rPr>
              <w:t>Yes</w:t>
            </w:r>
          </w:p>
        </w:tc>
        <w:tc>
          <w:tcPr>
            <w:tcW w:type="dxa" w:w="3312"/>
            <w:vAlign w:val="center"/>
          </w:tcPr>
          <w:p>
            <w:r/>
            <w:r>
              <w:rPr>
                <w:b w:val="0"/>
              </w:rPr>
              <w:t>Human-readable name.</w:t>
            </w:r>
          </w:p>
        </w:tc>
      </w:tr>
      <w:tr>
        <w:tc>
          <w:tcPr>
            <w:tcW w:type="dxa" w:w="3312"/>
            <w:vAlign w:val="center"/>
          </w:tcPr>
          <w:p>
            <w:r/>
            <w:r>
              <w:rPr>
                <w:b w:val="0"/>
              </w:rPr>
              <w:t>Email</w:t>
            </w:r>
          </w:p>
        </w:tc>
        <w:tc>
          <w:tcPr>
            <w:tcW w:type="dxa" w:w="3312"/>
            <w:vAlign w:val="center"/>
          </w:tcPr>
          <w:p>
            <w:r/>
            <w:r>
              <w:rPr>
                <w:b w:val="0"/>
              </w:rPr>
              <w:t>Yes</w:t>
            </w:r>
          </w:p>
        </w:tc>
        <w:tc>
          <w:tcPr>
            <w:tcW w:type="dxa" w:w="3312"/>
            <w:vAlign w:val="center"/>
          </w:tcPr>
          <w:p>
            <w:r/>
            <w:r>
              <w:rPr>
                <w:b w:val="0"/>
              </w:rPr>
              <w:t>Validated email address.</w:t>
            </w:r>
          </w:p>
        </w:tc>
      </w:tr>
      <w:tr>
        <w:tc>
          <w:tcPr>
            <w:tcW w:type="dxa" w:w="3312"/>
            <w:vAlign w:val="center"/>
          </w:tcPr>
          <w:p>
            <w:r/>
            <w:r>
              <w:rPr>
                <w:b w:val="0"/>
              </w:rPr>
              <w:t>Phone</w:t>
            </w:r>
          </w:p>
        </w:tc>
        <w:tc>
          <w:tcPr>
            <w:tcW w:type="dxa" w:w="3312"/>
            <w:vAlign w:val="center"/>
          </w:tcPr>
          <w:p>
            <w:r/>
            <w:r>
              <w:rPr>
                <w:b w:val="0"/>
              </w:rPr>
              <w:t>Optional/Recommended</w:t>
            </w:r>
          </w:p>
        </w:tc>
        <w:tc>
          <w:tcPr>
            <w:tcW w:type="dxa" w:w="3312"/>
            <w:vAlign w:val="center"/>
          </w:tcPr>
          <w:p>
            <w:r/>
            <w:r>
              <w:rPr>
                <w:b w:val="0"/>
              </w:rPr>
              <w:t>Use appropriate local/international format.</w:t>
            </w:r>
          </w:p>
        </w:tc>
      </w:tr>
      <w:tr>
        <w:tc>
          <w:tcPr>
            <w:tcW w:type="dxa" w:w="3312"/>
            <w:vAlign w:val="center"/>
          </w:tcPr>
          <w:p>
            <w:r/>
            <w:r>
              <w:rPr>
                <w:b w:val="0"/>
              </w:rPr>
              <w:t>Subject</w:t>
            </w:r>
          </w:p>
        </w:tc>
        <w:tc>
          <w:tcPr>
            <w:tcW w:type="dxa" w:w="3312"/>
            <w:vAlign w:val="center"/>
          </w:tcPr>
          <w:p>
            <w:r/>
            <w:r>
              <w:rPr>
                <w:b w:val="0"/>
              </w:rPr>
              <w:t>Yes</w:t>
            </w:r>
          </w:p>
        </w:tc>
        <w:tc>
          <w:tcPr>
            <w:tcW w:type="dxa" w:w="3312"/>
            <w:vAlign w:val="center"/>
          </w:tcPr>
          <w:p>
            <w:r/>
            <w:r>
              <w:rPr>
                <w:b w:val="0"/>
              </w:rPr>
              <w:t>Controlled or free text.</w:t>
            </w:r>
          </w:p>
        </w:tc>
      </w:tr>
      <w:tr>
        <w:tc>
          <w:tcPr>
            <w:tcW w:type="dxa" w:w="3312"/>
            <w:vAlign w:val="center"/>
          </w:tcPr>
          <w:p>
            <w:r/>
            <w:r>
              <w:rPr>
                <w:b w:val="0"/>
              </w:rPr>
              <w:t>Message</w:t>
            </w:r>
          </w:p>
        </w:tc>
        <w:tc>
          <w:tcPr>
            <w:tcW w:type="dxa" w:w="3312"/>
            <w:vAlign w:val="center"/>
          </w:tcPr>
          <w:p>
            <w:r/>
            <w:r>
              <w:rPr>
                <w:b w:val="0"/>
              </w:rPr>
              <w:t>Yes</w:t>
            </w:r>
          </w:p>
        </w:tc>
        <w:tc>
          <w:tcPr>
            <w:tcW w:type="dxa" w:w="3312"/>
            <w:vAlign w:val="center"/>
          </w:tcPr>
          <w:p>
            <w:r/>
            <w:r>
              <w:rPr>
                <w:b w:val="0"/>
              </w:rPr>
              <w:t>Length-limited.</w:t>
            </w:r>
          </w:p>
        </w:tc>
      </w:tr>
      <w:tr>
        <w:tc>
          <w:tcPr>
            <w:tcW w:type="dxa" w:w="3312"/>
            <w:vAlign w:val="center"/>
          </w:tcPr>
          <w:p>
            <w:r/>
            <w:r>
              <w:rPr>
                <w:b w:val="0"/>
              </w:rPr>
              <w:t>Consent</w:t>
            </w:r>
          </w:p>
        </w:tc>
        <w:tc>
          <w:tcPr>
            <w:tcW w:type="dxa" w:w="3312"/>
            <w:vAlign w:val="center"/>
          </w:tcPr>
          <w:p>
            <w:r/>
            <w:r>
              <w:rPr>
                <w:b w:val="0"/>
              </w:rPr>
              <w:t>Yes</w:t>
            </w:r>
          </w:p>
        </w:tc>
        <w:tc>
          <w:tcPr>
            <w:tcW w:type="dxa" w:w="3312"/>
            <w:vAlign w:val="center"/>
          </w:tcPr>
          <w:p>
            <w:r/>
            <w:r>
              <w:rPr>
                <w:b w:val="0"/>
              </w:rPr>
              <w:t>Consent to process the inquiry.</w:t>
            </w:r>
          </w:p>
        </w:tc>
      </w:tr>
    </w:tbl>
    <w:p/>
    <w:p>
      <w:pPr>
        <w:pStyle w:val="Heading2"/>
      </w:pPr>
      <w:r>
        <w:t>15.2 Business Requirement Form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Field</w:t>
            </w:r>
          </w:p>
        </w:tc>
        <w:tc>
          <w:tcPr>
            <w:tcW w:type="dxa" w:w="3312"/>
            <w:vAlign w:val="center"/>
            <w:shd w:fill="1F4E78"/>
          </w:tcPr>
          <w:p>
            <w:r/>
            <w:r>
              <w:rPr>
                <w:b/>
                <w:color w:val="FFFFFF"/>
              </w:rPr>
              <w:t>Required</w:t>
            </w:r>
          </w:p>
        </w:tc>
        <w:tc>
          <w:tcPr>
            <w:tcW w:type="dxa" w:w="3312"/>
            <w:vAlign w:val="center"/>
            <w:shd w:fill="1F4E78"/>
          </w:tcPr>
          <w:p>
            <w:r/>
            <w:r>
              <w:rPr>
                <w:b/>
                <w:color w:val="FFFFFF"/>
              </w:rPr>
              <w:t>Notes</w:t>
            </w:r>
          </w:p>
        </w:tc>
      </w:tr>
      <w:tr>
        <w:tc>
          <w:tcPr>
            <w:tcW w:type="dxa" w:w="3312"/>
            <w:vAlign w:val="center"/>
          </w:tcPr>
          <w:p>
            <w:r/>
            <w:r>
              <w:rPr>
                <w:b w:val="0"/>
              </w:rPr>
              <w:t>Full Name</w:t>
            </w:r>
          </w:p>
        </w:tc>
        <w:tc>
          <w:tcPr>
            <w:tcW w:type="dxa" w:w="3312"/>
            <w:vAlign w:val="center"/>
          </w:tcPr>
          <w:p>
            <w:r/>
            <w:r>
              <w:rPr>
                <w:b w:val="0"/>
              </w:rPr>
              <w:t>Yes</w:t>
            </w:r>
          </w:p>
        </w:tc>
        <w:tc>
          <w:tcPr>
            <w:tcW w:type="dxa" w:w="3312"/>
            <w:vAlign w:val="center"/>
          </w:tcPr>
          <w:p>
            <w:r/>
            <w:r>
              <w:rPr>
                <w:b w:val="0"/>
              </w:rPr>
              <w:t>Primary contact.</w:t>
            </w:r>
          </w:p>
        </w:tc>
      </w:tr>
      <w:tr>
        <w:tc>
          <w:tcPr>
            <w:tcW w:type="dxa" w:w="3312"/>
            <w:vAlign w:val="center"/>
          </w:tcPr>
          <w:p>
            <w:r/>
            <w:r>
              <w:rPr>
                <w:b w:val="0"/>
              </w:rPr>
              <w:t>Business Name</w:t>
            </w:r>
          </w:p>
        </w:tc>
        <w:tc>
          <w:tcPr>
            <w:tcW w:type="dxa" w:w="3312"/>
            <w:vAlign w:val="center"/>
          </w:tcPr>
          <w:p>
            <w:r/>
            <w:r>
              <w:rPr>
                <w:b w:val="0"/>
              </w:rPr>
              <w:t>Recommended</w:t>
            </w:r>
          </w:p>
        </w:tc>
        <w:tc>
          <w:tcPr>
            <w:tcW w:type="dxa" w:w="3312"/>
            <w:vAlign w:val="center"/>
          </w:tcPr>
          <w:p>
            <w:r/>
            <w:r>
              <w:rPr>
                <w:b w:val="0"/>
              </w:rPr>
              <w:t>Can be optional for idea-stage entrepreneurs.</w:t>
            </w:r>
          </w:p>
        </w:tc>
      </w:tr>
      <w:tr>
        <w:tc>
          <w:tcPr>
            <w:tcW w:type="dxa" w:w="3312"/>
            <w:vAlign w:val="center"/>
          </w:tcPr>
          <w:p>
            <w:r/>
            <w:r>
              <w:rPr>
                <w:b w:val="0"/>
              </w:rPr>
              <w:t>Email</w:t>
            </w:r>
          </w:p>
        </w:tc>
        <w:tc>
          <w:tcPr>
            <w:tcW w:type="dxa" w:w="3312"/>
            <w:vAlign w:val="center"/>
          </w:tcPr>
          <w:p>
            <w:r/>
            <w:r>
              <w:rPr>
                <w:b w:val="0"/>
              </w:rPr>
              <w:t>Yes</w:t>
            </w:r>
          </w:p>
        </w:tc>
        <w:tc>
          <w:tcPr>
            <w:tcW w:type="dxa" w:w="3312"/>
            <w:vAlign w:val="center"/>
          </w:tcPr>
          <w:p>
            <w:r/>
            <w:r>
              <w:rPr>
                <w:b w:val="0"/>
              </w:rPr>
              <w:t>For confirmation/follow-up.</w:t>
            </w:r>
          </w:p>
        </w:tc>
      </w:tr>
      <w:tr>
        <w:tc>
          <w:tcPr>
            <w:tcW w:type="dxa" w:w="3312"/>
            <w:vAlign w:val="center"/>
          </w:tcPr>
          <w:p>
            <w:r/>
            <w:r>
              <w:rPr>
                <w:b w:val="0"/>
              </w:rPr>
              <w:t>Phone / WhatsApp</w:t>
            </w:r>
          </w:p>
        </w:tc>
        <w:tc>
          <w:tcPr>
            <w:tcW w:type="dxa" w:w="3312"/>
            <w:vAlign w:val="center"/>
          </w:tcPr>
          <w:p>
            <w:r/>
            <w:r>
              <w:rPr>
                <w:b w:val="0"/>
              </w:rPr>
              <w:t>Yes</w:t>
            </w:r>
          </w:p>
        </w:tc>
        <w:tc>
          <w:tcPr>
            <w:tcW w:type="dxa" w:w="3312"/>
            <w:vAlign w:val="center"/>
          </w:tcPr>
          <w:p>
            <w:r/>
            <w:r>
              <w:rPr>
                <w:b w:val="0"/>
              </w:rPr>
              <w:t>Preferred communication channel.</w:t>
            </w:r>
          </w:p>
        </w:tc>
      </w:tr>
      <w:tr>
        <w:tc>
          <w:tcPr>
            <w:tcW w:type="dxa" w:w="3312"/>
            <w:vAlign w:val="center"/>
          </w:tcPr>
          <w:p>
            <w:r/>
            <w:r>
              <w:rPr>
                <w:b w:val="0"/>
              </w:rPr>
              <w:t>Location</w:t>
            </w:r>
          </w:p>
        </w:tc>
        <w:tc>
          <w:tcPr>
            <w:tcW w:type="dxa" w:w="3312"/>
            <w:vAlign w:val="center"/>
          </w:tcPr>
          <w:p>
            <w:r/>
            <w:r>
              <w:rPr>
                <w:b w:val="0"/>
              </w:rPr>
              <w:t>Recommended</w:t>
            </w:r>
          </w:p>
        </w:tc>
        <w:tc>
          <w:tcPr>
            <w:tcW w:type="dxa" w:w="3312"/>
            <w:vAlign w:val="center"/>
          </w:tcPr>
          <w:p>
            <w:r/>
            <w:r>
              <w:rPr>
                <w:b w:val="0"/>
              </w:rPr>
              <w:t>Country/region/city as appropriate.</w:t>
            </w:r>
          </w:p>
        </w:tc>
      </w:tr>
      <w:tr>
        <w:tc>
          <w:tcPr>
            <w:tcW w:type="dxa" w:w="3312"/>
            <w:vAlign w:val="center"/>
          </w:tcPr>
          <w:p>
            <w:r/>
            <w:r>
              <w:rPr>
                <w:b w:val="0"/>
              </w:rPr>
              <w:t>Business Type / Sector</w:t>
            </w:r>
          </w:p>
        </w:tc>
        <w:tc>
          <w:tcPr>
            <w:tcW w:type="dxa" w:w="3312"/>
            <w:vAlign w:val="center"/>
          </w:tcPr>
          <w:p>
            <w:r/>
            <w:r>
              <w:rPr>
                <w:b w:val="0"/>
              </w:rPr>
              <w:t>Yes</w:t>
            </w:r>
          </w:p>
        </w:tc>
        <w:tc>
          <w:tcPr>
            <w:tcW w:type="dxa" w:w="3312"/>
            <w:vAlign w:val="center"/>
          </w:tcPr>
          <w:p>
            <w:r/>
            <w:r>
              <w:rPr>
                <w:b w:val="0"/>
              </w:rPr>
              <w:t>Controlled list plus Other.</w:t>
            </w:r>
          </w:p>
        </w:tc>
      </w:tr>
      <w:tr>
        <w:tc>
          <w:tcPr>
            <w:tcW w:type="dxa" w:w="3312"/>
            <w:vAlign w:val="center"/>
          </w:tcPr>
          <w:p>
            <w:r/>
            <w:r>
              <w:rPr>
                <w:b w:val="0"/>
              </w:rPr>
              <w:t>Business Stage</w:t>
            </w:r>
          </w:p>
        </w:tc>
        <w:tc>
          <w:tcPr>
            <w:tcW w:type="dxa" w:w="3312"/>
            <w:vAlign w:val="center"/>
          </w:tcPr>
          <w:p>
            <w:r/>
            <w:r>
              <w:rPr>
                <w:b w:val="0"/>
              </w:rPr>
              <w:t>Yes</w:t>
            </w:r>
          </w:p>
        </w:tc>
        <w:tc>
          <w:tcPr>
            <w:tcW w:type="dxa" w:w="3312"/>
            <w:vAlign w:val="center"/>
          </w:tcPr>
          <w:p>
            <w:r/>
            <w:r>
              <w:rPr>
                <w:b w:val="0"/>
              </w:rPr>
              <w:t>Idea, startup, existing, expansion, other.</w:t>
            </w:r>
          </w:p>
        </w:tc>
      </w:tr>
      <w:tr>
        <w:tc>
          <w:tcPr>
            <w:tcW w:type="dxa" w:w="3312"/>
            <w:vAlign w:val="center"/>
          </w:tcPr>
          <w:p>
            <w:r/>
            <w:r>
              <w:rPr>
                <w:b w:val="0"/>
              </w:rPr>
              <w:t>Support Required</w:t>
            </w:r>
          </w:p>
        </w:tc>
        <w:tc>
          <w:tcPr>
            <w:tcW w:type="dxa" w:w="3312"/>
            <w:vAlign w:val="center"/>
          </w:tcPr>
          <w:p>
            <w:r/>
            <w:r>
              <w:rPr>
                <w:b w:val="0"/>
              </w:rPr>
              <w:t>Yes</w:t>
            </w:r>
          </w:p>
        </w:tc>
        <w:tc>
          <w:tcPr>
            <w:tcW w:type="dxa" w:w="3312"/>
            <w:vAlign w:val="center"/>
          </w:tcPr>
          <w:p>
            <w:r/>
            <w:r>
              <w:rPr>
                <w:b w:val="0"/>
              </w:rPr>
              <w:t>Funding opportunity, training, capacity building, technical assistance, business development, market access, other.</w:t>
            </w:r>
          </w:p>
        </w:tc>
      </w:tr>
      <w:tr>
        <w:tc>
          <w:tcPr>
            <w:tcW w:type="dxa" w:w="3312"/>
            <w:vAlign w:val="center"/>
          </w:tcPr>
          <w:p>
            <w:r/>
            <w:r>
              <w:rPr>
                <w:b w:val="0"/>
              </w:rPr>
              <w:t>Requirement Description</w:t>
            </w:r>
          </w:p>
        </w:tc>
        <w:tc>
          <w:tcPr>
            <w:tcW w:type="dxa" w:w="3312"/>
            <w:vAlign w:val="center"/>
          </w:tcPr>
          <w:p>
            <w:r/>
            <w:r>
              <w:rPr>
                <w:b w:val="0"/>
              </w:rPr>
              <w:t>Yes</w:t>
            </w:r>
          </w:p>
        </w:tc>
        <w:tc>
          <w:tcPr>
            <w:tcW w:type="dxa" w:w="3312"/>
            <w:vAlign w:val="center"/>
          </w:tcPr>
          <w:p>
            <w:r/>
            <w:r>
              <w:rPr>
                <w:b w:val="0"/>
              </w:rPr>
              <w:t>Detailed need, business context and desired outcome.</w:t>
            </w:r>
          </w:p>
        </w:tc>
      </w:tr>
      <w:tr>
        <w:tc>
          <w:tcPr>
            <w:tcW w:type="dxa" w:w="3312"/>
            <w:vAlign w:val="center"/>
          </w:tcPr>
          <w:p>
            <w:r/>
            <w:r>
              <w:rPr>
                <w:b w:val="0"/>
              </w:rPr>
              <w:t>Estimated Funding Need</w:t>
            </w:r>
          </w:p>
        </w:tc>
        <w:tc>
          <w:tcPr>
            <w:tcW w:type="dxa" w:w="3312"/>
            <w:vAlign w:val="center"/>
          </w:tcPr>
          <w:p>
            <w:r/>
            <w:r>
              <w:rPr>
                <w:b w:val="0"/>
              </w:rPr>
              <w:t>Optional</w:t>
            </w:r>
          </w:p>
        </w:tc>
        <w:tc>
          <w:tcPr>
            <w:tcW w:type="dxa" w:w="3312"/>
            <w:vAlign w:val="center"/>
          </w:tcPr>
          <w:p>
            <w:r/>
            <w:r>
              <w:rPr>
                <w:b w:val="0"/>
              </w:rPr>
              <w:t>Only if useful to SBDC; should not imply a funding application.</w:t>
            </w:r>
          </w:p>
        </w:tc>
      </w:tr>
      <w:tr>
        <w:tc>
          <w:tcPr>
            <w:tcW w:type="dxa" w:w="3312"/>
            <w:vAlign w:val="center"/>
          </w:tcPr>
          <w:p>
            <w:r/>
            <w:r>
              <w:rPr>
                <w:b w:val="0"/>
              </w:rPr>
              <w:t>Business Registration Status</w:t>
            </w:r>
          </w:p>
        </w:tc>
        <w:tc>
          <w:tcPr>
            <w:tcW w:type="dxa" w:w="3312"/>
            <w:vAlign w:val="center"/>
          </w:tcPr>
          <w:p>
            <w:r/>
            <w:r>
              <w:rPr>
                <w:b w:val="0"/>
              </w:rPr>
              <w:t>Optional</w:t>
            </w:r>
          </w:p>
        </w:tc>
        <w:tc>
          <w:tcPr>
            <w:tcW w:type="dxa" w:w="3312"/>
            <w:vAlign w:val="center"/>
          </w:tcPr>
          <w:p>
            <w:r/>
            <w:r>
              <w:rPr>
                <w:b w:val="0"/>
              </w:rPr>
              <w:t>Only if operationally relevant.</w:t>
            </w:r>
          </w:p>
        </w:tc>
      </w:tr>
      <w:tr>
        <w:tc>
          <w:tcPr>
            <w:tcW w:type="dxa" w:w="3312"/>
            <w:vAlign w:val="center"/>
          </w:tcPr>
          <w:p>
            <w:r/>
            <w:r>
              <w:rPr>
                <w:b w:val="0"/>
              </w:rPr>
              <w:t>Employees / Scale</w:t>
            </w:r>
          </w:p>
        </w:tc>
        <w:tc>
          <w:tcPr>
            <w:tcW w:type="dxa" w:w="3312"/>
            <w:vAlign w:val="center"/>
          </w:tcPr>
          <w:p>
            <w:r/>
            <w:r>
              <w:rPr>
                <w:b w:val="0"/>
              </w:rPr>
              <w:t>Optional</w:t>
            </w:r>
          </w:p>
        </w:tc>
        <w:tc>
          <w:tcPr>
            <w:tcW w:type="dxa" w:w="3312"/>
            <w:vAlign w:val="center"/>
          </w:tcPr>
          <w:p>
            <w:r/>
            <w:r>
              <w:rPr>
                <w:b w:val="0"/>
              </w:rPr>
              <w:t>Only if needed for qualification.</w:t>
            </w:r>
          </w:p>
        </w:tc>
      </w:tr>
      <w:tr>
        <w:tc>
          <w:tcPr>
            <w:tcW w:type="dxa" w:w="3312"/>
            <w:vAlign w:val="center"/>
          </w:tcPr>
          <w:p>
            <w:r/>
            <w:r>
              <w:rPr>
                <w:b w:val="0"/>
              </w:rPr>
              <w:t>Documents</w:t>
            </w:r>
          </w:p>
        </w:tc>
        <w:tc>
          <w:tcPr>
            <w:tcW w:type="dxa" w:w="3312"/>
            <w:vAlign w:val="center"/>
          </w:tcPr>
          <w:p>
            <w:r/>
            <w:r>
              <w:rPr>
                <w:b w:val="0"/>
              </w:rPr>
              <w:t>Optional</w:t>
            </w:r>
          </w:p>
        </w:tc>
        <w:tc>
          <w:tcPr>
            <w:tcW w:type="dxa" w:w="3312"/>
            <w:vAlign w:val="center"/>
          </w:tcPr>
          <w:p>
            <w:r/>
            <w:r>
              <w:rPr>
                <w:b w:val="0"/>
              </w:rPr>
              <w:t>Business plan/profile etc.; private storage if enabled.</w:t>
            </w:r>
          </w:p>
        </w:tc>
      </w:tr>
      <w:tr>
        <w:tc>
          <w:tcPr>
            <w:tcW w:type="dxa" w:w="3312"/>
            <w:vAlign w:val="center"/>
          </w:tcPr>
          <w:p>
            <w:r/>
            <w:r>
              <w:rPr>
                <w:b w:val="0"/>
              </w:rPr>
              <w:t>Consent</w:t>
            </w:r>
          </w:p>
        </w:tc>
        <w:tc>
          <w:tcPr>
            <w:tcW w:type="dxa" w:w="3312"/>
            <w:vAlign w:val="center"/>
          </w:tcPr>
          <w:p>
            <w:r/>
            <w:r>
              <w:rPr>
                <w:b w:val="0"/>
              </w:rPr>
              <w:t>Yes</w:t>
            </w:r>
          </w:p>
        </w:tc>
        <w:tc>
          <w:tcPr>
            <w:tcW w:type="dxa" w:w="3312"/>
            <w:vAlign w:val="center"/>
          </w:tcPr>
          <w:p>
            <w:r/>
            <w:r>
              <w:rPr>
                <w:b w:val="0"/>
              </w:rPr>
              <w:t>Explicit processing consent.</w:t>
            </w:r>
          </w:p>
        </w:tc>
      </w:tr>
    </w:tbl>
    <w:p/>
    <w:p>
      <w:r>
        <w:t>Recommended CTA wording: 'Tell Us What Your Business Needs' or 'Submit Your Requirement'. Avoid 'Apply for Funding' unless the exact external program and application process are being represented.</w:t>
      </w:r>
    </w:p>
    <w:p>
      <w:pPr>
        <w:pStyle w:val="Heading1"/>
      </w:pPr>
      <w:r>
        <w:t>16. Communication &amp; Integrations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b/>
                <w:color w:val="FFFFFF"/>
              </w:rPr>
              <w:t>Integration</w:t>
            </w:r>
          </w:p>
        </w:tc>
        <w:tc>
          <w:tcPr>
            <w:tcW w:type="dxa" w:w="2484"/>
            <w:vAlign w:val="center"/>
            <w:shd w:fill="1F4E78"/>
          </w:tcPr>
          <w:p>
            <w:r/>
            <w:r>
              <w:rPr>
                <w:b/>
                <w:color w:val="FFFFFF"/>
              </w:rPr>
              <w:t>Purpose</w:t>
            </w:r>
          </w:p>
        </w:tc>
        <w:tc>
          <w:tcPr>
            <w:tcW w:type="dxa" w:w="2484"/>
            <w:vAlign w:val="center"/>
            <w:shd w:fill="1F4E78"/>
          </w:tcPr>
          <w:p>
            <w:r/>
            <w:r>
              <w:rPr>
                <w:b/>
                <w:color w:val="FFFFFF"/>
              </w:rPr>
              <w:t>MVP Requirement</w:t>
            </w:r>
          </w:p>
        </w:tc>
        <w:tc>
          <w:tcPr>
            <w:tcW w:type="dxa" w:w="2484"/>
            <w:vAlign w:val="center"/>
            <w:shd w:fill="1F4E78"/>
          </w:tcPr>
          <w:p>
            <w:r/>
            <w:r>
              <w:rPr>
                <w:b/>
                <w:color w:val="FFFFFF"/>
              </w:rPr>
              <w:t>Notes</w:t>
            </w:r>
          </w:p>
        </w:tc>
      </w:tr>
      <w:tr>
        <w:tc>
          <w:tcPr>
            <w:tcW w:type="dxa" w:w="2484"/>
            <w:vAlign w:val="center"/>
          </w:tcPr>
          <w:p>
            <w:r/>
            <w:r>
              <w:rPr>
                <w:b w:val="0"/>
              </w:rPr>
              <w:t>Email / transactional email provider</w:t>
            </w:r>
          </w:p>
        </w:tc>
        <w:tc>
          <w:tcPr>
            <w:tcW w:type="dxa" w:w="2484"/>
            <w:vAlign w:val="center"/>
          </w:tcPr>
          <w:p>
            <w:r/>
            <w:r>
              <w:rPr>
                <w:b w:val="0"/>
              </w:rPr>
              <w:t>Notifications and applicant confirmations</w:t>
            </w:r>
          </w:p>
        </w:tc>
        <w:tc>
          <w:tcPr>
            <w:tcW w:type="dxa" w:w="2484"/>
            <w:vAlign w:val="center"/>
          </w:tcPr>
          <w:p>
            <w:r/>
            <w:r>
              <w:rPr>
                <w:b w:val="0"/>
              </w:rPr>
              <w:t>Yes</w:t>
            </w:r>
          </w:p>
        </w:tc>
        <w:tc>
          <w:tcPr>
            <w:tcW w:type="dxa" w:w="2484"/>
            <w:vAlign w:val="center"/>
          </w:tcPr>
          <w:p>
            <w:r/>
            <w:r>
              <w:rPr>
                <w:b w:val="0"/>
              </w:rPr>
              <w:t>Use domain-authenticated email; SPF/DKIM/DMARC.</w:t>
            </w:r>
          </w:p>
        </w:tc>
      </w:tr>
      <w:tr>
        <w:tc>
          <w:tcPr>
            <w:tcW w:type="dxa" w:w="2484"/>
            <w:vAlign w:val="center"/>
          </w:tcPr>
          <w:p>
            <w:r/>
            <w:r>
              <w:rPr>
                <w:b w:val="0"/>
              </w:rPr>
              <w:t>WhatsApp</w:t>
            </w:r>
          </w:p>
        </w:tc>
        <w:tc>
          <w:tcPr>
            <w:tcW w:type="dxa" w:w="2484"/>
            <w:vAlign w:val="center"/>
          </w:tcPr>
          <w:p>
            <w:r/>
            <w:r>
              <w:rPr>
                <w:b w:val="0"/>
              </w:rPr>
              <w:t>Direct communication</w:t>
            </w:r>
          </w:p>
        </w:tc>
        <w:tc>
          <w:tcPr>
            <w:tcW w:type="dxa" w:w="2484"/>
            <w:vAlign w:val="center"/>
          </w:tcPr>
          <w:p>
            <w:r/>
            <w:r>
              <w:rPr>
                <w:b w:val="0"/>
              </w:rPr>
              <w:t>Yes</w:t>
            </w:r>
          </w:p>
        </w:tc>
        <w:tc>
          <w:tcPr>
            <w:tcW w:type="dxa" w:w="2484"/>
            <w:vAlign w:val="center"/>
          </w:tcPr>
          <w:p>
            <w:r/>
            <w:r>
              <w:rPr>
                <w:b w:val="0"/>
              </w:rPr>
              <w:t>Use official number and deep link; API automation is future scope.</w:t>
            </w:r>
          </w:p>
        </w:tc>
      </w:tr>
      <w:tr>
        <w:tc>
          <w:tcPr>
            <w:tcW w:type="dxa" w:w="2484"/>
            <w:vAlign w:val="center"/>
          </w:tcPr>
          <w:p>
            <w:r/>
            <w:r>
              <w:rPr>
                <w:b w:val="0"/>
              </w:rPr>
              <w:t>Cloudinary or equivalent</w:t>
            </w:r>
          </w:p>
        </w:tc>
        <w:tc>
          <w:tcPr>
            <w:tcW w:type="dxa" w:w="2484"/>
            <w:vAlign w:val="center"/>
          </w:tcPr>
          <w:p>
            <w:r/>
            <w:r>
              <w:rPr>
                <w:b w:val="0"/>
              </w:rPr>
              <w:t>Image/media storage and optimization</w:t>
            </w:r>
          </w:p>
        </w:tc>
        <w:tc>
          <w:tcPr>
            <w:tcW w:type="dxa" w:w="2484"/>
            <w:vAlign w:val="center"/>
          </w:tcPr>
          <w:p>
            <w:r/>
            <w:r>
              <w:rPr>
                <w:b w:val="0"/>
              </w:rPr>
              <w:t>Yes</w:t>
            </w:r>
          </w:p>
        </w:tc>
        <w:tc>
          <w:tcPr>
            <w:tcW w:type="dxa" w:w="2484"/>
            <w:vAlign w:val="center"/>
          </w:tcPr>
          <w:p>
            <w:r/>
            <w:r>
              <w:rPr>
                <w:b w:val="0"/>
              </w:rPr>
              <w:t>Store asset references, not binaries, in DB.</w:t>
            </w:r>
          </w:p>
        </w:tc>
      </w:tr>
      <w:tr>
        <w:tc>
          <w:tcPr>
            <w:tcW w:type="dxa" w:w="2484"/>
            <w:vAlign w:val="center"/>
          </w:tcPr>
          <w:p>
            <w:r/>
            <w:r>
              <w:rPr>
                <w:b w:val="0"/>
              </w:rPr>
              <w:t>Cloudflare Turnstile</w:t>
            </w:r>
          </w:p>
        </w:tc>
        <w:tc>
          <w:tcPr>
            <w:tcW w:type="dxa" w:w="2484"/>
            <w:vAlign w:val="center"/>
          </w:tcPr>
          <w:p>
            <w:r/>
            <w:r>
              <w:rPr>
                <w:b w:val="0"/>
              </w:rPr>
              <w:t>Spam protection</w:t>
            </w:r>
          </w:p>
        </w:tc>
        <w:tc>
          <w:tcPr>
            <w:tcW w:type="dxa" w:w="2484"/>
            <w:vAlign w:val="center"/>
          </w:tcPr>
          <w:p>
            <w:r/>
            <w:r>
              <w:rPr>
                <w:b w:val="0"/>
              </w:rPr>
              <w:t>Recommended</w:t>
            </w:r>
          </w:p>
        </w:tc>
        <w:tc>
          <w:tcPr>
            <w:tcW w:type="dxa" w:w="2484"/>
            <w:vAlign w:val="center"/>
          </w:tcPr>
          <w:p>
            <w:r/>
            <w:r>
              <w:rPr>
                <w:b w:val="0"/>
              </w:rPr>
              <w:t>Server-side verification required.</w:t>
            </w:r>
          </w:p>
        </w:tc>
      </w:tr>
      <w:tr>
        <w:tc>
          <w:tcPr>
            <w:tcW w:type="dxa" w:w="2484"/>
            <w:vAlign w:val="center"/>
          </w:tcPr>
          <w:p>
            <w:r/>
            <w:r>
              <w:rPr>
                <w:b w:val="0"/>
              </w:rPr>
              <w:t>Google Analytics 4</w:t>
            </w:r>
          </w:p>
        </w:tc>
        <w:tc>
          <w:tcPr>
            <w:tcW w:type="dxa" w:w="2484"/>
            <w:vAlign w:val="center"/>
          </w:tcPr>
          <w:p>
            <w:r/>
            <w:r>
              <w:rPr>
                <w:b w:val="0"/>
              </w:rPr>
              <w:t>Traffic/conversion measurement</w:t>
            </w:r>
          </w:p>
        </w:tc>
        <w:tc>
          <w:tcPr>
            <w:tcW w:type="dxa" w:w="2484"/>
            <w:vAlign w:val="center"/>
          </w:tcPr>
          <w:p>
            <w:r/>
            <w:r>
              <w:rPr>
                <w:b w:val="0"/>
              </w:rPr>
              <w:t>Yes</w:t>
            </w:r>
          </w:p>
        </w:tc>
        <w:tc>
          <w:tcPr>
            <w:tcW w:type="dxa" w:w="2484"/>
            <w:vAlign w:val="center"/>
          </w:tcPr>
          <w:p>
            <w:r/>
            <w:r>
              <w:rPr>
                <w:b w:val="0"/>
              </w:rPr>
              <w:t>Do not send PII.</w:t>
            </w:r>
          </w:p>
        </w:tc>
      </w:tr>
      <w:tr>
        <w:tc>
          <w:tcPr>
            <w:tcW w:type="dxa" w:w="2484"/>
            <w:vAlign w:val="center"/>
          </w:tcPr>
          <w:p>
            <w:r/>
            <w:r>
              <w:rPr>
                <w:b w:val="0"/>
              </w:rPr>
              <w:t>Google Search Console</w:t>
            </w:r>
          </w:p>
        </w:tc>
        <w:tc>
          <w:tcPr>
            <w:tcW w:type="dxa" w:w="2484"/>
            <w:vAlign w:val="center"/>
          </w:tcPr>
          <w:p>
            <w:r/>
            <w:r>
              <w:rPr>
                <w:b w:val="0"/>
              </w:rPr>
              <w:t>SEO monitoring</w:t>
            </w:r>
          </w:p>
        </w:tc>
        <w:tc>
          <w:tcPr>
            <w:tcW w:type="dxa" w:w="2484"/>
            <w:vAlign w:val="center"/>
          </w:tcPr>
          <w:p>
            <w:r/>
            <w:r>
              <w:rPr>
                <w:b w:val="0"/>
              </w:rPr>
              <w:t>Yes</w:t>
            </w:r>
          </w:p>
        </w:tc>
        <w:tc>
          <w:tcPr>
            <w:tcW w:type="dxa" w:w="2484"/>
            <w:vAlign w:val="center"/>
          </w:tcPr>
          <w:p>
            <w:r/>
            <w:r>
              <w:rPr>
                <w:b w:val="0"/>
              </w:rPr>
              <w:t>Configure at launch.</w:t>
            </w:r>
          </w:p>
        </w:tc>
      </w:tr>
      <w:tr>
        <w:tc>
          <w:tcPr>
            <w:tcW w:type="dxa" w:w="2484"/>
            <w:vAlign w:val="center"/>
          </w:tcPr>
          <w:p>
            <w:r/>
            <w:r>
              <w:rPr>
                <w:b w:val="0"/>
              </w:rPr>
              <w:t>Maps</w:t>
            </w:r>
          </w:p>
        </w:tc>
        <w:tc>
          <w:tcPr>
            <w:tcW w:type="dxa" w:w="2484"/>
            <w:vAlign w:val="center"/>
          </w:tcPr>
          <w:p>
            <w:r/>
            <w:r>
              <w:rPr>
                <w:b w:val="0"/>
              </w:rPr>
              <w:t>Office location</w:t>
            </w:r>
          </w:p>
        </w:tc>
        <w:tc>
          <w:tcPr>
            <w:tcW w:type="dxa" w:w="2484"/>
            <w:vAlign w:val="center"/>
          </w:tcPr>
          <w:p>
            <w:r/>
            <w:r>
              <w:rPr>
                <w:b w:val="0"/>
              </w:rPr>
              <w:t>Optional</w:t>
            </w:r>
          </w:p>
        </w:tc>
        <w:tc>
          <w:tcPr>
            <w:tcW w:type="dxa" w:w="2484"/>
            <w:vAlign w:val="center"/>
          </w:tcPr>
          <w:p>
            <w:r/>
            <w:r>
              <w:rPr>
                <w:b w:val="0"/>
              </w:rPr>
              <w:t>Google Maps or OpenStreetMap depending on requirements.</w:t>
            </w:r>
          </w:p>
        </w:tc>
      </w:tr>
      <w:tr>
        <w:tc>
          <w:tcPr>
            <w:tcW w:type="dxa" w:w="2484"/>
            <w:vAlign w:val="center"/>
          </w:tcPr>
          <w:p>
            <w:r/>
            <w:r>
              <w:rPr>
                <w:b w:val="0"/>
              </w:rPr>
              <w:t>Error monitoring</w:t>
            </w:r>
          </w:p>
        </w:tc>
        <w:tc>
          <w:tcPr>
            <w:tcW w:type="dxa" w:w="2484"/>
            <w:vAlign w:val="center"/>
          </w:tcPr>
          <w:p>
            <w:r/>
            <w:r>
              <w:rPr>
                <w:b w:val="0"/>
              </w:rPr>
              <w:t>Application health</w:t>
            </w:r>
          </w:p>
        </w:tc>
        <w:tc>
          <w:tcPr>
            <w:tcW w:type="dxa" w:w="2484"/>
            <w:vAlign w:val="center"/>
          </w:tcPr>
          <w:p>
            <w:r/>
            <w:r>
              <w:rPr>
                <w:b w:val="0"/>
              </w:rPr>
              <w:t>Recommended</w:t>
            </w:r>
          </w:p>
        </w:tc>
        <w:tc>
          <w:tcPr>
            <w:tcW w:type="dxa" w:w="2484"/>
            <w:vAlign w:val="center"/>
          </w:tcPr>
          <w:p>
            <w:r/>
            <w:r>
              <w:rPr>
                <w:b w:val="0"/>
              </w:rPr>
              <w:t>Sentry or equivalent.</w:t>
            </w:r>
          </w:p>
        </w:tc>
      </w:tr>
    </w:tbl>
    <w:p/>
    <w:p>
      <w:r>
        <w:t>WhatsApp MVP behavior: floating/strategic CTA opens the official WhatsApp conversation with an optional pre-filled message. WhatsApp Business API can be added later for automation and CRM workflows.</w:t>
      </w:r>
    </w:p>
    <w:p>
      <w:pPr>
        <w:pStyle w:val="Heading1"/>
      </w:pPr>
      <w:r>
        <w:t>17. Projects, Activities, Training &amp; Events</w:t>
      </w:r>
    </w:p>
    <w:p>
      <w:pPr>
        <w:pStyle w:val="Heading2"/>
      </w:pPr>
      <w:r>
        <w:t>17.1 Projects</w:t>
      </w:r>
    </w:p>
    <w:p>
      <w:pPr>
        <w:pStyle w:val="ListBullet"/>
      </w:pPr>
      <w:r>
        <w:t>Title and slug</w:t>
      </w:r>
    </w:p>
    <w:p>
      <w:pPr>
        <w:pStyle w:val="ListBullet"/>
      </w:pPr>
      <w:r>
        <w:t>Summary and full description</w:t>
      </w:r>
    </w:p>
    <w:p>
      <w:pPr>
        <w:pStyle w:val="ListBullet"/>
      </w:pPr>
      <w:r>
        <w:t>Objectives</w:t>
      </w:r>
    </w:p>
    <w:p>
      <w:pPr>
        <w:pStyle w:val="ListBullet"/>
      </w:pPr>
      <w:r>
        <w:t>Target beneficiaries</w:t>
      </w:r>
    </w:p>
    <w:p>
      <w:pPr>
        <w:pStyle w:val="ListBullet"/>
      </w:pPr>
      <w:r>
        <w:t>Location</w:t>
      </w:r>
    </w:p>
    <w:p>
      <w:pPr>
        <w:pStyle w:val="ListBullet"/>
      </w:pPr>
      <w:r>
        <w:t>Start/end dates</w:t>
      </w:r>
    </w:p>
    <w:p>
      <w:pPr>
        <w:pStyle w:val="ListBullet"/>
      </w:pPr>
      <w:r>
        <w:t>Status: upcoming/ongoing/completed/archived</w:t>
      </w:r>
    </w:p>
    <w:p>
      <w:pPr>
        <w:pStyle w:val="ListBullet"/>
      </w:pPr>
      <w:r>
        <w:t>Partners</w:t>
      </w:r>
    </w:p>
    <w:p>
      <w:pPr>
        <w:pStyle w:val="ListBullet"/>
      </w:pPr>
      <w:r>
        <w:t>Activities</w:t>
      </w:r>
    </w:p>
    <w:p>
      <w:pPr>
        <w:pStyle w:val="ListBullet"/>
      </w:pPr>
      <w:r>
        <w:t>Outcomes</w:t>
      </w:r>
    </w:p>
    <w:p>
      <w:pPr>
        <w:pStyle w:val="ListBullet"/>
      </w:pPr>
      <w:r>
        <w:t>Impact</w:t>
      </w:r>
    </w:p>
    <w:p>
      <w:pPr>
        <w:pStyle w:val="ListBullet"/>
      </w:pPr>
      <w:r>
        <w:t>Featured image</w:t>
      </w:r>
    </w:p>
    <w:p>
      <w:pPr>
        <w:pStyle w:val="ListBullet"/>
      </w:pPr>
      <w:r>
        <w:t>Related gallery</w:t>
      </w:r>
    </w:p>
    <w:p>
      <w:pPr>
        <w:pStyle w:val="ListBullet"/>
      </w:pPr>
      <w:r>
        <w:t>SEO metadata</w:t>
      </w:r>
    </w:p>
    <w:p>
      <w:pPr>
        <w:pStyle w:val="Heading2"/>
      </w:pPr>
      <w:r>
        <w:t>17.2 Activities / Events</w:t>
      </w:r>
    </w:p>
    <w:p>
      <w:pPr>
        <w:pStyle w:val="ListBullet"/>
      </w:pPr>
      <w:r>
        <w:t>Title</w:t>
      </w:r>
    </w:p>
    <w:p>
      <w:pPr>
        <w:pStyle w:val="ListBullet"/>
      </w:pPr>
      <w:r>
        <w:t>Type: training/workshop/seminar/meeting/awareness/community/conference/other</w:t>
      </w:r>
    </w:p>
    <w:p>
      <w:pPr>
        <w:pStyle w:val="ListBullet"/>
      </w:pPr>
      <w:r>
        <w:t>Date/time</w:t>
      </w:r>
    </w:p>
    <w:p>
      <w:pPr>
        <w:pStyle w:val="ListBullet"/>
      </w:pPr>
      <w:r>
        <w:t>Location</w:t>
      </w:r>
    </w:p>
    <w:p>
      <w:pPr>
        <w:pStyle w:val="ListBullet"/>
      </w:pPr>
      <w:r>
        <w:t>Description</w:t>
      </w:r>
    </w:p>
    <w:p>
      <w:pPr>
        <w:pStyle w:val="ListBullet"/>
      </w:pPr>
      <w:r>
        <w:t>Participants where appropriate</w:t>
      </w:r>
    </w:p>
    <w:p>
      <w:pPr>
        <w:pStyle w:val="ListBullet"/>
      </w:pPr>
      <w:r>
        <w:t>Outcomes</w:t>
      </w:r>
    </w:p>
    <w:p>
      <w:pPr>
        <w:pStyle w:val="ListBullet"/>
      </w:pPr>
      <w:r>
        <w:t>Related project</w:t>
      </w:r>
    </w:p>
    <w:p>
      <w:pPr>
        <w:pStyle w:val="ListBullet"/>
      </w:pPr>
      <w:r>
        <w:t>Featured image</w:t>
      </w:r>
    </w:p>
    <w:p>
      <w:pPr>
        <w:pStyle w:val="ListBullet"/>
      </w:pPr>
      <w:r>
        <w:t>Gallery</w:t>
      </w:r>
    </w:p>
    <w:p>
      <w:pPr>
        <w:pStyle w:val="ListBullet"/>
      </w:pPr>
      <w:r>
        <w:t>Publication status</w:t>
      </w:r>
    </w:p>
    <w:p>
      <w:pPr>
        <w:pStyle w:val="Heading2"/>
      </w:pPr>
      <w:r>
        <w:t>17.3 Training Programs</w:t>
      </w:r>
    </w:p>
    <w:p>
      <w:r>
        <w:t>Training content may be represented as activities, projects or dedicated program records depending on SBDC's actual operating model. The UI should make it easy to distinguish a one-time event from an ongoing program.</w:t>
      </w:r>
    </w:p>
    <w:p>
      <w:pPr>
        <w:pStyle w:val="Heading2"/>
      </w:pPr>
      <w:r>
        <w:t>17.4 Evidence Requirements</w:t>
      </w:r>
    </w:p>
    <w:p>
      <w:r>
        <w:t>Only verified project/activity outcomes and approved partner associations may be published. Photos of people should be used with appropriate consent and organizational policy.</w:t>
      </w:r>
    </w:p>
    <w:p>
      <w:pPr>
        <w:pStyle w:val="Heading1"/>
      </w:pPr>
      <w:r>
        <w:t>18. Gallery &amp; Media</w:t>
      </w:r>
    </w:p>
    <w:p>
      <w:r>
        <w:t>Gallery should be album-based.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Capability</w:t>
            </w:r>
          </w:p>
        </w:tc>
        <w:tc>
          <w:tcPr>
            <w:tcW w:type="dxa" w:w="3312"/>
            <w:vAlign w:val="center"/>
            <w:shd w:fill="1F4E78"/>
          </w:tcPr>
          <w:p>
            <w:r/>
            <w:r>
              <w:rPr>
                <w:b/>
                <w:color w:val="FFFFFF"/>
              </w:rPr>
              <w:t>Requirement</w:t>
            </w:r>
          </w:p>
        </w:tc>
        <w:tc>
          <w:tcPr>
            <w:tcW w:type="dxa" w:w="3312"/>
            <w:vAlign w:val="center"/>
            <w:shd w:fill="1F4E78"/>
          </w:tcPr>
          <w:p>
            <w:r/>
            <w:r>
              <w:rPr>
                <w:b/>
                <w:color w:val="FFFFFF"/>
              </w:rPr>
              <w:t>Priority</w:t>
            </w:r>
          </w:p>
        </w:tc>
      </w:tr>
      <w:tr>
        <w:tc>
          <w:tcPr>
            <w:tcW w:type="dxa" w:w="3312"/>
            <w:vAlign w:val="center"/>
          </w:tcPr>
          <w:p>
            <w:r/>
            <w:r>
              <w:rPr>
                <w:b w:val="0"/>
              </w:rPr>
              <w:t>Albums</w:t>
            </w:r>
          </w:p>
        </w:tc>
        <w:tc>
          <w:tcPr>
            <w:tcW w:type="dxa" w:w="3312"/>
            <w:vAlign w:val="center"/>
          </w:tcPr>
          <w:p>
            <w:r/>
            <w:r>
              <w:rPr>
                <w:b w:val="0"/>
              </w:rPr>
              <w:t>Create named albums linked to projects/activities.</w:t>
            </w:r>
          </w:p>
        </w:tc>
        <w:tc>
          <w:tcPr>
            <w:tcW w:type="dxa" w:w="3312"/>
            <w:vAlign w:val="center"/>
          </w:tcPr>
          <w:p>
            <w:r/>
            <w:r>
              <w:rPr>
                <w:b w:val="0"/>
              </w:rPr>
              <w:t>P0</w:t>
            </w:r>
          </w:p>
        </w:tc>
      </w:tr>
      <w:tr>
        <w:tc>
          <w:tcPr>
            <w:tcW w:type="dxa" w:w="3312"/>
            <w:vAlign w:val="center"/>
          </w:tcPr>
          <w:p>
            <w:r/>
            <w:r>
              <w:rPr>
                <w:b w:val="0"/>
              </w:rPr>
              <w:t>Upload</w:t>
            </w:r>
          </w:p>
        </w:tc>
        <w:tc>
          <w:tcPr>
            <w:tcW w:type="dxa" w:w="3312"/>
            <w:vAlign w:val="center"/>
          </w:tcPr>
          <w:p>
            <w:r/>
            <w:r>
              <w:rPr>
                <w:b w:val="0"/>
              </w:rPr>
              <w:t>Upload approved images with size/type validation.</w:t>
            </w:r>
          </w:p>
        </w:tc>
        <w:tc>
          <w:tcPr>
            <w:tcW w:type="dxa" w:w="3312"/>
            <w:vAlign w:val="center"/>
          </w:tcPr>
          <w:p>
            <w:r/>
            <w:r>
              <w:rPr>
                <w:b w:val="0"/>
              </w:rPr>
              <w:t>P0</w:t>
            </w:r>
          </w:p>
        </w:tc>
      </w:tr>
      <w:tr>
        <w:tc>
          <w:tcPr>
            <w:tcW w:type="dxa" w:w="3312"/>
            <w:vAlign w:val="center"/>
          </w:tcPr>
          <w:p>
            <w:r/>
            <w:r>
              <w:rPr>
                <w:b w:val="0"/>
              </w:rPr>
              <w:t>Metadata</w:t>
            </w:r>
          </w:p>
        </w:tc>
        <w:tc>
          <w:tcPr>
            <w:tcW w:type="dxa" w:w="3312"/>
            <w:vAlign w:val="center"/>
          </w:tcPr>
          <w:p>
            <w:r/>
            <w:r>
              <w:rPr>
                <w:b w:val="0"/>
              </w:rPr>
              <w:t>Caption, alt text, date, location and credit where needed.</w:t>
            </w:r>
          </w:p>
        </w:tc>
        <w:tc>
          <w:tcPr>
            <w:tcW w:type="dxa" w:w="3312"/>
            <w:vAlign w:val="center"/>
          </w:tcPr>
          <w:p>
            <w:r/>
            <w:r>
              <w:rPr>
                <w:b w:val="0"/>
              </w:rPr>
              <w:t>P0</w:t>
            </w:r>
          </w:p>
        </w:tc>
      </w:tr>
      <w:tr>
        <w:tc>
          <w:tcPr>
            <w:tcW w:type="dxa" w:w="3312"/>
            <w:vAlign w:val="center"/>
          </w:tcPr>
          <w:p>
            <w:r/>
            <w:r>
              <w:rPr>
                <w:b w:val="0"/>
              </w:rPr>
              <w:t>Ordering</w:t>
            </w:r>
          </w:p>
        </w:tc>
        <w:tc>
          <w:tcPr>
            <w:tcW w:type="dxa" w:w="3312"/>
            <w:vAlign w:val="center"/>
          </w:tcPr>
          <w:p>
            <w:r/>
            <w:r>
              <w:rPr>
                <w:b w:val="0"/>
              </w:rPr>
              <w:t>Control display order.</w:t>
            </w:r>
          </w:p>
        </w:tc>
        <w:tc>
          <w:tcPr>
            <w:tcW w:type="dxa" w:w="3312"/>
            <w:vAlign w:val="center"/>
          </w:tcPr>
          <w:p>
            <w:r/>
            <w:r>
              <w:rPr>
                <w:b w:val="0"/>
              </w:rPr>
              <w:t>P1</w:t>
            </w:r>
          </w:p>
        </w:tc>
      </w:tr>
      <w:tr>
        <w:tc>
          <w:tcPr>
            <w:tcW w:type="dxa" w:w="3312"/>
            <w:vAlign w:val="center"/>
          </w:tcPr>
          <w:p>
            <w:r/>
            <w:r>
              <w:rPr>
                <w:b w:val="0"/>
              </w:rPr>
              <w:t>Filtering</w:t>
            </w:r>
          </w:p>
        </w:tc>
        <w:tc>
          <w:tcPr>
            <w:tcW w:type="dxa" w:w="3312"/>
            <w:vAlign w:val="center"/>
          </w:tcPr>
          <w:p>
            <w:r/>
            <w:r>
              <w:rPr>
                <w:b w:val="0"/>
              </w:rPr>
              <w:t>Filter by category/album.</w:t>
            </w:r>
          </w:p>
        </w:tc>
        <w:tc>
          <w:tcPr>
            <w:tcW w:type="dxa" w:w="3312"/>
            <w:vAlign w:val="center"/>
          </w:tcPr>
          <w:p>
            <w:r/>
            <w:r>
              <w:rPr>
                <w:b w:val="0"/>
              </w:rPr>
              <w:t>P0</w:t>
            </w:r>
          </w:p>
        </w:tc>
      </w:tr>
      <w:tr>
        <w:tc>
          <w:tcPr>
            <w:tcW w:type="dxa" w:w="3312"/>
            <w:vAlign w:val="center"/>
          </w:tcPr>
          <w:p>
            <w:r/>
            <w:r>
              <w:rPr>
                <w:b w:val="0"/>
              </w:rPr>
              <w:t>Lightbox</w:t>
            </w:r>
          </w:p>
        </w:tc>
        <w:tc>
          <w:tcPr>
            <w:tcW w:type="dxa" w:w="3312"/>
            <w:vAlign w:val="center"/>
          </w:tcPr>
          <w:p>
            <w:r/>
            <w:r>
              <w:rPr>
                <w:b w:val="0"/>
              </w:rPr>
              <w:t>Accessible image viewing.</w:t>
            </w:r>
          </w:p>
        </w:tc>
        <w:tc>
          <w:tcPr>
            <w:tcW w:type="dxa" w:w="3312"/>
            <w:vAlign w:val="center"/>
          </w:tcPr>
          <w:p>
            <w:r/>
            <w:r>
              <w:rPr>
                <w:b w:val="0"/>
              </w:rPr>
              <w:t>P0</w:t>
            </w:r>
          </w:p>
        </w:tc>
      </w:tr>
      <w:tr>
        <w:tc>
          <w:tcPr>
            <w:tcW w:type="dxa" w:w="3312"/>
            <w:vAlign w:val="center"/>
          </w:tcPr>
          <w:p>
            <w:r/>
            <w:r>
              <w:rPr>
                <w:b w:val="0"/>
              </w:rPr>
              <w:t>Optimization</w:t>
            </w:r>
          </w:p>
        </w:tc>
        <w:tc>
          <w:tcPr>
            <w:tcW w:type="dxa" w:w="3312"/>
            <w:vAlign w:val="center"/>
          </w:tcPr>
          <w:p>
            <w:r/>
            <w:r>
              <w:rPr>
                <w:b w:val="0"/>
              </w:rPr>
              <w:t>Responsive, CDN-delivered, compressed images.</w:t>
            </w:r>
          </w:p>
        </w:tc>
        <w:tc>
          <w:tcPr>
            <w:tcW w:type="dxa" w:w="3312"/>
            <w:vAlign w:val="center"/>
          </w:tcPr>
          <w:p>
            <w:r/>
            <w:r>
              <w:rPr>
                <w:b w:val="0"/>
              </w:rPr>
              <w:t>P0</w:t>
            </w:r>
          </w:p>
        </w:tc>
      </w:tr>
      <w:tr>
        <w:tc>
          <w:tcPr>
            <w:tcW w:type="dxa" w:w="3312"/>
            <w:vAlign w:val="center"/>
          </w:tcPr>
          <w:p>
            <w:r/>
            <w:r>
              <w:rPr>
                <w:b w:val="0"/>
              </w:rPr>
              <w:t>Privacy</w:t>
            </w:r>
          </w:p>
        </w:tc>
        <w:tc>
          <w:tcPr>
            <w:tcW w:type="dxa" w:w="3312"/>
            <w:vAlign w:val="center"/>
          </w:tcPr>
          <w:p>
            <w:r/>
            <w:r>
              <w:rPr>
                <w:b w:val="0"/>
              </w:rPr>
              <w:t>Private or unpublished media must not be publicly accessible.</w:t>
            </w:r>
          </w:p>
        </w:tc>
        <w:tc>
          <w:tcPr>
            <w:tcW w:type="dxa" w:w="3312"/>
            <w:vAlign w:val="center"/>
          </w:tcPr>
          <w:p>
            <w:r/>
            <w:r>
              <w:rPr>
                <w:b w:val="0"/>
              </w:rPr>
              <w:t>P0</w:t>
            </w:r>
          </w:p>
        </w:tc>
      </w:tr>
    </w:tbl>
    <w:p/>
    <w:p>
      <w:r>
        <w:t>Recommended media storage: Cloudinary or equivalent. Original sensitive documents, if accepted by the form, should use private storage and access controls.</w:t>
      </w:r>
    </w:p>
    <w:p>
      <w:pPr>
        <w:pStyle w:val="Heading1"/>
      </w:pPr>
      <w:r>
        <w:t>19. Testimonials, Success Stories &amp; Impact</w:t>
      </w:r>
    </w:p>
    <w:p>
      <w:r>
        <w:t>Impact content is a credibility feature and must be evidence-based.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Content Type</w:t>
            </w:r>
          </w:p>
        </w:tc>
        <w:tc>
          <w:tcPr>
            <w:tcW w:type="dxa" w:w="4968"/>
            <w:vAlign w:val="center"/>
            <w:shd w:fill="1F4E78"/>
          </w:tcPr>
          <w:p>
            <w:r/>
            <w:r>
              <w:rPr>
                <w:b/>
                <w:color w:val="FFFFFF"/>
              </w:rPr>
              <w:t>Required Data</w:t>
            </w:r>
          </w:p>
        </w:tc>
      </w:tr>
      <w:tr>
        <w:tc>
          <w:tcPr>
            <w:tcW w:type="dxa" w:w="4968"/>
            <w:vAlign w:val="center"/>
          </w:tcPr>
          <w:p>
            <w:r/>
            <w:r>
              <w:rPr>
                <w:b w:val="0"/>
              </w:rPr>
              <w:t>Impact Metric</w:t>
            </w:r>
          </w:p>
        </w:tc>
        <w:tc>
          <w:tcPr>
            <w:tcW w:type="dxa" w:w="4968"/>
            <w:vAlign w:val="center"/>
          </w:tcPr>
          <w:p>
            <w:r/>
            <w:r>
              <w:rPr>
                <w:b w:val="0"/>
              </w:rPr>
              <w:t>Metric name, value, period, definition/source, optional note.</w:t>
            </w:r>
          </w:p>
        </w:tc>
      </w:tr>
      <w:tr>
        <w:tc>
          <w:tcPr>
            <w:tcW w:type="dxa" w:w="4968"/>
            <w:vAlign w:val="center"/>
          </w:tcPr>
          <w:p>
            <w:r/>
            <w:r>
              <w:rPr>
                <w:b w:val="0"/>
              </w:rPr>
              <w:t>Success Story</w:t>
            </w:r>
          </w:p>
        </w:tc>
        <w:tc>
          <w:tcPr>
            <w:tcW w:type="dxa" w:w="4968"/>
            <w:vAlign w:val="center"/>
          </w:tcPr>
          <w:p>
            <w:r/>
            <w:r>
              <w:rPr>
                <w:b w:val="0"/>
              </w:rPr>
              <w:t>Title, person/business, context, support/facilitation, outcome, quote where consented, image where approved.</w:t>
            </w:r>
          </w:p>
        </w:tc>
      </w:tr>
      <w:tr>
        <w:tc>
          <w:tcPr>
            <w:tcW w:type="dxa" w:w="4968"/>
            <w:vAlign w:val="center"/>
          </w:tcPr>
          <w:p>
            <w:r/>
            <w:r>
              <w:rPr>
                <w:b w:val="0"/>
              </w:rPr>
              <w:t>Testimonial</w:t>
            </w:r>
          </w:p>
        </w:tc>
        <w:tc>
          <w:tcPr>
            <w:tcW w:type="dxa" w:w="4968"/>
            <w:vAlign w:val="center"/>
          </w:tcPr>
          <w:p>
            <w:r/>
            <w:r>
              <w:rPr>
                <w:b w:val="0"/>
              </w:rPr>
              <w:t>Quote, name, role/business, permission/consent status, image optional.</w:t>
            </w:r>
          </w:p>
        </w:tc>
      </w:tr>
      <w:tr>
        <w:tc>
          <w:tcPr>
            <w:tcW w:type="dxa" w:w="4968"/>
            <w:vAlign w:val="center"/>
          </w:tcPr>
          <w:p>
            <w:r/>
            <w:r>
              <w:rPr>
                <w:b w:val="0"/>
              </w:rPr>
              <w:t>Project Outcome</w:t>
            </w:r>
          </w:p>
        </w:tc>
        <w:tc>
          <w:tcPr>
            <w:tcW w:type="dxa" w:w="4968"/>
            <w:vAlign w:val="center"/>
          </w:tcPr>
          <w:p>
            <w:r/>
            <w:r>
              <w:rPr>
                <w:b w:val="0"/>
              </w:rPr>
              <w:t>Expected outcome, achieved outcome, measurement period, evidence/source.</w:t>
            </w:r>
          </w:p>
        </w:tc>
      </w:tr>
    </w:tbl>
    <w:p/>
    <w:p>
      <w:r>
        <w:t>Placeholder statistics must never be presented as real impact. Any figures shown in design mockups must be explicitly marked as placeholders until verified.</w:t>
      </w:r>
    </w:p>
    <w:p>
      <w:pPr>
        <w:pStyle w:val="Heading1"/>
      </w:pPr>
      <w:r>
        <w:t>20. Calls-to-Action &amp; Conversion Strategy</w:t>
      </w:r>
    </w:p>
    <w:p>
      <w:r>
        <w:t>Primary conversion action: business requirement submission.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CTA</w:t>
            </w:r>
          </w:p>
        </w:tc>
        <w:tc>
          <w:tcPr>
            <w:tcW w:type="dxa" w:w="3312"/>
            <w:vAlign w:val="center"/>
            <w:shd w:fill="1F4E78"/>
          </w:tcPr>
          <w:p>
            <w:r/>
            <w:r>
              <w:rPr>
                <w:b/>
                <w:color w:val="FFFFFF"/>
              </w:rPr>
              <w:t>Use</w:t>
            </w:r>
          </w:p>
        </w:tc>
        <w:tc>
          <w:tcPr>
            <w:tcW w:type="dxa" w:w="3312"/>
            <w:vAlign w:val="center"/>
            <w:shd w:fill="1F4E78"/>
          </w:tcPr>
          <w:p>
            <w:r/>
            <w:r>
              <w:rPr>
                <w:b/>
                <w:color w:val="FFFFFF"/>
              </w:rPr>
              <w:t>Priority</w:t>
            </w:r>
          </w:p>
        </w:tc>
      </w:tr>
      <w:tr>
        <w:tc>
          <w:tcPr>
            <w:tcW w:type="dxa" w:w="3312"/>
            <w:vAlign w:val="center"/>
          </w:tcPr>
          <w:p>
            <w:r/>
            <w:r>
              <w:rPr>
                <w:b w:val="0"/>
              </w:rPr>
              <w:t>Submit Your Requirement</w:t>
            </w:r>
          </w:p>
        </w:tc>
        <w:tc>
          <w:tcPr>
            <w:tcW w:type="dxa" w:w="3312"/>
            <w:vAlign w:val="center"/>
          </w:tcPr>
          <w:p>
            <w:r/>
            <w:r>
              <w:rPr>
                <w:b w:val="0"/>
              </w:rPr>
              <w:t>Primary CTA across homepage, services and relevant content.</w:t>
            </w:r>
          </w:p>
        </w:tc>
        <w:tc>
          <w:tcPr>
            <w:tcW w:type="dxa" w:w="3312"/>
            <w:vAlign w:val="center"/>
          </w:tcPr>
          <w:p>
            <w:r/>
            <w:r>
              <w:rPr>
                <w:b w:val="0"/>
              </w:rPr>
              <w:t>P0</w:t>
            </w:r>
          </w:p>
        </w:tc>
      </w:tr>
      <w:tr>
        <w:tc>
          <w:tcPr>
            <w:tcW w:type="dxa" w:w="3312"/>
            <w:vAlign w:val="center"/>
          </w:tcPr>
          <w:p>
            <w:r/>
            <w:r>
              <w:rPr>
                <w:b w:val="0"/>
              </w:rPr>
              <w:t>Tell Us What Your Business Needs</w:t>
            </w:r>
          </w:p>
        </w:tc>
        <w:tc>
          <w:tcPr>
            <w:tcW w:type="dxa" w:w="3312"/>
            <w:vAlign w:val="center"/>
          </w:tcPr>
          <w:p>
            <w:r/>
            <w:r>
              <w:rPr>
                <w:b w:val="0"/>
              </w:rPr>
              <w:t>Human-friendly alternative for requirement form.</w:t>
            </w:r>
          </w:p>
        </w:tc>
        <w:tc>
          <w:tcPr>
            <w:tcW w:type="dxa" w:w="3312"/>
            <w:vAlign w:val="center"/>
          </w:tcPr>
          <w:p>
            <w:r/>
            <w:r>
              <w:rPr>
                <w:b w:val="0"/>
              </w:rPr>
              <w:t>P0</w:t>
            </w:r>
          </w:p>
        </w:tc>
      </w:tr>
      <w:tr>
        <w:tc>
          <w:tcPr>
            <w:tcW w:type="dxa" w:w="3312"/>
            <w:vAlign w:val="center"/>
          </w:tcPr>
          <w:p>
            <w:r/>
            <w:r>
              <w:rPr>
                <w:b w:val="0"/>
              </w:rPr>
              <w:t>Chat on WhatsApp</w:t>
            </w:r>
          </w:p>
        </w:tc>
        <w:tc>
          <w:tcPr>
            <w:tcW w:type="dxa" w:w="3312"/>
            <w:vAlign w:val="center"/>
          </w:tcPr>
          <w:p>
            <w:r/>
            <w:r>
              <w:rPr>
                <w:b w:val="0"/>
              </w:rPr>
              <w:t>Direct communication.</w:t>
            </w:r>
          </w:p>
        </w:tc>
        <w:tc>
          <w:tcPr>
            <w:tcW w:type="dxa" w:w="3312"/>
            <w:vAlign w:val="center"/>
          </w:tcPr>
          <w:p>
            <w:r/>
            <w:r>
              <w:rPr>
                <w:b w:val="0"/>
              </w:rPr>
              <w:t>P0</w:t>
            </w:r>
          </w:p>
        </w:tc>
      </w:tr>
      <w:tr>
        <w:tc>
          <w:tcPr>
            <w:tcW w:type="dxa" w:w="3312"/>
            <w:vAlign w:val="center"/>
          </w:tcPr>
          <w:p>
            <w:r/>
            <w:r>
              <w:rPr>
                <w:b w:val="0"/>
              </w:rPr>
              <w:t>Contact Us</w:t>
            </w:r>
          </w:p>
        </w:tc>
        <w:tc>
          <w:tcPr>
            <w:tcW w:type="dxa" w:w="3312"/>
            <w:vAlign w:val="center"/>
          </w:tcPr>
          <w:p>
            <w:r/>
            <w:r>
              <w:rPr>
                <w:b w:val="0"/>
              </w:rPr>
              <w:t>General inquiry.</w:t>
            </w:r>
          </w:p>
        </w:tc>
        <w:tc>
          <w:tcPr>
            <w:tcW w:type="dxa" w:w="3312"/>
            <w:vAlign w:val="center"/>
          </w:tcPr>
          <w:p>
            <w:r/>
            <w:r>
              <w:rPr>
                <w:b w:val="0"/>
              </w:rPr>
              <w:t>P0</w:t>
            </w:r>
          </w:p>
        </w:tc>
      </w:tr>
      <w:tr>
        <w:tc>
          <w:tcPr>
            <w:tcW w:type="dxa" w:w="3312"/>
            <w:vAlign w:val="center"/>
          </w:tcPr>
          <w:p>
            <w:r/>
            <w:r>
              <w:rPr>
                <w:b w:val="0"/>
              </w:rPr>
              <w:t>Explore Our Services</w:t>
            </w:r>
          </w:p>
        </w:tc>
        <w:tc>
          <w:tcPr>
            <w:tcW w:type="dxa" w:w="3312"/>
            <w:vAlign w:val="center"/>
          </w:tcPr>
          <w:p>
            <w:r/>
            <w:r>
              <w:rPr>
                <w:b w:val="0"/>
              </w:rPr>
              <w:t>Education/consideration.</w:t>
            </w:r>
          </w:p>
        </w:tc>
        <w:tc>
          <w:tcPr>
            <w:tcW w:type="dxa" w:w="3312"/>
            <w:vAlign w:val="center"/>
          </w:tcPr>
          <w:p>
            <w:r/>
            <w:r>
              <w:rPr>
                <w:b w:val="0"/>
              </w:rPr>
              <w:t>P0</w:t>
            </w:r>
          </w:p>
        </w:tc>
      </w:tr>
      <w:tr>
        <w:tc>
          <w:tcPr>
            <w:tcW w:type="dxa" w:w="3312"/>
            <w:vAlign w:val="center"/>
          </w:tcPr>
          <w:p>
            <w:r/>
            <w:r>
              <w:rPr>
                <w:b w:val="0"/>
              </w:rPr>
              <w:t>View Our Projects</w:t>
            </w:r>
          </w:p>
        </w:tc>
        <w:tc>
          <w:tcPr>
            <w:tcW w:type="dxa" w:w="3312"/>
            <w:vAlign w:val="center"/>
          </w:tcPr>
          <w:p>
            <w:r/>
            <w:r>
              <w:rPr>
                <w:b w:val="0"/>
              </w:rPr>
              <w:t>Credibility.</w:t>
            </w:r>
          </w:p>
        </w:tc>
        <w:tc>
          <w:tcPr>
            <w:tcW w:type="dxa" w:w="3312"/>
            <w:vAlign w:val="center"/>
          </w:tcPr>
          <w:p>
            <w:r/>
            <w:r>
              <w:rPr>
                <w:b w:val="0"/>
              </w:rPr>
              <w:t>P0</w:t>
            </w:r>
          </w:p>
        </w:tc>
      </w:tr>
      <w:tr>
        <w:tc>
          <w:tcPr>
            <w:tcW w:type="dxa" w:w="3312"/>
            <w:vAlign w:val="center"/>
          </w:tcPr>
          <w:p>
            <w:r/>
            <w:r>
              <w:rPr>
                <w:b w:val="0"/>
              </w:rPr>
              <w:t>See Our Impact</w:t>
            </w:r>
          </w:p>
        </w:tc>
        <w:tc>
          <w:tcPr>
            <w:tcW w:type="dxa" w:w="3312"/>
            <w:vAlign w:val="center"/>
          </w:tcPr>
          <w:p>
            <w:r/>
            <w:r>
              <w:rPr>
                <w:b w:val="0"/>
              </w:rPr>
              <w:t>Credibility.</w:t>
            </w:r>
          </w:p>
        </w:tc>
        <w:tc>
          <w:tcPr>
            <w:tcW w:type="dxa" w:w="3312"/>
            <w:vAlign w:val="center"/>
          </w:tcPr>
          <w:p>
            <w:r/>
            <w:r>
              <w:rPr>
                <w:b w:val="0"/>
              </w:rPr>
              <w:t>P1</w:t>
            </w:r>
          </w:p>
        </w:tc>
      </w:tr>
      <w:tr>
        <w:tc>
          <w:tcPr>
            <w:tcW w:type="dxa" w:w="3312"/>
            <w:vAlign w:val="center"/>
          </w:tcPr>
          <w:p>
            <w:r/>
            <w:r>
              <w:rPr>
                <w:b w:val="0"/>
              </w:rPr>
              <w:t>Partner With Us</w:t>
            </w:r>
          </w:p>
        </w:tc>
        <w:tc>
          <w:tcPr>
            <w:tcW w:type="dxa" w:w="3312"/>
            <w:vAlign w:val="center"/>
          </w:tcPr>
          <w:p>
            <w:r/>
            <w:r>
              <w:rPr>
                <w:b w:val="0"/>
              </w:rPr>
              <w:t>Institutional lead generation.</w:t>
            </w:r>
          </w:p>
        </w:tc>
        <w:tc>
          <w:tcPr>
            <w:tcW w:type="dxa" w:w="3312"/>
            <w:vAlign w:val="center"/>
          </w:tcPr>
          <w:p>
            <w:r/>
            <w:r>
              <w:rPr>
                <w:b w:val="0"/>
              </w:rPr>
              <w:t>P1</w:t>
            </w:r>
          </w:p>
        </w:tc>
      </w:tr>
    </w:tbl>
    <w:p/>
    <w:p>
      <w:r>
        <w:t>CTA language must avoid implying guaranteed funding or approval.</w:t>
      </w:r>
    </w:p>
    <w:p>
      <w:pPr>
        <w:pStyle w:val="Heading1"/>
      </w:pPr>
      <w:r>
        <w:t>21. Admin &amp; Content Management</w:t>
      </w:r>
    </w:p>
    <w:p>
      <w:pPr>
        <w:pStyle w:val="Heading2"/>
      </w:pPr>
      <w:r>
        <w:t>21.1 Admin Modules</w:t>
      </w:r>
    </w:p>
    <w:p>
      <w:pPr>
        <w:pStyle w:val="ListBullet"/>
      </w:pPr>
      <w:r>
        <w:t>Dashboard</w:t>
      </w:r>
    </w:p>
    <w:p>
      <w:pPr>
        <w:pStyle w:val="ListBullet"/>
      </w:pPr>
      <w:r>
        <w:t>Pages</w:t>
      </w:r>
    </w:p>
    <w:p>
      <w:pPr>
        <w:pStyle w:val="ListBullet"/>
      </w:pPr>
      <w:r>
        <w:t>Services</w:t>
      </w:r>
    </w:p>
    <w:p>
      <w:pPr>
        <w:pStyle w:val="ListBullet"/>
      </w:pPr>
      <w:r>
        <w:t>Projects</w:t>
      </w:r>
    </w:p>
    <w:p>
      <w:pPr>
        <w:pStyle w:val="ListBullet"/>
      </w:pPr>
      <w:r>
        <w:t>Activities/events</w:t>
      </w:r>
    </w:p>
    <w:p>
      <w:pPr>
        <w:pStyle w:val="ListBullet"/>
      </w:pPr>
      <w:r>
        <w:t>Gallery/media</w:t>
      </w:r>
    </w:p>
    <w:p>
      <w:pPr>
        <w:pStyle w:val="ListBullet"/>
      </w:pPr>
      <w:r>
        <w:t>Impact metrics</w:t>
      </w:r>
    </w:p>
    <w:p>
      <w:pPr>
        <w:pStyle w:val="ListBullet"/>
      </w:pPr>
      <w:r>
        <w:t>Success stories/testimonials</w:t>
      </w:r>
    </w:p>
    <w:p>
      <w:pPr>
        <w:pStyle w:val="ListBullet"/>
      </w:pPr>
      <w:r>
        <w:t>Partners</w:t>
      </w:r>
    </w:p>
    <w:p>
      <w:pPr>
        <w:pStyle w:val="ListBullet"/>
      </w:pPr>
      <w:r>
        <w:t>Opportunities (Phase 2)</w:t>
      </w:r>
    </w:p>
    <w:p>
      <w:pPr>
        <w:pStyle w:val="ListBullet"/>
      </w:pPr>
      <w:r>
        <w:t>Business inquiries</w:t>
      </w:r>
    </w:p>
    <w:p>
      <w:pPr>
        <w:pStyle w:val="ListBullet"/>
      </w:pPr>
      <w:r>
        <w:t>Contact submissions</w:t>
      </w:r>
    </w:p>
    <w:p>
      <w:pPr>
        <w:pStyle w:val="ListBullet"/>
      </w:pPr>
      <w:r>
        <w:t>Users/roles</w:t>
      </w:r>
    </w:p>
    <w:p>
      <w:pPr>
        <w:pStyle w:val="ListBullet"/>
      </w:pPr>
      <w:r>
        <w:t>Settings</w:t>
      </w:r>
    </w:p>
    <w:p>
      <w:pPr>
        <w:pStyle w:val="ListBullet"/>
      </w:pPr>
      <w:r>
        <w:t>Audit logs</w:t>
      </w:r>
    </w:p>
    <w:p>
      <w:pPr>
        <w:pStyle w:val="Heading2"/>
      </w:pPr>
      <w:r>
        <w:t>21.2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Role</w:t>
            </w:r>
          </w:p>
        </w:tc>
        <w:tc>
          <w:tcPr>
            <w:tcW w:type="dxa" w:w="4968"/>
            <w:vAlign w:val="center"/>
            <w:shd w:fill="1F4E78"/>
          </w:tcPr>
          <w:p>
            <w:r/>
            <w:r>
              <w:rPr>
                <w:b/>
                <w:color w:val="FFFFFF"/>
              </w:rPr>
              <w:t>Permissions</w:t>
            </w:r>
          </w:p>
        </w:tc>
      </w:tr>
      <w:tr>
        <w:tc>
          <w:tcPr>
            <w:tcW w:type="dxa" w:w="4968"/>
            <w:vAlign w:val="center"/>
          </w:tcPr>
          <w:p>
            <w:r/>
            <w:r>
              <w:rPr>
                <w:b w:val="0"/>
              </w:rPr>
              <w:t>SUPER_ADMIN</w:t>
            </w:r>
          </w:p>
        </w:tc>
        <w:tc>
          <w:tcPr>
            <w:tcW w:type="dxa" w:w="4968"/>
            <w:vAlign w:val="center"/>
          </w:tcPr>
          <w:p>
            <w:r/>
            <w:r>
              <w:rPr>
                <w:b w:val="0"/>
              </w:rPr>
              <w:t>Full access including user/role/security settings.</w:t>
            </w:r>
          </w:p>
        </w:tc>
      </w:tr>
      <w:tr>
        <w:tc>
          <w:tcPr>
            <w:tcW w:type="dxa" w:w="4968"/>
            <w:vAlign w:val="center"/>
          </w:tcPr>
          <w:p>
            <w:r/>
            <w:r>
              <w:rPr>
                <w:b w:val="0"/>
              </w:rPr>
              <w:t>ADMIN</w:t>
            </w:r>
          </w:p>
        </w:tc>
        <w:tc>
          <w:tcPr>
            <w:tcW w:type="dxa" w:w="4968"/>
            <w:vAlign w:val="center"/>
          </w:tcPr>
          <w:p>
            <w:r/>
            <w:r>
              <w:rPr>
                <w:b w:val="0"/>
              </w:rPr>
              <w:t>Content, inquiries, media and operational management.</w:t>
            </w:r>
          </w:p>
        </w:tc>
      </w:tr>
      <w:tr>
        <w:tc>
          <w:tcPr>
            <w:tcW w:type="dxa" w:w="4968"/>
            <w:vAlign w:val="center"/>
          </w:tcPr>
          <w:p>
            <w:r/>
            <w:r>
              <w:rPr>
                <w:b w:val="0"/>
              </w:rPr>
              <w:t>EDITOR</w:t>
            </w:r>
          </w:p>
        </w:tc>
        <w:tc>
          <w:tcPr>
            <w:tcW w:type="dxa" w:w="4968"/>
            <w:vAlign w:val="center"/>
          </w:tcPr>
          <w:p>
            <w:r/>
            <w:r>
              <w:rPr>
                <w:b w:val="0"/>
              </w:rPr>
              <w:t>Content, projects, activities and gallery; restricted user/security access.</w:t>
            </w:r>
          </w:p>
        </w:tc>
      </w:tr>
      <w:tr>
        <w:tc>
          <w:tcPr>
            <w:tcW w:type="dxa" w:w="4968"/>
            <w:vAlign w:val="center"/>
          </w:tcPr>
          <w:p>
            <w:r/>
            <w:r>
              <w:rPr>
                <w:b w:val="0"/>
              </w:rPr>
              <w:t>INQUIRY_MANAGER</w:t>
            </w:r>
          </w:p>
        </w:tc>
        <w:tc>
          <w:tcPr>
            <w:tcW w:type="dxa" w:w="4968"/>
            <w:vAlign w:val="center"/>
          </w:tcPr>
          <w:p>
            <w:r/>
            <w:r>
              <w:rPr>
                <w:b w:val="0"/>
              </w:rPr>
              <w:t>View/manage business inquiries, notes, assignments and follow-up; no security administration.</w:t>
            </w:r>
          </w:p>
        </w:tc>
      </w:tr>
    </w:tbl>
    <w:p/>
    <w:p>
      <w:pPr>
        <w:pStyle w:val="Heading2"/>
      </w:pPr>
      <w:r>
        <w:t>21.3 Inquiry Workflow</w:t>
      </w:r>
    </w:p>
    <w:p>
      <w:r>
        <w:t>Recommended statuses:</w:t>
      </w:r>
    </w:p>
    <w:p>
      <w:r>
        <w:rPr>
          <w:b/>
        </w:rPr>
        <w:t>NEW → UNDER REVIEW → CONTACTED → QUALIFIED → REFERRED → FOLLOW-UP → COMPLETED</w:t>
      </w:r>
    </w:p>
    <w:p>
      <w:r>
        <w:t>Additional terminal states may include CLOSED or REJECTED where operationally appropriate.</w:t>
      </w:r>
    </w:p>
    <w:p>
      <w:pPr>
        <w:pStyle w:val="Heading2"/>
      </w:pPr>
      <w:r>
        <w:t>21.4 Dashboard</w:t>
      </w:r>
    </w:p>
    <w:p>
      <w:pPr>
        <w:pStyle w:val="ListBullet"/>
      </w:pPr>
      <w:r>
        <w:t>Total inquiries</w:t>
      </w:r>
    </w:p>
    <w:p>
      <w:pPr>
        <w:pStyle w:val="ListBullet"/>
      </w:pPr>
      <w:r>
        <w:t>New inquiries</w:t>
      </w:r>
    </w:p>
    <w:p>
      <w:pPr>
        <w:pStyle w:val="ListBullet"/>
      </w:pPr>
      <w:r>
        <w:t>Under review</w:t>
      </w:r>
    </w:p>
    <w:p>
      <w:pPr>
        <w:pStyle w:val="ListBullet"/>
      </w:pPr>
      <w:r>
        <w:t>Qualified</w:t>
      </w:r>
    </w:p>
    <w:p>
      <w:pPr>
        <w:pStyle w:val="ListBullet"/>
      </w:pPr>
      <w:r>
        <w:t>Referred</w:t>
      </w:r>
    </w:p>
    <w:p>
      <w:pPr>
        <w:pStyle w:val="ListBullet"/>
      </w:pPr>
      <w:r>
        <w:t>Completed</w:t>
      </w:r>
    </w:p>
    <w:p>
      <w:pPr>
        <w:pStyle w:val="ListBullet"/>
      </w:pPr>
      <w:r>
        <w:t>Recent contact submissions</w:t>
      </w:r>
    </w:p>
    <w:p>
      <w:pPr>
        <w:pStyle w:val="ListBullet"/>
      </w:pPr>
      <w:r>
        <w:t>Recent content</w:t>
      </w:r>
    </w:p>
    <w:p>
      <w:pPr>
        <w:pStyle w:val="ListBullet"/>
      </w:pPr>
      <w:r>
        <w:t>Upcoming activities/events</w:t>
      </w:r>
    </w:p>
    <w:p>
      <w:pPr>
        <w:pStyle w:val="Heading2"/>
      </w:pPr>
      <w:r>
        <w:t>21.5 Auditability</w:t>
      </w:r>
    </w:p>
    <w:p>
      <w:r>
        <w:t>Important administrative actions should be logged with actor, action, entity, entity ID and timestamp. Logs must not unnecessarily duplicate confidential business data.</w:t>
      </w:r>
    </w:p>
    <w:p>
      <w:pPr>
        <w:pStyle w:val="Heading1"/>
      </w:pPr>
      <w:r>
        <w:t>22. SEO Requirements</w:t>
      </w:r>
    </w:p>
    <w:p>
      <w:pPr>
        <w:pStyle w:val="ListBullet"/>
      </w:pPr>
      <w:r>
        <w:t>Semantic HTML and logical heading hierarchy.</w:t>
      </w:r>
    </w:p>
    <w:p>
      <w:pPr>
        <w:pStyle w:val="ListBullet"/>
      </w:pPr>
      <w:r>
        <w:t>Unique page titles and meta descriptions.</w:t>
      </w:r>
    </w:p>
    <w:p>
      <w:pPr>
        <w:pStyle w:val="ListBullet"/>
      </w:pPr>
      <w:r>
        <w:t>Canonical URLs.</w:t>
      </w:r>
    </w:p>
    <w:p>
      <w:pPr>
        <w:pStyle w:val="ListBullet"/>
      </w:pPr>
      <w:r>
        <w:t>Open Graph and social metadata.</w:t>
      </w:r>
    </w:p>
    <w:p>
      <w:pPr>
        <w:pStyle w:val="ListBullet"/>
      </w:pPr>
      <w:r>
        <w:t>XML sitemap for published indexable content.</w:t>
      </w:r>
    </w:p>
    <w:p>
      <w:pPr>
        <w:pStyle w:val="ListBullet"/>
      </w:pPr>
      <w:r>
        <w:t>robots.txt excluding protected admin routes.</w:t>
      </w:r>
    </w:p>
    <w:p>
      <w:pPr>
        <w:pStyle w:val="ListBullet"/>
      </w:pPr>
      <w:r>
        <w:t>Clean, human-readable URLs.</w:t>
      </w:r>
    </w:p>
    <w:p>
      <w:pPr>
        <w:pStyle w:val="ListBullet"/>
      </w:pPr>
      <w:r>
        <w:t>Breadcrumbs for deeper content.</w:t>
      </w:r>
    </w:p>
    <w:p>
      <w:pPr>
        <w:pStyle w:val="ListBullet"/>
      </w:pPr>
      <w:r>
        <w:t>Schema.org structured data where appropriate and truthful: Organization, WebSite, BreadcrumbList, Event/Article/FAQ where eligible.</w:t>
      </w:r>
    </w:p>
    <w:p>
      <w:pPr>
        <w:pStyle w:val="ListBullet"/>
      </w:pPr>
      <w:r>
        <w:t>Optimized images and descriptive alt text.</w:t>
      </w:r>
    </w:p>
    <w:p>
      <w:pPr>
        <w:pStyle w:val="ListBullet"/>
      </w:pPr>
      <w:r>
        <w:t>Fast performance and crawlable public content.</w:t>
      </w:r>
    </w:p>
    <w:p>
      <w:pPr>
        <w:pStyle w:val="ListBullet"/>
      </w:pPr>
      <w:r>
        <w:t>Google Search Console configured at launch.</w:t>
      </w:r>
    </w:p>
    <w:p>
      <w:r>
        <w:t>SEO content themes should focus on truthful services and activities, such as business development support, entrepreneurship support, capacity building, training and relevant opportunity facilitation. Avoid keyword stuffing.</w:t>
      </w:r>
    </w:p>
    <w:p>
      <w:pPr>
        <w:pStyle w:val="Heading1"/>
      </w:pPr>
      <w:r>
        <w:t>23. Accessibility &amp; Responsive Design</w:t>
      </w:r>
    </w:p>
    <w:p>
      <w:pPr>
        <w:pStyle w:val="Heading2"/>
      </w:pPr>
      <w:r>
        <w:t>23.1 Accessibility</w:t>
      </w:r>
    </w:p>
    <w:p>
      <w:pPr>
        <w:pStyle w:val="ListBullet"/>
      </w:pPr>
      <w:r>
        <w:t>Target WCAG 2.2 AA-oriented implementation.</w:t>
      </w:r>
    </w:p>
    <w:p>
      <w:pPr>
        <w:pStyle w:val="ListBullet"/>
      </w:pPr>
      <w:r>
        <w:t>Keyboard-accessible navigation and forms.</w:t>
      </w:r>
    </w:p>
    <w:p>
      <w:pPr>
        <w:pStyle w:val="ListBullet"/>
      </w:pPr>
      <w:r>
        <w:t>Visible focus states.</w:t>
      </w:r>
    </w:p>
    <w:p>
      <w:pPr>
        <w:pStyle w:val="ListBullet"/>
      </w:pPr>
      <w:r>
        <w:t>Semantic landmarks and headings.</w:t>
      </w:r>
    </w:p>
    <w:p>
      <w:pPr>
        <w:pStyle w:val="ListBullet"/>
      </w:pPr>
      <w:r>
        <w:t>Accessible labels and error messages.</w:t>
      </w:r>
    </w:p>
    <w:p>
      <w:pPr>
        <w:pStyle w:val="ListBullet"/>
      </w:pPr>
      <w:r>
        <w:t>Meaningful alt text.</w:t>
      </w:r>
    </w:p>
    <w:p>
      <w:pPr>
        <w:pStyle w:val="ListBullet"/>
      </w:pPr>
      <w:r>
        <w:t>Sufficient color contrast.</w:t>
      </w:r>
    </w:p>
    <w:p>
      <w:pPr>
        <w:pStyle w:val="ListBullet"/>
      </w:pPr>
      <w:r>
        <w:t>Accessible modal/lightbox behavior.</w:t>
      </w:r>
    </w:p>
    <w:p>
      <w:pPr>
        <w:pStyle w:val="ListBullet"/>
      </w:pPr>
      <w:r>
        <w:t>No information conveyed by color alone.</w:t>
      </w:r>
    </w:p>
    <w:p>
      <w:pPr>
        <w:pStyle w:val="Heading2"/>
      </w:pPr>
      <w:r>
        <w:t>23.2 Responsive Requirements</w:t>
      </w:r>
    </w:p>
    <w:p>
      <w:r>
        <w:t>Mobile is a first-class experience because social and WhatsApp traffic may be significant.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Viewport</w:t>
            </w:r>
          </w:p>
        </w:tc>
        <w:tc>
          <w:tcPr>
            <w:tcW w:type="dxa" w:w="4968"/>
            <w:vAlign w:val="center"/>
            <w:shd w:fill="1F4E78"/>
          </w:tcPr>
          <w:p>
            <w:r/>
            <w:r>
              <w:rPr>
                <w:b/>
                <w:color w:val="FFFFFF"/>
              </w:rPr>
              <w:t>Design Requirement</w:t>
            </w:r>
          </w:p>
        </w:tc>
      </w:tr>
      <w:tr>
        <w:tc>
          <w:tcPr>
            <w:tcW w:type="dxa" w:w="4968"/>
            <w:vAlign w:val="center"/>
          </w:tcPr>
          <w:p>
            <w:r/>
            <w:r>
              <w:rPr>
                <w:b w:val="0"/>
              </w:rPr>
              <w:t>Mobile &lt; 640px</w:t>
            </w:r>
          </w:p>
        </w:tc>
        <w:tc>
          <w:tcPr>
            <w:tcW w:type="dxa" w:w="4968"/>
            <w:vAlign w:val="center"/>
          </w:tcPr>
          <w:p>
            <w:r/>
            <w:r>
              <w:rPr>
                <w:b w:val="0"/>
              </w:rPr>
              <w:t>Single-column priority, thumb-friendly controls, concise content, sticky/visible CTA.</w:t>
            </w:r>
          </w:p>
        </w:tc>
      </w:tr>
      <w:tr>
        <w:tc>
          <w:tcPr>
            <w:tcW w:type="dxa" w:w="4968"/>
            <w:vAlign w:val="center"/>
          </w:tcPr>
          <w:p>
            <w:r/>
            <w:r>
              <w:rPr>
                <w:b w:val="0"/>
              </w:rPr>
              <w:t>Tablet 640–1024px</w:t>
            </w:r>
          </w:p>
        </w:tc>
        <w:tc>
          <w:tcPr>
            <w:tcW w:type="dxa" w:w="4968"/>
            <w:vAlign w:val="center"/>
          </w:tcPr>
          <w:p>
            <w:r/>
            <w:r>
              <w:rPr>
                <w:b w:val="0"/>
              </w:rPr>
              <w:t>Adaptive grid and navigation.</w:t>
            </w:r>
          </w:p>
        </w:tc>
      </w:tr>
      <w:tr>
        <w:tc>
          <w:tcPr>
            <w:tcW w:type="dxa" w:w="4968"/>
            <w:vAlign w:val="center"/>
          </w:tcPr>
          <w:p>
            <w:r/>
            <w:r>
              <w:rPr>
                <w:b w:val="0"/>
              </w:rPr>
              <w:t>Desktop 1024–1440px</w:t>
            </w:r>
          </w:p>
        </w:tc>
        <w:tc>
          <w:tcPr>
            <w:tcW w:type="dxa" w:w="4968"/>
            <w:vAlign w:val="center"/>
          </w:tcPr>
          <w:p>
            <w:r/>
            <w:r>
              <w:rPr>
                <w:b w:val="0"/>
              </w:rPr>
              <w:t>Full navigation, multi-column sections, generous visual hierarchy.</w:t>
            </w:r>
          </w:p>
        </w:tc>
      </w:tr>
      <w:tr>
        <w:tc>
          <w:tcPr>
            <w:tcW w:type="dxa" w:w="4968"/>
            <w:vAlign w:val="center"/>
          </w:tcPr>
          <w:p>
            <w:r/>
            <w:r>
              <w:rPr>
                <w:b w:val="0"/>
              </w:rPr>
              <w:t>Large &gt; 1440px</w:t>
            </w:r>
          </w:p>
        </w:tc>
        <w:tc>
          <w:tcPr>
            <w:tcW w:type="dxa" w:w="4968"/>
            <w:vAlign w:val="center"/>
          </w:tcPr>
          <w:p>
            <w:r/>
            <w:r>
              <w:rPr>
                <w:b w:val="0"/>
              </w:rPr>
              <w:t>Controlled content width; avoid excessive line length.</w:t>
            </w:r>
          </w:p>
        </w:tc>
      </w:tr>
    </w:tbl>
    <w:p/>
    <w:p>
      <w:r>
        <w:t>Core mobile journey: Read → Understand → Contact → Submit.</w:t>
      </w:r>
    </w:p>
    <w:p>
      <w:pPr>
        <w:pStyle w:val="Heading1"/>
      </w:pPr>
      <w:r>
        <w:t>24. Analytics &amp; Measurement</w:t>
      </w:r>
    </w:p>
    <w:p>
      <w:r>
        <w:t>Recommended analytics: Google Analytics 4 plus Search Console.</w:t>
      </w:r>
    </w:p>
    <w:p>
      <w:pPr>
        <w:pStyle w:val="ListBullet"/>
      </w:pPr>
      <w:r>
        <w:t>business_requirement_started</w:t>
      </w:r>
    </w:p>
    <w:p>
      <w:pPr>
        <w:pStyle w:val="ListBullet"/>
      </w:pPr>
      <w:r>
        <w:t>business_requirement_submitted</w:t>
      </w:r>
    </w:p>
    <w:p>
      <w:pPr>
        <w:pStyle w:val="ListBullet"/>
      </w:pPr>
      <w:r>
        <w:t>contact_form_submitted</w:t>
      </w:r>
    </w:p>
    <w:p>
      <w:pPr>
        <w:pStyle w:val="ListBullet"/>
      </w:pPr>
      <w:r>
        <w:t>whatsapp_clicked</w:t>
      </w:r>
    </w:p>
    <w:p>
      <w:pPr>
        <w:pStyle w:val="ListBullet"/>
      </w:pPr>
      <w:r>
        <w:t>email_clicked</w:t>
      </w:r>
    </w:p>
    <w:p>
      <w:pPr>
        <w:pStyle w:val="ListBullet"/>
      </w:pPr>
      <w:r>
        <w:t>project_viewed</w:t>
      </w:r>
    </w:p>
    <w:p>
      <w:pPr>
        <w:pStyle w:val="ListBullet"/>
      </w:pPr>
      <w:r>
        <w:t>activity_viewed</w:t>
      </w:r>
    </w:p>
    <w:p>
      <w:pPr>
        <w:pStyle w:val="ListBullet"/>
      </w:pPr>
      <w:r>
        <w:t>gallery_opened</w:t>
      </w:r>
    </w:p>
    <w:p>
      <w:pPr>
        <w:pStyle w:val="ListBullet"/>
      </w:pPr>
      <w:r>
        <w:t>opportunity_viewed</w:t>
      </w:r>
    </w:p>
    <w:p>
      <w:pPr>
        <w:pStyle w:val="ListBullet"/>
      </w:pPr>
      <w:r>
        <w:t>partner_inquiry_started</w:t>
      </w:r>
    </w:p>
    <w:p>
      <w:r>
        <w:t>Do not transmit names, phone numbers, email addresses or confidential business information as analytics parameters.</w:t>
      </w:r>
    </w:p>
    <w:p>
      <w:r>
        <w:t>Primary conversion KPI: qualified business-support inquiries. Secondary conversion KPIs: WhatsApp clicks, contact submissions and partner inquiries.</w:t>
      </w:r>
    </w:p>
    <w:p>
      <w:pPr>
        <w:pStyle w:val="Heading1"/>
      </w:pPr>
      <w:r>
        <w:t>25. Security, Privacy &amp; Legal</w:t>
      </w:r>
    </w:p>
    <w:p>
      <w:pPr>
        <w:pStyle w:val="Heading2"/>
      </w:pPr>
      <w:r>
        <w:t>25.1 Security</w:t>
      </w:r>
    </w:p>
    <w:p>
      <w:pPr>
        <w:pStyle w:val="ListBullet"/>
      </w:pPr>
      <w:r>
        <w:t>HTTPS everywhere.</w:t>
      </w:r>
    </w:p>
    <w:p>
      <w:pPr>
        <w:pStyle w:val="ListBullet"/>
      </w:pPr>
      <w:r>
        <w:t>Secure authentication and session handling.</w:t>
      </w:r>
    </w:p>
    <w:p>
      <w:pPr>
        <w:pStyle w:val="ListBullet"/>
      </w:pPr>
      <w:r>
        <w:t>Server-side authorization and validation.</w:t>
      </w:r>
    </w:p>
    <w:p>
      <w:pPr>
        <w:pStyle w:val="ListBullet"/>
      </w:pPr>
      <w:r>
        <w:t>Rate limiting on public forms and authentication endpoints.</w:t>
      </w:r>
    </w:p>
    <w:p>
      <w:pPr>
        <w:pStyle w:val="ListBullet"/>
      </w:pPr>
      <w:r>
        <w:t>Anti-spam controls.</w:t>
      </w:r>
    </w:p>
    <w:p>
      <w:pPr>
        <w:pStyle w:val="ListBullet"/>
      </w:pPr>
      <w:r>
        <w:t>Secure secrets in environment variables; never commit secrets to Git.</w:t>
      </w:r>
    </w:p>
    <w:p>
      <w:pPr>
        <w:pStyle w:val="ListBullet"/>
      </w:pPr>
      <w:r>
        <w:t>Security headers including CSP, HSTS, X-Content-Type-Options, Referrer-Policy and appropriate Permissions-Policy.</w:t>
      </w:r>
    </w:p>
    <w:p>
      <w:pPr>
        <w:pStyle w:val="ListBullet"/>
      </w:pPr>
      <w:r>
        <w:t>Restricted database/network access.</w:t>
      </w:r>
    </w:p>
    <w:p>
      <w:pPr>
        <w:pStyle w:val="ListBullet"/>
      </w:pPr>
      <w:r>
        <w:t>Secure/private storage for confidential documents.</w:t>
      </w:r>
    </w:p>
    <w:p>
      <w:pPr>
        <w:pStyle w:val="ListBullet"/>
      </w:pPr>
      <w:r>
        <w:t>Regular backups and restoration tests.</w:t>
      </w:r>
    </w:p>
    <w:p>
      <w:pPr>
        <w:pStyle w:val="ListBullet"/>
      </w:pPr>
      <w:r>
        <w:t>Error responses must not expose stack traces or internal database details.</w:t>
      </w:r>
    </w:p>
    <w:p>
      <w:pPr>
        <w:pStyle w:val="Heading2"/>
      </w:pPr>
      <w:r>
        <w:t>25.2 Privacy</w:t>
      </w:r>
    </w:p>
    <w:p>
      <w:pPr>
        <w:pStyle w:val="ListBullet"/>
      </w:pPr>
      <w:r>
        <w:t>Privacy Policy explaining collection, use, access, retention and user rights.</w:t>
      </w:r>
    </w:p>
    <w:p>
      <w:pPr>
        <w:pStyle w:val="ListBullet"/>
      </w:pPr>
      <w:r>
        <w:t>Explicit consent on relevant forms.</w:t>
      </w:r>
    </w:p>
    <w:p>
      <w:pPr>
        <w:pStyle w:val="ListBullet"/>
      </w:pPr>
      <w:r>
        <w:t>Data minimization: collect only information needed for SBDC operations.</w:t>
      </w:r>
    </w:p>
    <w:p>
      <w:pPr>
        <w:pStyle w:val="ListBullet"/>
      </w:pPr>
      <w:r>
        <w:t>Confidential business submissions must not be public or accessible through unauthenticated APIs.</w:t>
      </w:r>
    </w:p>
    <w:p>
      <w:pPr>
        <w:pStyle w:val="ListBullet"/>
      </w:pPr>
      <w:r>
        <w:t>Defined retention/deletion policy.</w:t>
      </w:r>
    </w:p>
    <w:p>
      <w:pPr>
        <w:pStyle w:val="Heading2"/>
      </w:pPr>
      <w:r>
        <w:t>25.3 Funding Disclaimer</w:t>
      </w:r>
    </w:p>
    <w:p>
      <w:r>
        <w:t>Recommended concept: “Surya Business Development Centre Pvt. Ltd. does not directly provide loans, grants, investments, or financial assistance. We facilitate connections between businesses and relevant organizations or programs. Any support is subject to the eligibility criteria, assessment and approval processes of the respective organization.”</w:t>
      </w:r>
    </w:p>
    <w:p>
      <w:r>
        <w:t>Final legal wording should be reviewed by qualified counsel before production.</w:t>
      </w:r>
    </w:p>
    <w:p>
      <w:pPr>
        <w:pStyle w:val="Heading1"/>
      </w:pPr>
      <w:r>
        <w:t>26.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Category</w:t>
            </w:r>
          </w:p>
        </w:tc>
        <w:tc>
          <w:tcPr>
            <w:tcW w:type="dxa" w:w="3312"/>
            <w:vAlign w:val="center"/>
            <w:shd w:fill="1F4E78"/>
          </w:tcPr>
          <w:p>
            <w:r/>
            <w:r>
              <w:rPr>
                <w:b/>
                <w:color w:val="FFFFFF"/>
              </w:rPr>
              <w:t>Requirement</w:t>
            </w:r>
          </w:p>
        </w:tc>
        <w:tc>
          <w:tcPr>
            <w:tcW w:type="dxa" w:w="3312"/>
            <w:vAlign w:val="center"/>
            <w:shd w:fill="1F4E78"/>
          </w:tcPr>
          <w:p>
            <w:r/>
            <w:r>
              <w:rPr>
                <w:b/>
                <w:color w:val="FFFFFF"/>
              </w:rPr>
              <w:t>Target / Guidance</w:t>
            </w:r>
          </w:p>
        </w:tc>
      </w:tr>
      <w:tr>
        <w:tc>
          <w:tcPr>
            <w:tcW w:type="dxa" w:w="3312"/>
            <w:vAlign w:val="center"/>
          </w:tcPr>
          <w:p>
            <w:r/>
            <w:r>
              <w:rPr>
                <w:b w:val="0"/>
              </w:rPr>
              <w:t>Performance</w:t>
            </w:r>
          </w:p>
        </w:tc>
        <w:tc>
          <w:tcPr>
            <w:tcW w:type="dxa" w:w="3312"/>
            <w:vAlign w:val="center"/>
          </w:tcPr>
          <w:p>
            <w:r/>
            <w:r>
              <w:rPr>
                <w:b w:val="0"/>
              </w:rPr>
              <w:t>Fast public pages</w:t>
            </w:r>
          </w:p>
        </w:tc>
        <w:tc>
          <w:tcPr>
            <w:tcW w:type="dxa" w:w="3312"/>
            <w:vAlign w:val="center"/>
          </w:tcPr>
          <w:p>
            <w:r/>
            <w:r>
              <w:rPr>
                <w:b w:val="0"/>
              </w:rPr>
              <w:t>Aim for Core Web Vitals: LCP &lt;2.5s, INP &lt;200ms, CLS &lt;0.1 where practical.</w:t>
            </w:r>
          </w:p>
        </w:tc>
      </w:tr>
      <w:tr>
        <w:tc>
          <w:tcPr>
            <w:tcW w:type="dxa" w:w="3312"/>
            <w:vAlign w:val="center"/>
          </w:tcPr>
          <w:p>
            <w:r/>
            <w:r>
              <w:rPr>
                <w:b w:val="0"/>
              </w:rPr>
              <w:t>Availability</w:t>
            </w:r>
          </w:p>
        </w:tc>
        <w:tc>
          <w:tcPr>
            <w:tcW w:type="dxa" w:w="3312"/>
            <w:vAlign w:val="center"/>
          </w:tcPr>
          <w:p>
            <w:r/>
            <w:r>
              <w:rPr>
                <w:b w:val="0"/>
              </w:rPr>
              <w:t>Reliable production service</w:t>
            </w:r>
          </w:p>
        </w:tc>
        <w:tc>
          <w:tcPr>
            <w:tcW w:type="dxa" w:w="3312"/>
            <w:vAlign w:val="center"/>
          </w:tcPr>
          <w:p>
            <w:r/>
            <w:r>
              <w:rPr>
                <w:b w:val="0"/>
              </w:rPr>
              <w:t>Use managed hosting and monitoring.</w:t>
            </w:r>
          </w:p>
        </w:tc>
      </w:tr>
      <w:tr>
        <w:tc>
          <w:tcPr>
            <w:tcW w:type="dxa" w:w="3312"/>
            <w:vAlign w:val="center"/>
          </w:tcPr>
          <w:p>
            <w:r/>
            <w:r>
              <w:rPr>
                <w:b w:val="0"/>
              </w:rPr>
              <w:t>Scalability</w:t>
            </w:r>
          </w:p>
        </w:tc>
        <w:tc>
          <w:tcPr>
            <w:tcW w:type="dxa" w:w="3312"/>
            <w:vAlign w:val="center"/>
          </w:tcPr>
          <w:p>
            <w:r/>
            <w:r>
              <w:rPr>
                <w:b w:val="0"/>
              </w:rPr>
              <w:t>Support growth</w:t>
            </w:r>
          </w:p>
        </w:tc>
        <w:tc>
          <w:tcPr>
            <w:tcW w:type="dxa" w:w="3312"/>
            <w:vAlign w:val="center"/>
          </w:tcPr>
          <w:p>
            <w:r/>
            <w:r>
              <w:rPr>
                <w:b w:val="0"/>
              </w:rPr>
              <w:t>Thousands of monthly visitors and growing content/media without architectural rewrite.</w:t>
            </w:r>
          </w:p>
        </w:tc>
      </w:tr>
      <w:tr>
        <w:tc>
          <w:tcPr>
            <w:tcW w:type="dxa" w:w="3312"/>
            <w:vAlign w:val="center"/>
          </w:tcPr>
          <w:p>
            <w:r/>
            <w:r>
              <w:rPr>
                <w:b w:val="0"/>
              </w:rPr>
              <w:t>Maintainability</w:t>
            </w:r>
          </w:p>
        </w:tc>
        <w:tc>
          <w:tcPr>
            <w:tcW w:type="dxa" w:w="3312"/>
            <w:vAlign w:val="center"/>
          </w:tcPr>
          <w:p>
            <w:r/>
            <w:r>
              <w:rPr>
                <w:b w:val="0"/>
              </w:rPr>
              <w:t>Modular codebase</w:t>
            </w:r>
          </w:p>
        </w:tc>
        <w:tc>
          <w:tcPr>
            <w:tcW w:type="dxa" w:w="3312"/>
            <w:vAlign w:val="center"/>
          </w:tcPr>
          <w:p>
            <w:r/>
            <w:r>
              <w:rPr>
                <w:b w:val="0"/>
              </w:rPr>
              <w:t>TypeScript, linting, formatting, documented architecture.</w:t>
            </w:r>
          </w:p>
        </w:tc>
      </w:tr>
      <w:tr>
        <w:tc>
          <w:tcPr>
            <w:tcW w:type="dxa" w:w="3312"/>
            <w:vAlign w:val="center"/>
          </w:tcPr>
          <w:p>
            <w:r/>
            <w:r>
              <w:rPr>
                <w:b w:val="0"/>
              </w:rPr>
              <w:t>Accessibility</w:t>
            </w:r>
          </w:p>
        </w:tc>
        <w:tc>
          <w:tcPr>
            <w:tcW w:type="dxa" w:w="3312"/>
            <w:vAlign w:val="center"/>
          </w:tcPr>
          <w:p>
            <w:r/>
            <w:r>
              <w:rPr>
                <w:b w:val="0"/>
              </w:rPr>
              <w:t>Inclusive experience</w:t>
            </w:r>
          </w:p>
        </w:tc>
        <w:tc>
          <w:tcPr>
            <w:tcW w:type="dxa" w:w="3312"/>
            <w:vAlign w:val="center"/>
          </w:tcPr>
          <w:p>
            <w:r/>
            <w:r>
              <w:rPr>
                <w:b w:val="0"/>
              </w:rPr>
              <w:t>WCAG 2.2 AA-oriented.</w:t>
            </w:r>
          </w:p>
        </w:tc>
      </w:tr>
      <w:tr>
        <w:tc>
          <w:tcPr>
            <w:tcW w:type="dxa" w:w="3312"/>
            <w:vAlign w:val="center"/>
          </w:tcPr>
          <w:p>
            <w:r/>
            <w:r>
              <w:rPr>
                <w:b w:val="0"/>
              </w:rPr>
              <w:t>Security</w:t>
            </w:r>
          </w:p>
        </w:tc>
        <w:tc>
          <w:tcPr>
            <w:tcW w:type="dxa" w:w="3312"/>
            <w:vAlign w:val="center"/>
          </w:tcPr>
          <w:p>
            <w:r/>
            <w:r>
              <w:rPr>
                <w:b w:val="0"/>
              </w:rPr>
              <w:t>Protect user/admin data</w:t>
            </w:r>
          </w:p>
        </w:tc>
        <w:tc>
          <w:tcPr>
            <w:tcW w:type="dxa" w:w="3312"/>
            <w:vAlign w:val="center"/>
          </w:tcPr>
          <w:p>
            <w:r/>
            <w:r>
              <w:rPr>
                <w:b w:val="0"/>
              </w:rPr>
              <w:t>HTTPS, RBAC, validation, rate limits, secure storage.</w:t>
            </w:r>
          </w:p>
        </w:tc>
      </w:tr>
      <w:tr>
        <w:tc>
          <w:tcPr>
            <w:tcW w:type="dxa" w:w="3312"/>
            <w:vAlign w:val="center"/>
          </w:tcPr>
          <w:p>
            <w:r/>
            <w:r>
              <w:rPr>
                <w:b w:val="0"/>
              </w:rPr>
              <w:t>SEO</w:t>
            </w:r>
          </w:p>
        </w:tc>
        <w:tc>
          <w:tcPr>
            <w:tcW w:type="dxa" w:w="3312"/>
            <w:vAlign w:val="center"/>
          </w:tcPr>
          <w:p>
            <w:r/>
            <w:r>
              <w:rPr>
                <w:b w:val="0"/>
              </w:rPr>
              <w:t>Discoverability</w:t>
            </w:r>
          </w:p>
        </w:tc>
        <w:tc>
          <w:tcPr>
            <w:tcW w:type="dxa" w:w="3312"/>
            <w:vAlign w:val="center"/>
          </w:tcPr>
          <w:p>
            <w:r/>
            <w:r>
              <w:rPr>
                <w:b w:val="0"/>
              </w:rPr>
              <w:t>SSR/static generation, metadata, sitemap, structured content.</w:t>
            </w:r>
          </w:p>
        </w:tc>
      </w:tr>
      <w:tr>
        <w:tc>
          <w:tcPr>
            <w:tcW w:type="dxa" w:w="3312"/>
            <w:vAlign w:val="center"/>
          </w:tcPr>
          <w:p>
            <w:r/>
            <w:r>
              <w:rPr>
                <w:b w:val="0"/>
              </w:rPr>
              <w:t>Compatibility</w:t>
            </w:r>
          </w:p>
        </w:tc>
        <w:tc>
          <w:tcPr>
            <w:tcW w:type="dxa" w:w="3312"/>
            <w:vAlign w:val="center"/>
          </w:tcPr>
          <w:p>
            <w:r/>
            <w:r>
              <w:rPr>
                <w:b w:val="0"/>
              </w:rPr>
              <w:t>Modern browsers</w:t>
            </w:r>
          </w:p>
        </w:tc>
        <w:tc>
          <w:tcPr>
            <w:tcW w:type="dxa" w:w="3312"/>
            <w:vAlign w:val="center"/>
          </w:tcPr>
          <w:p>
            <w:r/>
            <w:r>
              <w:rPr>
                <w:b w:val="0"/>
              </w:rPr>
              <w:t>Current Chrome, Edge, Safari, Firefox plus mobile equivalents.</w:t>
            </w:r>
          </w:p>
        </w:tc>
      </w:tr>
      <w:tr>
        <w:tc>
          <w:tcPr>
            <w:tcW w:type="dxa" w:w="3312"/>
            <w:vAlign w:val="center"/>
          </w:tcPr>
          <w:p>
            <w:r/>
            <w:r>
              <w:rPr>
                <w:b w:val="0"/>
              </w:rPr>
              <w:t>Observability</w:t>
            </w:r>
          </w:p>
        </w:tc>
        <w:tc>
          <w:tcPr>
            <w:tcW w:type="dxa" w:w="3312"/>
            <w:vAlign w:val="center"/>
          </w:tcPr>
          <w:p>
            <w:r/>
            <w:r>
              <w:rPr>
                <w:b w:val="0"/>
              </w:rPr>
              <w:t>Detect issues</w:t>
            </w:r>
          </w:p>
        </w:tc>
        <w:tc>
          <w:tcPr>
            <w:tcW w:type="dxa" w:w="3312"/>
            <w:vAlign w:val="center"/>
          </w:tcPr>
          <w:p>
            <w:r/>
            <w:r>
              <w:rPr>
                <w:b w:val="0"/>
              </w:rPr>
              <w:t>Error monitoring, logs and deployment monitoring.</w:t>
            </w:r>
          </w:p>
        </w:tc>
      </w:tr>
      <w:tr>
        <w:tc>
          <w:tcPr>
            <w:tcW w:type="dxa" w:w="3312"/>
            <w:vAlign w:val="center"/>
          </w:tcPr>
          <w:p>
            <w:r/>
            <w:r>
              <w:rPr>
                <w:b w:val="0"/>
              </w:rPr>
              <w:t>Backup</w:t>
            </w:r>
          </w:p>
        </w:tc>
        <w:tc>
          <w:tcPr>
            <w:tcW w:type="dxa" w:w="3312"/>
            <w:vAlign w:val="center"/>
          </w:tcPr>
          <w:p>
            <w:r/>
            <w:r>
              <w:rPr>
                <w:b w:val="0"/>
              </w:rPr>
              <w:t>Recover data</w:t>
            </w:r>
          </w:p>
        </w:tc>
        <w:tc>
          <w:tcPr>
            <w:tcW w:type="dxa" w:w="3312"/>
            <w:vAlign w:val="center"/>
          </w:tcPr>
          <w:p>
            <w:r/>
            <w:r>
              <w:rPr>
                <w:b w:val="0"/>
              </w:rPr>
              <w:t>Automated DB backups with periodic restore tests.</w:t>
            </w:r>
          </w:p>
        </w:tc>
      </w:tr>
    </w:tbl>
    <w:p/>
    <w:p>
      <w:pPr>
        <w:pStyle w:val="Heading1"/>
      </w:pPr>
      <w:r>
        <w:t>27. Technical / Platform Direction</w:t>
      </w:r>
    </w:p>
    <w:p>
      <w:r>
        <w:t>Recommended implementation direction: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Layer</w:t>
            </w:r>
          </w:p>
        </w:tc>
        <w:tc>
          <w:tcPr>
            <w:tcW w:type="dxa" w:w="4968"/>
            <w:vAlign w:val="center"/>
            <w:shd w:fill="1F4E78"/>
          </w:tcPr>
          <w:p>
            <w:r/>
            <w:r>
              <w:rPr>
                <w:b/>
                <w:color w:val="FFFFFF"/>
              </w:rPr>
              <w:t>Recommended Technology</w:t>
            </w:r>
          </w:p>
        </w:tc>
      </w:tr>
      <w:tr>
        <w:tc>
          <w:tcPr>
            <w:tcW w:type="dxa" w:w="4968"/>
            <w:vAlign w:val="center"/>
          </w:tcPr>
          <w:p>
            <w:r/>
            <w:r>
              <w:rPr>
                <w:b w:val="0"/>
              </w:rPr>
              <w:t>Frontend</w:t>
            </w:r>
          </w:p>
        </w:tc>
        <w:tc>
          <w:tcPr>
            <w:tcW w:type="dxa" w:w="4968"/>
            <w:vAlign w:val="center"/>
          </w:tcPr>
          <w:p>
            <w:r/>
            <w:r>
              <w:rPr>
                <w:b w:val="0"/>
              </w:rPr>
              <w:t>Next.js + React + TypeScript</w:t>
            </w:r>
          </w:p>
        </w:tc>
      </w:tr>
      <w:tr>
        <w:tc>
          <w:tcPr>
            <w:tcW w:type="dxa" w:w="4968"/>
            <w:vAlign w:val="center"/>
          </w:tcPr>
          <w:p>
            <w:r/>
            <w:r>
              <w:rPr>
                <w:b w:val="0"/>
              </w:rPr>
              <w:t>Styling</w:t>
            </w:r>
          </w:p>
        </w:tc>
        <w:tc>
          <w:tcPr>
            <w:tcW w:type="dxa" w:w="4968"/>
            <w:vAlign w:val="center"/>
          </w:tcPr>
          <w:p>
            <w:r/>
            <w:r>
              <w:rPr>
                <w:b w:val="0"/>
              </w:rPr>
              <w:t>Tailwind CSS + accessible reusable component system</w:t>
            </w:r>
          </w:p>
        </w:tc>
      </w:tr>
      <w:tr>
        <w:tc>
          <w:tcPr>
            <w:tcW w:type="dxa" w:w="4968"/>
            <w:vAlign w:val="center"/>
          </w:tcPr>
          <w:p>
            <w:r/>
            <w:r>
              <w:rPr>
                <w:b w:val="0"/>
              </w:rPr>
              <w:t>Backend</w:t>
            </w:r>
          </w:p>
        </w:tc>
        <w:tc>
          <w:tcPr>
            <w:tcW w:type="dxa" w:w="4968"/>
            <w:vAlign w:val="center"/>
          </w:tcPr>
          <w:p>
            <w:r/>
            <w:r>
              <w:rPr>
                <w:b w:val="0"/>
              </w:rPr>
              <w:t>Next.js server/API layer or modular Node.js service</w:t>
            </w:r>
          </w:p>
        </w:tc>
      </w:tr>
      <w:tr>
        <w:tc>
          <w:tcPr>
            <w:tcW w:type="dxa" w:w="4968"/>
            <w:vAlign w:val="center"/>
          </w:tcPr>
          <w:p>
            <w:r/>
            <w:r>
              <w:rPr>
                <w:b w:val="0"/>
              </w:rPr>
              <w:t>Database</w:t>
            </w:r>
          </w:p>
        </w:tc>
        <w:tc>
          <w:tcPr>
            <w:tcW w:type="dxa" w:w="4968"/>
            <w:vAlign w:val="center"/>
          </w:tcPr>
          <w:p>
            <w:r/>
            <w:r>
              <w:rPr>
                <w:b w:val="0"/>
              </w:rPr>
              <w:t>PostgreSQL</w:t>
            </w:r>
          </w:p>
        </w:tc>
      </w:tr>
      <w:tr>
        <w:tc>
          <w:tcPr>
            <w:tcW w:type="dxa" w:w="4968"/>
            <w:vAlign w:val="center"/>
          </w:tcPr>
          <w:p>
            <w:r/>
            <w:r>
              <w:rPr>
                <w:b w:val="0"/>
              </w:rPr>
              <w:t>ORM</w:t>
            </w:r>
          </w:p>
        </w:tc>
        <w:tc>
          <w:tcPr>
            <w:tcW w:type="dxa" w:w="4968"/>
            <w:vAlign w:val="center"/>
          </w:tcPr>
          <w:p>
            <w:r/>
            <w:r>
              <w:rPr>
                <w:b w:val="0"/>
              </w:rPr>
              <w:t>Prisma</w:t>
            </w:r>
          </w:p>
        </w:tc>
      </w:tr>
      <w:tr>
        <w:tc>
          <w:tcPr>
            <w:tcW w:type="dxa" w:w="4968"/>
            <w:vAlign w:val="center"/>
          </w:tcPr>
          <w:p>
            <w:r/>
            <w:r>
              <w:rPr>
                <w:b w:val="0"/>
              </w:rPr>
              <w:t>Authentication</w:t>
            </w:r>
          </w:p>
        </w:tc>
        <w:tc>
          <w:tcPr>
            <w:tcW w:type="dxa" w:w="4968"/>
            <w:vAlign w:val="center"/>
          </w:tcPr>
          <w:p>
            <w:r/>
            <w:r>
              <w:rPr>
                <w:b w:val="0"/>
              </w:rPr>
              <w:t>Auth.js or secure session-based implementation</w:t>
            </w:r>
          </w:p>
        </w:tc>
      </w:tr>
      <w:tr>
        <w:tc>
          <w:tcPr>
            <w:tcW w:type="dxa" w:w="4968"/>
            <w:vAlign w:val="center"/>
          </w:tcPr>
          <w:p>
            <w:r/>
            <w:r>
              <w:rPr>
                <w:b w:val="0"/>
              </w:rPr>
              <w:t>Media</w:t>
            </w:r>
          </w:p>
        </w:tc>
        <w:tc>
          <w:tcPr>
            <w:tcW w:type="dxa" w:w="4968"/>
            <w:vAlign w:val="center"/>
          </w:tcPr>
          <w:p>
            <w:r/>
            <w:r>
              <w:rPr>
                <w:b w:val="0"/>
              </w:rPr>
              <w:t>Cloudinary</w:t>
            </w:r>
          </w:p>
        </w:tc>
      </w:tr>
      <w:tr>
        <w:tc>
          <w:tcPr>
            <w:tcW w:type="dxa" w:w="4968"/>
            <w:vAlign w:val="center"/>
          </w:tcPr>
          <w:p>
            <w:r/>
            <w:r>
              <w:rPr>
                <w:b w:val="0"/>
              </w:rPr>
              <w:t>Email</w:t>
            </w:r>
          </w:p>
        </w:tc>
        <w:tc>
          <w:tcPr>
            <w:tcW w:type="dxa" w:w="4968"/>
            <w:vAlign w:val="center"/>
          </w:tcPr>
          <w:p>
            <w:r/>
            <w:r>
              <w:rPr>
                <w:b w:val="0"/>
              </w:rPr>
              <w:t>Resend or equivalent transactional provider</w:t>
            </w:r>
          </w:p>
        </w:tc>
      </w:tr>
      <w:tr>
        <w:tc>
          <w:tcPr>
            <w:tcW w:type="dxa" w:w="4968"/>
            <w:vAlign w:val="center"/>
          </w:tcPr>
          <w:p>
            <w:r/>
            <w:r>
              <w:rPr>
                <w:b w:val="0"/>
              </w:rPr>
              <w:t>Analytics</w:t>
            </w:r>
          </w:p>
        </w:tc>
        <w:tc>
          <w:tcPr>
            <w:tcW w:type="dxa" w:w="4968"/>
            <w:vAlign w:val="center"/>
          </w:tcPr>
          <w:p>
            <w:r/>
            <w:r>
              <w:rPr>
                <w:b w:val="0"/>
              </w:rPr>
              <w:t>Google Analytics 4 + Search Console</w:t>
            </w:r>
          </w:p>
        </w:tc>
      </w:tr>
      <w:tr>
        <w:tc>
          <w:tcPr>
            <w:tcW w:type="dxa" w:w="4968"/>
            <w:vAlign w:val="center"/>
          </w:tcPr>
          <w:p>
            <w:r/>
            <w:r>
              <w:rPr>
                <w:b w:val="0"/>
              </w:rPr>
              <w:t>Spam Protection</w:t>
            </w:r>
          </w:p>
        </w:tc>
        <w:tc>
          <w:tcPr>
            <w:tcW w:type="dxa" w:w="4968"/>
            <w:vAlign w:val="center"/>
          </w:tcPr>
          <w:p>
            <w:r/>
            <w:r>
              <w:rPr>
                <w:b w:val="0"/>
              </w:rPr>
              <w:t>Cloudflare Turnstile</w:t>
            </w:r>
          </w:p>
        </w:tc>
      </w:tr>
      <w:tr>
        <w:tc>
          <w:tcPr>
            <w:tcW w:type="dxa" w:w="4968"/>
            <w:vAlign w:val="center"/>
          </w:tcPr>
          <w:p>
            <w:r/>
            <w:r>
              <w:rPr>
                <w:b w:val="0"/>
              </w:rPr>
              <w:t>Hosting</w:t>
            </w:r>
          </w:p>
        </w:tc>
        <w:tc>
          <w:tcPr>
            <w:tcW w:type="dxa" w:w="4968"/>
            <w:vAlign w:val="center"/>
          </w:tcPr>
          <w:p>
            <w:r/>
            <w:r>
              <w:rPr>
                <w:b w:val="0"/>
              </w:rPr>
              <w:t>Vercel</w:t>
            </w:r>
          </w:p>
        </w:tc>
      </w:tr>
      <w:tr>
        <w:tc>
          <w:tcPr>
            <w:tcW w:type="dxa" w:w="4968"/>
            <w:vAlign w:val="center"/>
          </w:tcPr>
          <w:p>
            <w:r/>
            <w:r>
              <w:rPr>
                <w:b w:val="0"/>
              </w:rPr>
              <w:t>DNS/CDN/WAF</w:t>
            </w:r>
          </w:p>
        </w:tc>
        <w:tc>
          <w:tcPr>
            <w:tcW w:type="dxa" w:w="4968"/>
            <w:vAlign w:val="center"/>
          </w:tcPr>
          <w:p>
            <w:r/>
            <w:r>
              <w:rPr>
                <w:b w:val="0"/>
              </w:rPr>
              <w:t>Cloudflare or equivalent</w:t>
            </w:r>
          </w:p>
        </w:tc>
      </w:tr>
      <w:tr>
        <w:tc>
          <w:tcPr>
            <w:tcW w:type="dxa" w:w="4968"/>
            <w:vAlign w:val="center"/>
          </w:tcPr>
          <w:p>
            <w:r/>
            <w:r>
              <w:rPr>
                <w:b w:val="0"/>
              </w:rPr>
              <w:t>Version Control</w:t>
            </w:r>
          </w:p>
        </w:tc>
        <w:tc>
          <w:tcPr>
            <w:tcW w:type="dxa" w:w="4968"/>
            <w:vAlign w:val="center"/>
          </w:tcPr>
          <w:p>
            <w:r/>
            <w:r>
              <w:rPr>
                <w:b w:val="0"/>
              </w:rPr>
              <w:t>Git + GitHub</w:t>
            </w:r>
          </w:p>
        </w:tc>
      </w:tr>
      <w:tr>
        <w:tc>
          <w:tcPr>
            <w:tcW w:type="dxa" w:w="4968"/>
            <w:vAlign w:val="center"/>
          </w:tcPr>
          <w:p>
            <w:r/>
            <w:r>
              <w:rPr>
                <w:b w:val="0"/>
              </w:rPr>
              <w:t>Testing</w:t>
            </w:r>
          </w:p>
        </w:tc>
        <w:tc>
          <w:tcPr>
            <w:tcW w:type="dxa" w:w="4968"/>
            <w:vAlign w:val="center"/>
          </w:tcPr>
          <w:p>
            <w:r/>
            <w:r>
              <w:rPr>
                <w:b w:val="0"/>
              </w:rPr>
              <w:t>Vitest, React Testing Library, Playwright</w:t>
            </w:r>
          </w:p>
        </w:tc>
      </w:tr>
      <w:tr>
        <w:tc>
          <w:tcPr>
            <w:tcW w:type="dxa" w:w="4968"/>
            <w:vAlign w:val="center"/>
          </w:tcPr>
          <w:p>
            <w:r/>
            <w:r>
              <w:rPr>
                <w:b w:val="0"/>
              </w:rPr>
              <w:t>Monitoring</w:t>
            </w:r>
          </w:p>
        </w:tc>
        <w:tc>
          <w:tcPr>
            <w:tcW w:type="dxa" w:w="4968"/>
            <w:vAlign w:val="center"/>
          </w:tcPr>
          <w:p>
            <w:r/>
            <w:r>
              <w:rPr>
                <w:b w:val="0"/>
              </w:rPr>
              <w:t>Vercel monitoring + Sentry/equivalent</w:t>
            </w:r>
          </w:p>
        </w:tc>
      </w:tr>
    </w:tbl>
    <w:p/>
    <w:p>
      <w:r>
        <w:t>Architectural principle: keep the public website as static/cacheable as possible and reserve dynamic behavior for forms, admin, search/filtering and interactive media.</w:t>
      </w:r>
    </w:p>
    <w:p>
      <w:pPr>
        <w:pStyle w:val="Heading1"/>
      </w:pPr>
      <w:r>
        <w:t>28. Dependencies, Assumptions &amp; Constraints</w:t>
      </w:r>
    </w:p>
    <w:p>
      <w:pPr>
        <w:pStyle w:val="Heading2"/>
      </w:pPr>
      <w:r>
        <w:t>28.1 Dependencies</w:t>
      </w:r>
    </w:p>
    <w:p>
      <w:pPr>
        <w:pStyle w:val="ListBullet"/>
      </w:pPr>
      <w:r>
        <w:t>SBDC supplies approved organizational copy, logo and brand assets.</w:t>
      </w:r>
    </w:p>
    <w:p>
      <w:pPr>
        <w:pStyle w:val="ListBullet"/>
      </w:pPr>
      <w:r>
        <w:t>SBDC supplies verified project/activity information and photographs.</w:t>
      </w:r>
    </w:p>
    <w:p>
      <w:pPr>
        <w:pStyle w:val="ListBullet"/>
      </w:pPr>
      <w:r>
        <w:t>SBDC provides approved partner names/logos and permission status.</w:t>
      </w:r>
    </w:p>
    <w:p>
      <w:pPr>
        <w:pStyle w:val="ListBullet"/>
      </w:pPr>
      <w:r>
        <w:t>SBDC provides official email, phone, WhatsApp and address.</w:t>
      </w:r>
    </w:p>
    <w:p>
      <w:pPr>
        <w:pStyle w:val="ListBullet"/>
      </w:pPr>
      <w:r>
        <w:t>SBDC approves privacy, terms and disclaimer content.</w:t>
      </w:r>
    </w:p>
    <w:p>
      <w:pPr>
        <w:pStyle w:val="ListBullet"/>
      </w:pPr>
      <w:r>
        <w:t>A responsible admin/content owner is assigned.</w:t>
      </w:r>
    </w:p>
    <w:p>
      <w:pPr>
        <w:pStyle w:val="ListBullet"/>
      </w:pPr>
      <w:r>
        <w:t>Third-party accounts are created/owned by SBDC or formally transferred to SBDC.</w:t>
      </w:r>
    </w:p>
    <w:p>
      <w:pPr>
        <w:pStyle w:val="Heading2"/>
      </w:pPr>
      <w:r>
        <w:t>28.2 Assumptions</w:t>
      </w:r>
    </w:p>
    <w:p>
      <w:pPr>
        <w:pStyle w:val="ListBullet"/>
      </w:pPr>
      <w:r>
        <w:t>MVP is primarily public-facing and does not require visitor accounts.</w:t>
      </w:r>
    </w:p>
    <w:p>
      <w:pPr>
        <w:pStyle w:val="ListBullet"/>
      </w:pPr>
      <w:r>
        <w:t>SBDC does not process funding payments or applications directly.</w:t>
      </w:r>
    </w:p>
    <w:p>
      <w:pPr>
        <w:pStyle w:val="ListBullet"/>
      </w:pPr>
      <w:r>
        <w:t>External institutions retain final eligibility/approval authority.</w:t>
      </w:r>
    </w:p>
    <w:p>
      <w:pPr>
        <w:pStyle w:val="ListBullet"/>
      </w:pPr>
      <w:r>
        <w:t>English may be the initial language; architecture should permit future localization.</w:t>
      </w:r>
    </w:p>
    <w:p>
      <w:pPr>
        <w:pStyle w:val="ListBullet"/>
      </w:pPr>
      <w:r>
        <w:t>Actual impact figures will be supplied only after verification.</w:t>
      </w:r>
    </w:p>
    <w:p>
      <w:pPr>
        <w:pStyle w:val="Heading2"/>
      </w:pPr>
      <w:r>
        <w:t>28.3 Constraints</w:t>
      </w:r>
    </w:p>
    <w:p>
      <w:pPr>
        <w:pStyle w:val="ListBullet"/>
      </w:pPr>
      <w:r>
        <w:t>Budget and content availability may limit advanced modules.</w:t>
      </w:r>
    </w:p>
    <w:p>
      <w:pPr>
        <w:pStyle w:val="ListBullet"/>
      </w:pPr>
      <w:r>
        <w:t>Legal/privacy requirements may vary by operating jurisdiction.</w:t>
      </w:r>
    </w:p>
    <w:p>
      <w:pPr>
        <w:pStyle w:val="ListBullet"/>
      </w:pPr>
      <w:r>
        <w:t>Third-party service pricing and policies can change.</w:t>
      </w:r>
    </w:p>
    <w:p>
      <w:pPr>
        <w:pStyle w:val="ListBullet"/>
      </w:pPr>
      <w:r>
        <w:t>Media quality and consent status may constrain gallery content.</w:t>
      </w:r>
    </w:p>
    <w:p>
      <w:pPr>
        <w:pStyle w:val="Heading1"/>
      </w:pPr>
      <w:r>
        <w:t>29. Priorities &amp; Release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Release</w:t>
            </w:r>
          </w:p>
        </w:tc>
        <w:tc>
          <w:tcPr>
            <w:tcW w:type="dxa" w:w="3312"/>
            <w:vAlign w:val="center"/>
            <w:shd w:fill="1F4E78"/>
          </w:tcPr>
          <w:p>
            <w:r/>
            <w:r>
              <w:rPr>
                <w:b/>
                <w:color w:val="FFFFFF"/>
              </w:rPr>
              <w:t>Scope</w:t>
            </w:r>
          </w:p>
        </w:tc>
        <w:tc>
          <w:tcPr>
            <w:tcW w:type="dxa" w:w="3312"/>
            <w:vAlign w:val="center"/>
            <w:shd w:fill="1F4E78"/>
          </w:tcPr>
          <w:p>
            <w:r/>
            <w:r>
              <w:rPr>
                <w:b/>
                <w:color w:val="FFFFFF"/>
              </w:rPr>
              <w:t>Priority</w:t>
            </w:r>
          </w:p>
        </w:tc>
      </w:tr>
      <w:tr>
        <w:tc>
          <w:tcPr>
            <w:tcW w:type="dxa" w:w="3312"/>
            <w:vAlign w:val="center"/>
          </w:tcPr>
          <w:p>
            <w:r/>
            <w:r>
              <w:rPr>
                <w:b w:val="0"/>
              </w:rPr>
              <w:t>MVP / Phase 1</w:t>
            </w:r>
          </w:p>
        </w:tc>
        <w:tc>
          <w:tcPr>
            <w:tcW w:type="dxa" w:w="3312"/>
            <w:vAlign w:val="center"/>
          </w:tcPr>
          <w:p>
            <w:r/>
            <w:r>
              <w:rPr>
                <w:b w:val="0"/>
              </w:rPr>
              <w:t>Home, About, Services, Projects, Activities, Impact, Gallery, Contact, Requirement Form, WhatsApp, Email, Privacy/Disclaimer, Admin CMS, basic inquiry management, SEO, analytics.</w:t>
            </w:r>
          </w:p>
        </w:tc>
        <w:tc>
          <w:tcPr>
            <w:tcW w:type="dxa" w:w="3312"/>
            <w:vAlign w:val="center"/>
          </w:tcPr>
          <w:p>
            <w:r/>
            <w:r>
              <w:rPr>
                <w:b w:val="0"/>
              </w:rPr>
              <w:t>P0</w:t>
            </w:r>
          </w:p>
        </w:tc>
      </w:tr>
      <w:tr>
        <w:tc>
          <w:tcPr>
            <w:tcW w:type="dxa" w:w="3312"/>
            <w:vAlign w:val="center"/>
          </w:tcPr>
          <w:p>
            <w:r/>
            <w:r>
              <w:rPr>
                <w:b w:val="0"/>
              </w:rPr>
              <w:t>Phase 2</w:t>
            </w:r>
          </w:p>
        </w:tc>
        <w:tc>
          <w:tcPr>
            <w:tcW w:type="dxa" w:w="3312"/>
            <w:vAlign w:val="center"/>
          </w:tcPr>
          <w:p>
            <w:r/>
            <w:r>
              <w:rPr>
                <w:b w:val="0"/>
              </w:rPr>
              <w:t>Opportunities, advanced inquiry/referral tracking, success stories, content scheduling/versioning, advanced search, multilingual foundation, newsletter.</w:t>
            </w:r>
          </w:p>
        </w:tc>
        <w:tc>
          <w:tcPr>
            <w:tcW w:type="dxa" w:w="3312"/>
            <w:vAlign w:val="center"/>
          </w:tcPr>
          <w:p>
            <w:r/>
            <w:r>
              <w:rPr>
                <w:b w:val="0"/>
              </w:rPr>
              <w:t>P1</w:t>
            </w:r>
          </w:p>
        </w:tc>
      </w:tr>
      <w:tr>
        <w:tc>
          <w:tcPr>
            <w:tcW w:type="dxa" w:w="3312"/>
            <w:vAlign w:val="center"/>
          </w:tcPr>
          <w:p>
            <w:r/>
            <w:r>
              <w:rPr>
                <w:b w:val="0"/>
              </w:rPr>
              <w:t>Phase 3</w:t>
            </w:r>
          </w:p>
        </w:tc>
        <w:tc>
          <w:tcPr>
            <w:tcW w:type="dxa" w:w="3312"/>
            <w:vAlign w:val="center"/>
          </w:tcPr>
          <w:p>
            <w:r/>
            <w:r>
              <w:rPr>
                <w:b w:val="0"/>
              </w:rPr>
              <w:t>Entrepreneur accounts, business profiles, opportunity matching, recommendation engine, referral/outcome portal, deeper CRM integrations.</w:t>
            </w:r>
          </w:p>
        </w:tc>
        <w:tc>
          <w:tcPr>
            <w:tcW w:type="dxa" w:w="3312"/>
            <w:vAlign w:val="center"/>
          </w:tcPr>
          <w:p>
            <w:r/>
            <w:r>
              <w:rPr>
                <w:b w:val="0"/>
              </w:rPr>
              <w:t>P2</w:t>
            </w:r>
          </w:p>
        </w:tc>
      </w:tr>
    </w:tbl>
    <w:p/>
    <w:p>
      <w:r>
        <w:t>P0 = essential for launch; P1 = valuable after launch; P2 = future platform evolution.</w:t>
      </w:r>
    </w:p>
    <w:p>
      <w:pPr>
        <w:pStyle w:val="Heading1"/>
      </w:pPr>
      <w:r>
        <w:t>30. Acceptance Criteria</w:t>
      </w:r>
    </w:p>
    <w:p>
      <w:pPr>
        <w:pStyle w:val="Heading2"/>
      </w:pPr>
      <w:r>
        <w:t>30.1 Public Website</w:t>
      </w:r>
    </w:p>
    <w:p>
      <w:pPr>
        <w:pStyle w:val="ListBullet"/>
      </w:pPr>
      <w:r>
        <w:t>All primary pages are accessible and responsive.</w:t>
      </w:r>
    </w:p>
    <w:p>
      <w:pPr>
        <w:pStyle w:val="ListBullet"/>
      </w:pPr>
      <w:r>
        <w:t>Homepage communicates SBDC's role and primary CTA within the first viewport.</w:t>
      </w:r>
    </w:p>
    <w:p>
      <w:pPr>
        <w:pStyle w:val="ListBullet"/>
      </w:pPr>
      <w:r>
        <w:t>Funding-related content clearly states SBDC is not the direct funder.</w:t>
      </w:r>
    </w:p>
    <w:p>
      <w:pPr>
        <w:pStyle w:val="ListBullet"/>
      </w:pPr>
      <w:r>
        <w:t>Projects, activities and gallery display approved content.</w:t>
      </w:r>
    </w:p>
    <w:p>
      <w:pPr>
        <w:pStyle w:val="ListBullet"/>
      </w:pPr>
      <w:r>
        <w:t>WhatsApp and email CTAs work on supported devices.</w:t>
      </w:r>
    </w:p>
    <w:p>
      <w:pPr>
        <w:pStyle w:val="ListBullet"/>
      </w:pPr>
      <w:r>
        <w:t>Contact and business requirement forms work with validation and confirmation.</w:t>
      </w:r>
    </w:p>
    <w:p>
      <w:pPr>
        <w:pStyle w:val="ListBullet"/>
      </w:pPr>
      <w:r>
        <w:t>No placeholder statistics or unsupported partnership claims remain in production.</w:t>
      </w:r>
    </w:p>
    <w:p>
      <w:pPr>
        <w:pStyle w:val="Heading2"/>
      </w:pPr>
      <w:r>
        <w:t>30.2 Forms</w:t>
      </w:r>
    </w:p>
    <w:p>
      <w:pPr>
        <w:pStyle w:val="ListBullet"/>
      </w:pPr>
      <w:r>
        <w:t>Required fields are enforced server-side.</w:t>
      </w:r>
    </w:p>
    <w:p>
      <w:pPr>
        <w:pStyle w:val="ListBullet"/>
      </w:pPr>
      <w:r>
        <w:t>Invalid input is rejected safely.</w:t>
      </w:r>
    </w:p>
    <w:p>
      <w:pPr>
        <w:pStyle w:val="ListBullet"/>
      </w:pPr>
      <w:r>
        <w:t>Spam protection is active.</w:t>
      </w:r>
    </w:p>
    <w:p>
      <w:pPr>
        <w:pStyle w:val="ListBullet"/>
      </w:pPr>
      <w:r>
        <w:t>Successful submission creates a record.</w:t>
      </w:r>
    </w:p>
    <w:p>
      <w:pPr>
        <w:pStyle w:val="ListBullet"/>
      </w:pPr>
      <w:r>
        <w:t>SBDC notification is triggered.</w:t>
      </w:r>
    </w:p>
    <w:p>
      <w:pPr>
        <w:pStyle w:val="ListBullet"/>
      </w:pPr>
      <w:r>
        <w:t>Applicant confirmation is sent when configured and email is supplied.</w:t>
      </w:r>
    </w:p>
    <w:p>
      <w:pPr>
        <w:pStyle w:val="ListBullet"/>
      </w:pPr>
      <w:r>
        <w:t>Confidential data is not exposed publicly.</w:t>
      </w:r>
    </w:p>
    <w:p>
      <w:pPr>
        <w:pStyle w:val="Heading2"/>
      </w:pPr>
      <w:r>
        <w:t>30.3 Admin</w:t>
      </w:r>
    </w:p>
    <w:p>
      <w:pPr>
        <w:pStyle w:val="ListBullet"/>
      </w:pPr>
      <w:r>
        <w:t>Admin authentication works.</w:t>
      </w:r>
    </w:p>
    <w:p>
      <w:pPr>
        <w:pStyle w:val="ListBullet"/>
      </w:pPr>
      <w:r>
        <w:t>Unauthorized users cannot access protected functions.</w:t>
      </w:r>
    </w:p>
    <w:p>
      <w:pPr>
        <w:pStyle w:val="ListBullet"/>
      </w:pPr>
      <w:r>
        <w:t>Authorized staff can manage required content.</w:t>
      </w:r>
    </w:p>
    <w:p>
      <w:pPr>
        <w:pStyle w:val="ListBullet"/>
      </w:pPr>
      <w:r>
        <w:t>Published/draft behavior works as specified.</w:t>
      </w:r>
    </w:p>
    <w:p>
      <w:pPr>
        <w:pStyle w:val="ListBullet"/>
      </w:pPr>
      <w:r>
        <w:t>Inquiry search/filter/status updates work.</w:t>
      </w:r>
    </w:p>
    <w:p>
      <w:pPr>
        <w:pStyle w:val="ListBullet"/>
      </w:pPr>
      <w:r>
        <w:t>Important admin actions are auditable where enabled.</w:t>
      </w:r>
    </w:p>
    <w:p>
      <w:pPr>
        <w:pStyle w:val="Heading2"/>
      </w:pPr>
      <w:r>
        <w:t>30.4 SEO / Accessibility / Performance</w:t>
      </w:r>
    </w:p>
    <w:p>
      <w:pPr>
        <w:pStyle w:val="ListBullet"/>
      </w:pPr>
      <w:r>
        <w:t>Sitemap and robots.txt are available.</w:t>
      </w:r>
    </w:p>
    <w:p>
      <w:pPr>
        <w:pStyle w:val="ListBullet"/>
      </w:pPr>
      <w:r>
        <w:t>Unique metadata exists for primary indexable pages.</w:t>
      </w:r>
    </w:p>
    <w:p>
      <w:pPr>
        <w:pStyle w:val="ListBullet"/>
      </w:pPr>
      <w:r>
        <w:t>Keyboard and screen-reader basics are tested.</w:t>
      </w:r>
    </w:p>
    <w:p>
      <w:pPr>
        <w:pStyle w:val="ListBullet"/>
      </w:pPr>
      <w:r>
        <w:t>Images are optimized and have appropriate alt text.</w:t>
      </w:r>
    </w:p>
    <w:p>
      <w:pPr>
        <w:pStyle w:val="ListBullet"/>
      </w:pPr>
      <w:r>
        <w:t>Performance is tested on representative mobile and desktop pages.</w:t>
      </w:r>
    </w:p>
    <w:p>
      <w:pPr>
        <w:pStyle w:val="ListBullet"/>
      </w:pPr>
      <w:r>
        <w:t>Search Console and analytics are configured without transmitting PII.</w:t>
      </w:r>
    </w:p>
    <w:p>
      <w:pPr>
        <w:pStyle w:val="Heading2"/>
      </w:pPr>
      <w:r>
        <w:t>30.5 Production Readiness</w:t>
      </w:r>
    </w:p>
    <w:p>
      <w:pPr>
        <w:pStyle w:val="ListBullet"/>
      </w:pPr>
      <w:r>
        <w:t>HTTPS and domain configuration are correct.</w:t>
      </w:r>
    </w:p>
    <w:p>
      <w:pPr>
        <w:pStyle w:val="ListBullet"/>
      </w:pPr>
      <w:r>
        <w:t>Production environment variables are secure.</w:t>
      </w:r>
    </w:p>
    <w:p>
      <w:pPr>
        <w:pStyle w:val="ListBullet"/>
      </w:pPr>
      <w:r>
        <w:t>Backups are enabled.</w:t>
      </w:r>
    </w:p>
    <w:p>
      <w:pPr>
        <w:pStyle w:val="ListBullet"/>
      </w:pPr>
      <w:r>
        <w:t>Error monitoring/logging is operational.</w:t>
      </w:r>
    </w:p>
    <w:p>
      <w:pPr>
        <w:pStyle w:val="ListBullet"/>
      </w:pPr>
      <w:r>
        <w:t>Deployment and recovery procedures are documented.</w:t>
      </w:r>
    </w:p>
    <w:p>
      <w:pPr>
        <w:pStyle w:val="ListBullet"/>
      </w:pPr>
      <w:r>
        <w:t>SBDC owns or controls the domain and critical third-party accounts.</w:t>
      </w:r>
    </w:p>
    <w:p>
      <w:pPr>
        <w:pStyle w:val="Heading1"/>
      </w:pPr>
      <w:r>
        <w:t>31. Success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Metric</w:t>
            </w:r>
          </w:p>
        </w:tc>
        <w:tc>
          <w:tcPr>
            <w:tcW w:type="dxa" w:w="3312"/>
            <w:vAlign w:val="center"/>
            <w:shd w:fill="1F4E78"/>
          </w:tcPr>
          <w:p>
            <w:r/>
            <w:r>
              <w:rPr>
                <w:b/>
                <w:color w:val="FFFFFF"/>
              </w:rPr>
              <w:t>Definition</w:t>
            </w:r>
          </w:p>
        </w:tc>
        <w:tc>
          <w:tcPr>
            <w:tcW w:type="dxa" w:w="3312"/>
            <w:vAlign w:val="center"/>
            <w:shd w:fill="1F4E78"/>
          </w:tcPr>
          <w:p>
            <w:r/>
            <w:r>
              <w:rPr>
                <w:b/>
                <w:color w:val="FFFFFF"/>
              </w:rPr>
              <w:t>Why It Matters</w:t>
            </w:r>
          </w:p>
        </w:tc>
      </w:tr>
      <w:tr>
        <w:tc>
          <w:tcPr>
            <w:tcW w:type="dxa" w:w="3312"/>
            <w:vAlign w:val="center"/>
          </w:tcPr>
          <w:p>
            <w:r/>
            <w:r>
              <w:rPr>
                <w:b w:val="0"/>
              </w:rPr>
              <w:t>Qualified business inquiries</w:t>
            </w:r>
          </w:p>
        </w:tc>
        <w:tc>
          <w:tcPr>
            <w:tcW w:type="dxa" w:w="3312"/>
            <w:vAlign w:val="center"/>
          </w:tcPr>
          <w:p>
            <w:r/>
            <w:r>
              <w:rPr>
                <w:b w:val="0"/>
              </w:rPr>
              <w:t>Business submissions meeting SBDC's internal criteria.</w:t>
            </w:r>
          </w:p>
        </w:tc>
        <w:tc>
          <w:tcPr>
            <w:tcW w:type="dxa" w:w="3312"/>
            <w:vAlign w:val="center"/>
          </w:tcPr>
          <w:p>
            <w:r/>
            <w:r>
              <w:rPr>
                <w:b w:val="0"/>
              </w:rPr>
              <w:t>Primary business outcome.</w:t>
            </w:r>
          </w:p>
        </w:tc>
      </w:tr>
      <w:tr>
        <w:tc>
          <w:tcPr>
            <w:tcW w:type="dxa" w:w="3312"/>
            <w:vAlign w:val="center"/>
          </w:tcPr>
          <w:p>
            <w:r/>
            <w:r>
              <w:rPr>
                <w:b w:val="0"/>
              </w:rPr>
              <w:t>Inquiry submission rate</w:t>
            </w:r>
          </w:p>
        </w:tc>
        <w:tc>
          <w:tcPr>
            <w:tcW w:type="dxa" w:w="3312"/>
            <w:vAlign w:val="center"/>
          </w:tcPr>
          <w:p>
            <w:r/>
            <w:r>
              <w:rPr>
                <w:b w:val="0"/>
              </w:rPr>
              <w:t>Submissions divided by relevant visitors/starts.</w:t>
            </w:r>
          </w:p>
        </w:tc>
        <w:tc>
          <w:tcPr>
            <w:tcW w:type="dxa" w:w="3312"/>
            <w:vAlign w:val="center"/>
          </w:tcPr>
          <w:p>
            <w:r/>
            <w:r>
              <w:rPr>
                <w:b w:val="0"/>
              </w:rPr>
              <w:t>Measures conversion effectiveness.</w:t>
            </w:r>
          </w:p>
        </w:tc>
      </w:tr>
      <w:tr>
        <w:tc>
          <w:tcPr>
            <w:tcW w:type="dxa" w:w="3312"/>
            <w:vAlign w:val="center"/>
          </w:tcPr>
          <w:p>
            <w:r/>
            <w:r>
              <w:rPr>
                <w:b w:val="0"/>
              </w:rPr>
              <w:t>WhatsApp click-through</w:t>
            </w:r>
          </w:p>
        </w:tc>
        <w:tc>
          <w:tcPr>
            <w:tcW w:type="dxa" w:w="3312"/>
            <w:vAlign w:val="center"/>
          </w:tcPr>
          <w:p>
            <w:r/>
            <w:r>
              <w:rPr>
                <w:b w:val="0"/>
              </w:rPr>
              <w:t>Clicks on WhatsApp CTA.</w:t>
            </w:r>
          </w:p>
        </w:tc>
        <w:tc>
          <w:tcPr>
            <w:tcW w:type="dxa" w:w="3312"/>
            <w:vAlign w:val="center"/>
          </w:tcPr>
          <w:p>
            <w:r/>
            <w:r>
              <w:rPr>
                <w:b w:val="0"/>
              </w:rPr>
              <w:t>Measures direct engagement.</w:t>
            </w:r>
          </w:p>
        </w:tc>
      </w:tr>
      <w:tr>
        <w:tc>
          <w:tcPr>
            <w:tcW w:type="dxa" w:w="3312"/>
            <w:vAlign w:val="center"/>
          </w:tcPr>
          <w:p>
            <w:r/>
            <w:r>
              <w:rPr>
                <w:b w:val="0"/>
              </w:rPr>
              <w:t>Contact submissions</w:t>
            </w:r>
          </w:p>
        </w:tc>
        <w:tc>
          <w:tcPr>
            <w:tcW w:type="dxa" w:w="3312"/>
            <w:vAlign w:val="center"/>
          </w:tcPr>
          <w:p>
            <w:r/>
            <w:r>
              <w:rPr>
                <w:b w:val="0"/>
              </w:rPr>
              <w:t>General inquiries received.</w:t>
            </w:r>
          </w:p>
        </w:tc>
        <w:tc>
          <w:tcPr>
            <w:tcW w:type="dxa" w:w="3312"/>
            <w:vAlign w:val="center"/>
          </w:tcPr>
          <w:p>
            <w:r/>
            <w:r>
              <w:rPr>
                <w:b w:val="0"/>
              </w:rPr>
              <w:t>Measures interest and accessibility.</w:t>
            </w:r>
          </w:p>
        </w:tc>
      </w:tr>
      <w:tr>
        <w:tc>
          <w:tcPr>
            <w:tcW w:type="dxa" w:w="3312"/>
            <w:vAlign w:val="center"/>
          </w:tcPr>
          <w:p>
            <w:r/>
            <w:r>
              <w:rPr>
                <w:b w:val="0"/>
              </w:rPr>
              <w:t>Partner inquiries</w:t>
            </w:r>
          </w:p>
        </w:tc>
        <w:tc>
          <w:tcPr>
            <w:tcW w:type="dxa" w:w="3312"/>
            <w:vAlign w:val="center"/>
          </w:tcPr>
          <w:p>
            <w:r/>
            <w:r>
              <w:rPr>
                <w:b w:val="0"/>
              </w:rPr>
              <w:t>Institutional partnership contacts.</w:t>
            </w:r>
          </w:p>
        </w:tc>
        <w:tc>
          <w:tcPr>
            <w:tcW w:type="dxa" w:w="3312"/>
            <w:vAlign w:val="center"/>
          </w:tcPr>
          <w:p>
            <w:r/>
            <w:r>
              <w:rPr>
                <w:b w:val="0"/>
              </w:rPr>
              <w:t>Measures ecosystem growth.</w:t>
            </w:r>
          </w:p>
        </w:tc>
      </w:tr>
      <w:tr>
        <w:tc>
          <w:tcPr>
            <w:tcW w:type="dxa" w:w="3312"/>
            <w:vAlign w:val="center"/>
          </w:tcPr>
          <w:p>
            <w:r/>
            <w:r>
              <w:rPr>
                <w:b w:val="0"/>
              </w:rPr>
              <w:t>Project/activity engagement</w:t>
            </w:r>
          </w:p>
        </w:tc>
        <w:tc>
          <w:tcPr>
            <w:tcW w:type="dxa" w:w="3312"/>
            <w:vAlign w:val="center"/>
          </w:tcPr>
          <w:p>
            <w:r/>
            <w:r>
              <w:rPr>
                <w:b w:val="0"/>
              </w:rPr>
              <w:t>Views of work and impact content.</w:t>
            </w:r>
          </w:p>
        </w:tc>
        <w:tc>
          <w:tcPr>
            <w:tcW w:type="dxa" w:w="3312"/>
            <w:vAlign w:val="center"/>
          </w:tcPr>
          <w:p>
            <w:r/>
            <w:r>
              <w:rPr>
                <w:b w:val="0"/>
              </w:rPr>
              <w:t>Measures credibility/interest.</w:t>
            </w:r>
          </w:p>
        </w:tc>
      </w:tr>
      <w:tr>
        <w:tc>
          <w:tcPr>
            <w:tcW w:type="dxa" w:w="3312"/>
            <w:vAlign w:val="center"/>
          </w:tcPr>
          <w:p>
            <w:r/>
            <w:r>
              <w:rPr>
                <w:b w:val="0"/>
              </w:rPr>
              <w:t>Organic search traffic</w:t>
            </w:r>
          </w:p>
        </w:tc>
        <w:tc>
          <w:tcPr>
            <w:tcW w:type="dxa" w:w="3312"/>
            <w:vAlign w:val="center"/>
          </w:tcPr>
          <w:p>
            <w:r/>
            <w:r>
              <w:rPr>
                <w:b w:val="0"/>
              </w:rPr>
              <w:t>Visitors from search engines.</w:t>
            </w:r>
          </w:p>
        </w:tc>
        <w:tc>
          <w:tcPr>
            <w:tcW w:type="dxa" w:w="3312"/>
            <w:vAlign w:val="center"/>
          </w:tcPr>
          <w:p>
            <w:r/>
            <w:r>
              <w:rPr>
                <w:b w:val="0"/>
              </w:rPr>
              <w:t>Measures discoverability.</w:t>
            </w:r>
          </w:p>
        </w:tc>
      </w:tr>
      <w:tr>
        <w:tc>
          <w:tcPr>
            <w:tcW w:type="dxa" w:w="3312"/>
            <w:vAlign w:val="center"/>
          </w:tcPr>
          <w:p>
            <w:r/>
            <w:r>
              <w:rPr>
                <w:b w:val="0"/>
              </w:rPr>
              <w:t>Form completion rate</w:t>
            </w:r>
          </w:p>
        </w:tc>
        <w:tc>
          <w:tcPr>
            <w:tcW w:type="dxa" w:w="3312"/>
            <w:vAlign w:val="center"/>
          </w:tcPr>
          <w:p>
            <w:r/>
            <w:r>
              <w:rPr>
                <w:b w:val="0"/>
              </w:rPr>
              <w:t>Completed submissions divided by starts.</w:t>
            </w:r>
          </w:p>
        </w:tc>
        <w:tc>
          <w:tcPr>
            <w:tcW w:type="dxa" w:w="3312"/>
            <w:vAlign w:val="center"/>
          </w:tcPr>
          <w:p>
            <w:r/>
            <w:r>
              <w:rPr>
                <w:b w:val="0"/>
              </w:rPr>
              <w:t>Identifies UX friction.</w:t>
            </w:r>
          </w:p>
        </w:tc>
      </w:tr>
      <w:tr>
        <w:tc>
          <w:tcPr>
            <w:tcW w:type="dxa" w:w="3312"/>
            <w:vAlign w:val="center"/>
          </w:tcPr>
          <w:p>
            <w:r/>
            <w:r>
              <w:rPr>
                <w:b w:val="0"/>
              </w:rPr>
              <w:t>Referral outcomes</w:t>
            </w:r>
          </w:p>
        </w:tc>
        <w:tc>
          <w:tcPr>
            <w:tcW w:type="dxa" w:w="3312"/>
            <w:vAlign w:val="center"/>
          </w:tcPr>
          <w:p>
            <w:r/>
            <w:r>
              <w:rPr>
                <w:b w:val="0"/>
              </w:rPr>
              <w:t>Inquiries that progress to an external referral/outcome.</w:t>
            </w:r>
          </w:p>
        </w:tc>
        <w:tc>
          <w:tcPr>
            <w:tcW w:type="dxa" w:w="3312"/>
            <w:vAlign w:val="center"/>
          </w:tcPr>
          <w:p>
            <w:r/>
            <w:r>
              <w:rPr>
                <w:b w:val="0"/>
              </w:rPr>
              <w:t>Measures real-world facilitation value.</w:t>
            </w:r>
          </w:p>
        </w:tc>
      </w:tr>
    </w:tbl>
    <w:p/>
    <w:p>
      <w:pPr>
        <w:pStyle w:val="Heading1"/>
      </w:pPr>
      <w:r>
        <w:t>32. Future Scalability &amp; Roadmap</w:t>
      </w:r>
    </w:p>
    <w:p>
      <w:r>
        <w:t>Long-term opportunity: evolve the site into a digital business-support ecosystem.</w:t>
      </w:r>
    </w:p>
    <w:p>
      <w:pPr>
        <w:pStyle w:val="ListNumber"/>
      </w:pPr>
      <w:r>
        <w:t>Create entrepreneur/business profiles.</w:t>
      </w:r>
    </w:p>
    <w:p>
      <w:pPr>
        <w:pStyle w:val="ListNumber"/>
      </w:pPr>
      <w:r>
        <w:t>Capture structured business readiness and requirement data.</w:t>
      </w:r>
    </w:p>
    <w:p>
      <w:pPr>
        <w:pStyle w:val="ListNumber"/>
      </w:pPr>
      <w:r>
        <w:t>Maintain a verified opportunity/program database.</w:t>
      </w:r>
    </w:p>
    <w:p>
      <w:pPr>
        <w:pStyle w:val="ListNumber"/>
      </w:pPr>
      <w:r>
        <w:t>Match business requirements to relevant opportunities.</w:t>
      </w:r>
    </w:p>
    <w:p>
      <w:pPr>
        <w:pStyle w:val="ListNumber"/>
      </w:pPr>
      <w:r>
        <w:t>Track referrals and outcomes.</w:t>
      </w:r>
    </w:p>
    <w:p>
      <w:pPr>
        <w:pStyle w:val="ListNumber"/>
      </w:pPr>
      <w:r>
        <w:t>Provide institutional partner workflows.</w:t>
      </w:r>
    </w:p>
    <w:p>
      <w:pPr>
        <w:pStyle w:val="ListNumber"/>
      </w:pPr>
      <w:r>
        <w:t>Introduce CRM integrations.</w:t>
      </w:r>
    </w:p>
    <w:p>
      <w:pPr>
        <w:pStyle w:val="ListNumber"/>
      </w:pPr>
      <w:r>
        <w:t>Introduce WhatsApp Business API automation where justified.</w:t>
      </w:r>
    </w:p>
    <w:p>
      <w:pPr>
        <w:pStyle w:val="ListNumber"/>
      </w:pPr>
      <w:r>
        <w:t>Add multilingual support.</w:t>
      </w:r>
    </w:p>
    <w:p>
      <w:pPr>
        <w:pStyle w:val="ListNumber"/>
      </w:pPr>
      <w:r>
        <w:t>Develop dashboards for internal impact measurement.</w:t>
      </w:r>
    </w:p>
    <w:p>
      <w:r>
        <w:t>The MVP should avoid building these features prematurely but must keep the data model and service boundaries extensible.</w:t>
      </w:r>
    </w:p>
    <w:p>
      <w:pPr>
        <w:pStyle w:val="Heading1"/>
      </w:pPr>
      <w:r>
        <w:t>33. Risks &amp;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Risk</w:t>
            </w:r>
          </w:p>
        </w:tc>
        <w:tc>
          <w:tcPr>
            <w:tcW w:type="dxa" w:w="3312"/>
            <w:vAlign w:val="center"/>
            <w:shd w:fill="1F4E78"/>
          </w:tcPr>
          <w:p>
            <w:r/>
            <w:r>
              <w:rPr>
                <w:b/>
                <w:color w:val="FFFFFF"/>
              </w:rPr>
              <w:t>Impact</w:t>
            </w:r>
          </w:p>
        </w:tc>
        <w:tc>
          <w:tcPr>
            <w:tcW w:type="dxa" w:w="3312"/>
            <w:vAlign w:val="center"/>
            <w:shd w:fill="1F4E78"/>
          </w:tcPr>
          <w:p>
            <w:r/>
            <w:r>
              <w:rPr>
                <w:b/>
                <w:color w:val="FFFFFF"/>
              </w:rPr>
              <w:t>Mitigation</w:t>
            </w:r>
          </w:p>
        </w:tc>
      </w:tr>
      <w:tr>
        <w:tc>
          <w:tcPr>
            <w:tcW w:type="dxa" w:w="3312"/>
            <w:vAlign w:val="center"/>
          </w:tcPr>
          <w:p>
            <w:r/>
            <w:r>
              <w:rPr>
                <w:b w:val="0"/>
              </w:rPr>
              <w:t>Visitors misunderstand SBDC as a funder</w:t>
            </w:r>
          </w:p>
        </w:tc>
        <w:tc>
          <w:tcPr>
            <w:tcW w:type="dxa" w:w="3312"/>
            <w:vAlign w:val="center"/>
          </w:tcPr>
          <w:p>
            <w:r/>
            <w:r>
              <w:rPr>
                <w:b w:val="0"/>
              </w:rPr>
              <w:t>High</w:t>
            </w:r>
          </w:p>
        </w:tc>
        <w:tc>
          <w:tcPr>
            <w:tcW w:type="dxa" w:w="3312"/>
            <w:vAlign w:val="center"/>
          </w:tcPr>
          <w:p>
            <w:r/>
            <w:r>
              <w:rPr>
                <w:b w:val="0"/>
              </w:rPr>
              <w:t>Consistent terminology, disclaimers and service descriptions.</w:t>
            </w:r>
          </w:p>
        </w:tc>
      </w:tr>
      <w:tr>
        <w:tc>
          <w:tcPr>
            <w:tcW w:type="dxa" w:w="3312"/>
            <w:vAlign w:val="center"/>
          </w:tcPr>
          <w:p>
            <w:r/>
            <w:r>
              <w:rPr>
                <w:b w:val="0"/>
              </w:rPr>
              <w:t>Unsupported claims/statistics</w:t>
            </w:r>
          </w:p>
        </w:tc>
        <w:tc>
          <w:tcPr>
            <w:tcW w:type="dxa" w:w="3312"/>
            <w:vAlign w:val="center"/>
          </w:tcPr>
          <w:p>
            <w:r/>
            <w:r>
              <w:rPr>
                <w:b w:val="0"/>
              </w:rPr>
              <w:t>High</w:t>
            </w:r>
          </w:p>
        </w:tc>
        <w:tc>
          <w:tcPr>
            <w:tcW w:type="dxa" w:w="3312"/>
            <w:vAlign w:val="center"/>
          </w:tcPr>
          <w:p>
            <w:r/>
            <w:r>
              <w:rPr>
                <w:b w:val="0"/>
              </w:rPr>
              <w:t>Content approval workflow and evidence-based impact data.</w:t>
            </w:r>
          </w:p>
        </w:tc>
      </w:tr>
      <w:tr>
        <w:tc>
          <w:tcPr>
            <w:tcW w:type="dxa" w:w="3312"/>
            <w:vAlign w:val="center"/>
          </w:tcPr>
          <w:p>
            <w:r/>
            <w:r>
              <w:rPr>
                <w:b w:val="0"/>
              </w:rPr>
              <w:t>Spam/abusive submissions</w:t>
            </w:r>
          </w:p>
        </w:tc>
        <w:tc>
          <w:tcPr>
            <w:tcW w:type="dxa" w:w="3312"/>
            <w:vAlign w:val="center"/>
          </w:tcPr>
          <w:p>
            <w:r/>
            <w:r>
              <w:rPr>
                <w:b w:val="0"/>
              </w:rPr>
              <w:t>Medium</w:t>
            </w:r>
          </w:p>
        </w:tc>
        <w:tc>
          <w:tcPr>
            <w:tcW w:type="dxa" w:w="3312"/>
            <w:vAlign w:val="center"/>
          </w:tcPr>
          <w:p>
            <w:r/>
            <w:r>
              <w:rPr>
                <w:b w:val="0"/>
              </w:rPr>
              <w:t>Turnstile, rate limiting, validation and moderation.</w:t>
            </w:r>
          </w:p>
        </w:tc>
      </w:tr>
      <w:tr>
        <w:tc>
          <w:tcPr>
            <w:tcW w:type="dxa" w:w="3312"/>
            <w:vAlign w:val="center"/>
          </w:tcPr>
          <w:p>
            <w:r/>
            <w:r>
              <w:rPr>
                <w:b w:val="0"/>
              </w:rPr>
              <w:t>Sensitive business information exposure</w:t>
            </w:r>
          </w:p>
        </w:tc>
        <w:tc>
          <w:tcPr>
            <w:tcW w:type="dxa" w:w="3312"/>
            <w:vAlign w:val="center"/>
          </w:tcPr>
          <w:p>
            <w:r/>
            <w:r>
              <w:rPr>
                <w:b w:val="0"/>
              </w:rPr>
              <w:t>High</w:t>
            </w:r>
          </w:p>
        </w:tc>
        <w:tc>
          <w:tcPr>
            <w:tcW w:type="dxa" w:w="3312"/>
            <w:vAlign w:val="center"/>
          </w:tcPr>
          <w:p>
            <w:r/>
            <w:r>
              <w:rPr>
                <w:b w:val="0"/>
              </w:rPr>
              <w:t>Private storage, RBAC, server-side authorization and minimal data exposure.</w:t>
            </w:r>
          </w:p>
        </w:tc>
      </w:tr>
      <w:tr>
        <w:tc>
          <w:tcPr>
            <w:tcW w:type="dxa" w:w="3312"/>
            <w:vAlign w:val="center"/>
          </w:tcPr>
          <w:p>
            <w:r/>
            <w:r>
              <w:rPr>
                <w:b w:val="0"/>
              </w:rPr>
              <w:t>Outdated content</w:t>
            </w:r>
          </w:p>
        </w:tc>
        <w:tc>
          <w:tcPr>
            <w:tcW w:type="dxa" w:w="3312"/>
            <w:vAlign w:val="center"/>
          </w:tcPr>
          <w:p>
            <w:r/>
            <w:r>
              <w:rPr>
                <w:b w:val="0"/>
              </w:rPr>
              <w:t>Medium</w:t>
            </w:r>
          </w:p>
        </w:tc>
        <w:tc>
          <w:tcPr>
            <w:tcW w:type="dxa" w:w="3312"/>
            <w:vAlign w:val="center"/>
          </w:tcPr>
          <w:p>
            <w:r/>
            <w:r>
              <w:rPr>
                <w:b w:val="0"/>
              </w:rPr>
              <w:t>Assign content owner; review schedule; archive stale opportunities.</w:t>
            </w:r>
          </w:p>
        </w:tc>
      </w:tr>
      <w:tr>
        <w:tc>
          <w:tcPr>
            <w:tcW w:type="dxa" w:w="3312"/>
            <w:vAlign w:val="center"/>
          </w:tcPr>
          <w:p>
            <w:r/>
            <w:r>
              <w:rPr>
                <w:b w:val="0"/>
              </w:rPr>
              <w:t>Third-party integration failure</w:t>
            </w:r>
          </w:p>
        </w:tc>
        <w:tc>
          <w:tcPr>
            <w:tcW w:type="dxa" w:w="3312"/>
            <w:vAlign w:val="center"/>
          </w:tcPr>
          <w:p>
            <w:r/>
            <w:r>
              <w:rPr>
                <w:b w:val="0"/>
              </w:rPr>
              <w:t>Medium</w:t>
            </w:r>
          </w:p>
        </w:tc>
        <w:tc>
          <w:tcPr>
            <w:tcW w:type="dxa" w:w="3312"/>
            <w:vAlign w:val="center"/>
          </w:tcPr>
          <w:p>
            <w:r/>
            <w:r>
              <w:rPr>
                <w:b w:val="0"/>
              </w:rPr>
              <w:t>Graceful fallbacks and operational monitoring.</w:t>
            </w:r>
          </w:p>
        </w:tc>
      </w:tr>
      <w:tr>
        <w:tc>
          <w:tcPr>
            <w:tcW w:type="dxa" w:w="3312"/>
            <w:vAlign w:val="center"/>
          </w:tcPr>
          <w:p>
            <w:r/>
            <w:r>
              <w:rPr>
                <w:b w:val="0"/>
              </w:rPr>
              <w:t>Poor mobile conversion</w:t>
            </w:r>
          </w:p>
        </w:tc>
        <w:tc>
          <w:tcPr>
            <w:tcW w:type="dxa" w:w="3312"/>
            <w:vAlign w:val="center"/>
          </w:tcPr>
          <w:p>
            <w:r/>
            <w:r>
              <w:rPr>
                <w:b w:val="0"/>
              </w:rPr>
              <w:t>High</w:t>
            </w:r>
          </w:p>
        </w:tc>
        <w:tc>
          <w:tcPr>
            <w:tcW w:type="dxa" w:w="3312"/>
            <w:vAlign w:val="center"/>
          </w:tcPr>
          <w:p>
            <w:r/>
            <w:r>
              <w:rPr>
                <w:b w:val="0"/>
              </w:rPr>
              <w:t>Mobile-first UX testing; prominent WhatsApp and requirement CTA.</w:t>
            </w:r>
          </w:p>
        </w:tc>
      </w:tr>
      <w:tr>
        <w:tc>
          <w:tcPr>
            <w:tcW w:type="dxa" w:w="3312"/>
            <w:vAlign w:val="center"/>
          </w:tcPr>
          <w:p>
            <w:r/>
            <w:r>
              <w:rPr>
                <w:b w:val="0"/>
              </w:rPr>
              <w:t>Domain/account ownership ambiguity</w:t>
            </w:r>
          </w:p>
        </w:tc>
        <w:tc>
          <w:tcPr>
            <w:tcW w:type="dxa" w:w="3312"/>
            <w:vAlign w:val="center"/>
          </w:tcPr>
          <w:p>
            <w:r/>
            <w:r>
              <w:rPr>
                <w:b w:val="0"/>
              </w:rPr>
              <w:t>High</w:t>
            </w:r>
          </w:p>
        </w:tc>
        <w:tc>
          <w:tcPr>
            <w:tcW w:type="dxa" w:w="3312"/>
            <w:vAlign w:val="center"/>
          </w:tcPr>
          <w:p>
            <w:r/>
            <w:r>
              <w:rPr>
                <w:b w:val="0"/>
              </w:rPr>
              <w:t>SBDC owns domain, email, hosting and third-party accounts.</w:t>
            </w:r>
          </w:p>
        </w:tc>
      </w:tr>
      <w:tr>
        <w:tc>
          <w:tcPr>
            <w:tcW w:type="dxa" w:w="3312"/>
            <w:vAlign w:val="center"/>
          </w:tcPr>
          <w:p>
            <w:r/>
            <w:r>
              <w:rPr>
                <w:b w:val="0"/>
              </w:rPr>
              <w:t>Gallery privacy/consent issue</w:t>
            </w:r>
          </w:p>
        </w:tc>
        <w:tc>
          <w:tcPr>
            <w:tcW w:type="dxa" w:w="3312"/>
            <w:vAlign w:val="center"/>
          </w:tcPr>
          <w:p>
            <w:r/>
            <w:r>
              <w:rPr>
                <w:b w:val="0"/>
              </w:rPr>
              <w:t>High</w:t>
            </w:r>
          </w:p>
        </w:tc>
        <w:tc>
          <w:tcPr>
            <w:tcW w:type="dxa" w:w="3312"/>
            <w:vAlign w:val="center"/>
          </w:tcPr>
          <w:p>
            <w:r/>
            <w:r>
              <w:rPr>
                <w:b w:val="0"/>
              </w:rPr>
              <w:t>Approval process and image consent policy.</w:t>
            </w:r>
          </w:p>
        </w:tc>
      </w:tr>
    </w:tbl>
    <w:p/>
    <w:p>
      <w:pPr>
        <w:pStyle w:val="Heading1"/>
      </w:pPr>
      <w:r>
        <w:t>34. Open Decisions</w:t>
      </w:r>
    </w:p>
    <w:p>
      <w:r>
        <w:t>These items should be resolved before or during design/development:</w:t>
      </w:r>
    </w:p>
    <w:p>
      <w:pPr>
        <w:pStyle w:val="ListBullet"/>
      </w:pPr>
      <w:r>
        <w:t>Final brand identity: logo, colors, typography and visual guidelines.</w:t>
      </w:r>
    </w:p>
    <w:p>
      <w:pPr>
        <w:pStyle w:val="ListBullet"/>
      </w:pPr>
      <w:r>
        <w:t>Official domain name and email addresses.</w:t>
      </w:r>
    </w:p>
    <w:p>
      <w:pPr>
        <w:pStyle w:val="ListBullet"/>
      </w:pPr>
      <w:r>
        <w:t>Official WhatsApp number and social media accounts.</w:t>
      </w:r>
    </w:p>
    <w:p>
      <w:pPr>
        <w:pStyle w:val="ListBullet"/>
      </w:pPr>
      <w:r>
        <w:t>Exact organizational description, mission, vision and values.</w:t>
      </w:r>
    </w:p>
    <w:p>
      <w:pPr>
        <w:pStyle w:val="ListBullet"/>
      </w:pPr>
      <w:r>
        <w:t>Verified project/activity inventory.</w:t>
      </w:r>
    </w:p>
    <w:p>
      <w:pPr>
        <w:pStyle w:val="ListBullet"/>
      </w:pPr>
      <w:r>
        <w:t>Verified impact statistics and definitions.</w:t>
      </w:r>
    </w:p>
    <w:p>
      <w:pPr>
        <w:pStyle w:val="ListBullet"/>
      </w:pPr>
      <w:r>
        <w:t>Approved partner list and logo permissions.</w:t>
      </w:r>
    </w:p>
    <w:p>
      <w:pPr>
        <w:pStyle w:val="ListBullet"/>
      </w:pPr>
      <w:r>
        <w:t>Whether document uploads are needed in MVP.</w:t>
      </w:r>
    </w:p>
    <w:p>
      <w:pPr>
        <w:pStyle w:val="ListBullet"/>
      </w:pPr>
      <w:r>
        <w:t>Whether opportunities are included in MVP or Phase 2.</w:t>
      </w:r>
    </w:p>
    <w:p>
      <w:pPr>
        <w:pStyle w:val="ListBullet"/>
      </w:pPr>
      <w:r>
        <w:t>Admin staff, roles and approval workflow.</w:t>
      </w:r>
    </w:p>
    <w:p>
      <w:pPr>
        <w:pStyle w:val="ListBullet"/>
      </w:pPr>
      <w:r>
        <w:t>Privacy/legal review and applicable jurisdictional requirements.</w:t>
      </w:r>
    </w:p>
    <w:p>
      <w:pPr>
        <w:pStyle w:val="ListBullet"/>
      </w:pPr>
      <w:r>
        <w:t>Initial language(s) and localization scope.</w:t>
      </w:r>
    </w:p>
    <w:p>
      <w:pPr>
        <w:pStyle w:val="ListBullet"/>
      </w:pPr>
      <w:r>
        <w:t>Exact hosting, email, media and analytics accounts to be owned by SBDC.</w:t>
      </w:r>
    </w:p>
    <w:p>
      <w:pPr>
        <w:pStyle w:val="Heading1"/>
      </w:pPr>
      <w:r>
        <w:t>35. Appendix: Content &amp; Launch Checklist</w:t>
      </w:r>
    </w:p>
    <w:p>
      <w:pPr>
        <w:pStyle w:val="ListBullet"/>
      </w:pPr>
      <w:r>
        <w:t>☐ Approved company logo and brand assets</w:t>
      </w:r>
    </w:p>
    <w:p>
      <w:pPr>
        <w:pStyle w:val="ListBullet"/>
      </w:pPr>
      <w:r>
        <w:t>☐ Official organization description</w:t>
      </w:r>
    </w:p>
    <w:p>
      <w:pPr>
        <w:pStyle w:val="ListBullet"/>
      </w:pPr>
      <w:r>
        <w:t>☐ Mission, vision and values</w:t>
      </w:r>
    </w:p>
    <w:p>
      <w:pPr>
        <w:pStyle w:val="ListBullet"/>
      </w:pPr>
      <w:r>
        <w:t>☐ Leadership/team information</w:t>
      </w:r>
    </w:p>
    <w:p>
      <w:pPr>
        <w:pStyle w:val="ListBullet"/>
      </w:pPr>
      <w:r>
        <w:t>☐ Services copy</w:t>
      </w:r>
    </w:p>
    <w:p>
      <w:pPr>
        <w:pStyle w:val="ListBullet"/>
      </w:pPr>
      <w:r>
        <w:t>☐ Funding/facilitation disclaimer</w:t>
      </w:r>
    </w:p>
    <w:p>
      <w:pPr>
        <w:pStyle w:val="ListBullet"/>
      </w:pPr>
      <w:r>
        <w:t>☐ Project records</w:t>
      </w:r>
    </w:p>
    <w:p>
      <w:pPr>
        <w:pStyle w:val="ListBullet"/>
      </w:pPr>
      <w:r>
        <w:t>☐ Activity/event records</w:t>
      </w:r>
    </w:p>
    <w:p>
      <w:pPr>
        <w:pStyle w:val="ListBullet"/>
      </w:pPr>
      <w:r>
        <w:t>☐ Training program records</w:t>
      </w:r>
    </w:p>
    <w:p>
      <w:pPr>
        <w:pStyle w:val="ListBullet"/>
      </w:pPr>
      <w:r>
        <w:t>☐ Impact metrics and sources</w:t>
      </w:r>
    </w:p>
    <w:p>
      <w:pPr>
        <w:pStyle w:val="ListBullet"/>
      </w:pPr>
      <w:r>
        <w:t>☐ Testimonials/success stories with consent</w:t>
      </w:r>
    </w:p>
    <w:p>
      <w:pPr>
        <w:pStyle w:val="ListBullet"/>
      </w:pPr>
      <w:r>
        <w:t>☐ Gallery images with captions/alt text</w:t>
      </w:r>
    </w:p>
    <w:p>
      <w:pPr>
        <w:pStyle w:val="ListBullet"/>
      </w:pPr>
      <w:r>
        <w:t>☐ Approved partner list/logos</w:t>
      </w:r>
    </w:p>
    <w:p>
      <w:pPr>
        <w:pStyle w:val="ListBullet"/>
      </w:pPr>
      <w:r>
        <w:t>☐ Official address and map coordinates</w:t>
      </w:r>
    </w:p>
    <w:p>
      <w:pPr>
        <w:pStyle w:val="ListBullet"/>
      </w:pPr>
      <w:r>
        <w:t>☐ Official phone and email</w:t>
      </w:r>
    </w:p>
    <w:p>
      <w:pPr>
        <w:pStyle w:val="ListBullet"/>
      </w:pPr>
      <w:r>
        <w:t>☐ Official WhatsApp number</w:t>
      </w:r>
    </w:p>
    <w:p>
      <w:pPr>
        <w:pStyle w:val="ListBullet"/>
      </w:pPr>
      <w:r>
        <w:t>☐ Social media URLs</w:t>
      </w:r>
    </w:p>
    <w:p>
      <w:pPr>
        <w:pStyle w:val="ListBullet"/>
      </w:pPr>
      <w:r>
        <w:t>☐ Privacy Policy</w:t>
      </w:r>
    </w:p>
    <w:p>
      <w:pPr>
        <w:pStyle w:val="ListBullet"/>
      </w:pPr>
      <w:r>
        <w:t>☐ Terms of Use</w:t>
      </w:r>
    </w:p>
    <w:p>
      <w:pPr>
        <w:pStyle w:val="ListBullet"/>
      </w:pPr>
      <w:r>
        <w:t>☐ Analytics/Search Console access</w:t>
      </w:r>
    </w:p>
    <w:p>
      <w:pPr>
        <w:pStyle w:val="ListBullet"/>
      </w:pPr>
      <w:r>
        <w:t>☐ Domain/DNS access</w:t>
      </w:r>
    </w:p>
    <w:p>
      <w:pPr>
        <w:pStyle w:val="ListBullet"/>
      </w:pPr>
      <w:r>
        <w:t>☐ Transactional email account</w:t>
      </w:r>
    </w:p>
    <w:p>
      <w:pPr>
        <w:pStyle w:val="ListBullet"/>
      </w:pPr>
      <w:r>
        <w:t>☐ Media storage account</w:t>
      </w:r>
    </w:p>
    <w:p>
      <w:pPr>
        <w:pStyle w:val="ListBullet"/>
      </w:pPr>
      <w:r>
        <w:t>☐ Production database and backup policy</w:t>
      </w:r>
    </w:p>
    <w:p>
      <w:pPr>
        <w:pStyle w:val="ListBullet"/>
      </w:pPr>
      <w:r>
        <w:t>☐ Admin users and roles</w:t>
      </w:r>
    </w:p>
    <w:p>
      <w:pPr>
        <w:pStyle w:val="ListBullet"/>
      </w:pPr>
      <w:r>
        <w:t>☐ Content owner and publishing workflow</w:t>
      </w:r>
    </w:p>
    <w:p>
      <w:pPr>
        <w:pStyle w:val="ListBullet"/>
      </w:pPr>
      <w:r>
        <w:t>☐ UAT test cases</w:t>
      </w:r>
    </w:p>
    <w:p>
      <w:pPr>
        <w:pStyle w:val="ListBullet"/>
      </w:pPr>
      <w:r>
        <w:t>☐ Mobile/desktop browser testing</w:t>
      </w:r>
    </w:p>
    <w:p>
      <w:pPr>
        <w:pStyle w:val="ListBullet"/>
      </w:pPr>
      <w:r>
        <w:t>☐ Accessibility checks</w:t>
      </w:r>
    </w:p>
    <w:p>
      <w:pPr>
        <w:pStyle w:val="ListBullet"/>
      </w:pPr>
      <w:r>
        <w:t>☐ SEO checks</w:t>
      </w:r>
    </w:p>
    <w:p>
      <w:pPr>
        <w:pStyle w:val="ListBullet"/>
      </w:pPr>
      <w:r>
        <w:t>☐ Security checks</w:t>
      </w:r>
    </w:p>
    <w:p>
      <w:pPr>
        <w:pStyle w:val="ListBullet"/>
      </w:pPr>
      <w:r>
        <w:t>☐ Production deployment and rollback plan</w:t>
      </w:r>
    </w:p>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Item</w:t>
            </w:r>
          </w:p>
        </w:tc>
        <w:tc>
          <w:tcPr>
            <w:tcW w:type="dxa" w:w="4968"/>
            <w:vAlign w:val="center"/>
            <w:shd w:fill="1F4E78"/>
          </w:tcPr>
          <w:p>
            <w:r/>
            <w:r>
              <w:rPr>
                <w:b/>
                <w:color w:val="FFFFFF"/>
              </w:rPr>
              <w:t>Value</w:t>
            </w:r>
          </w:p>
        </w:tc>
      </w:tr>
      <w:tr>
        <w:tc>
          <w:tcPr>
            <w:tcW w:type="dxa" w:w="4968"/>
            <w:vAlign w:val="center"/>
          </w:tcPr>
          <w:p>
            <w:r/>
            <w:r>
              <w:rPr>
                <w:b w:val="0"/>
              </w:rPr>
              <w:t>Document</w:t>
            </w:r>
          </w:p>
        </w:tc>
        <w:tc>
          <w:tcPr>
            <w:tcW w:type="dxa" w:w="4968"/>
            <w:vAlign w:val="center"/>
          </w:tcPr>
          <w:p>
            <w:r/>
            <w:r>
              <w:rPr>
                <w:b w:val="0"/>
              </w:rPr>
              <w:t>SBDC Website Product Requirements Document</w:t>
            </w:r>
          </w:p>
        </w:tc>
      </w:tr>
      <w:tr>
        <w:tc>
          <w:tcPr>
            <w:tcW w:type="dxa" w:w="4968"/>
            <w:vAlign w:val="center"/>
          </w:tcPr>
          <w:p>
            <w:r/>
            <w:r>
              <w:rPr>
                <w:b w:val="0"/>
              </w:rPr>
              <w:t>Version</w:t>
            </w:r>
          </w:p>
        </w:tc>
        <w:tc>
          <w:tcPr>
            <w:tcW w:type="dxa" w:w="4968"/>
            <w:vAlign w:val="center"/>
          </w:tcPr>
          <w:p>
            <w:r/>
            <w:r>
              <w:rPr>
                <w:b w:val="0"/>
              </w:rPr>
              <w:t>1.0</w:t>
            </w:r>
          </w:p>
        </w:tc>
      </w:tr>
      <w:tr>
        <w:tc>
          <w:tcPr>
            <w:tcW w:type="dxa" w:w="4968"/>
            <w:vAlign w:val="center"/>
          </w:tcPr>
          <w:p>
            <w:r/>
            <w:r>
              <w:rPr>
                <w:b w:val="0"/>
              </w:rPr>
              <w:t>Prepared For</w:t>
            </w:r>
          </w:p>
        </w:tc>
        <w:tc>
          <w:tcPr>
            <w:tcW w:type="dxa" w:w="4968"/>
            <w:vAlign w:val="center"/>
          </w:tcPr>
          <w:p>
            <w:r/>
            <w:r>
              <w:rPr>
                <w:b w:val="0"/>
              </w:rPr>
              <w:t>Surya Business Development Centre Pvt. Ltd.</w:t>
            </w:r>
          </w:p>
        </w:tc>
      </w:tr>
      <w:tr>
        <w:tc>
          <w:tcPr>
            <w:tcW w:type="dxa" w:w="4968"/>
            <w:vAlign w:val="center"/>
          </w:tcPr>
          <w:p>
            <w:r/>
            <w:r>
              <w:rPr>
                <w:b w:val="0"/>
              </w:rPr>
              <w:t>Purpose</w:t>
            </w:r>
          </w:p>
        </w:tc>
        <w:tc>
          <w:tcPr>
            <w:tcW w:type="dxa" w:w="4968"/>
            <w:vAlign w:val="center"/>
          </w:tcPr>
          <w:p>
            <w:r/>
            <w:r>
              <w:rPr>
                <w:b w:val="0"/>
              </w:rPr>
              <w:t>Single source of truth for design, development, content, QA and stakeholder review.</w:t>
            </w:r>
          </w:p>
        </w:tc>
      </w:tr>
      <w:tr>
        <w:tc>
          <w:tcPr>
            <w:tcW w:type="dxa" w:w="4968"/>
            <w:vAlign w:val="center"/>
          </w:tcPr>
          <w:p>
            <w:r/>
            <w:r>
              <w:rPr>
                <w:b w:val="0"/>
              </w:rPr>
              <w:t>Review Status</w:t>
            </w:r>
          </w:p>
        </w:tc>
        <w:tc>
          <w:tcPr>
            <w:tcW w:type="dxa" w:w="4968"/>
            <w:vAlign w:val="center"/>
          </w:tcPr>
          <w:p>
            <w:r/>
            <w:r>
              <w:rPr>
                <w:b w:val="0"/>
              </w:rPr>
              <w:t>Proposed — requires stakeholder approval before implementation.</w:t>
            </w:r>
          </w:p>
        </w:tc>
      </w:tr>
    </w:tbl>
    <w:p/>
    <w:p/>
    <w:p>
      <w:pPr>
        <w:jc w:val="center"/>
      </w:pPr>
      <w:r>
        <w:rPr>
          <w:b/>
        </w:rP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