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E1" w:rsidRPr="006D6EE1" w:rsidRDefault="006D6EE1" w:rsidP="00B96546">
      <w:pPr>
        <w:shd w:val="clear" w:color="auto" w:fill="F7CAAC" w:themeFill="accent2" w:themeFillTint="66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 Privacy</w:t>
      </w:r>
    </w:p>
    <w:p w:rsidR="006D6EE1" w:rsidRPr="006D6EE1" w:rsidRDefault="006D6EE1" w:rsidP="00B965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Privacy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Protecting people’s personal information (like your name, email, phone number, medical history, financial data) and ensuring it is collected, stored, and shared responsibly.</w:t>
      </w:r>
    </w:p>
    <w:p w:rsidR="006D6EE1" w:rsidRPr="006D6EE1" w:rsidRDefault="006D6EE1" w:rsidP="00B9654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6D6EE1" w:rsidRPr="006D6EE1" w:rsidRDefault="006D6EE1" w:rsidP="00B9654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Prevents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identity theft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fraud.</w:t>
      </w:r>
    </w:p>
    <w:p w:rsidR="006D6EE1" w:rsidRPr="006D6EE1" w:rsidRDefault="006D6EE1" w:rsidP="00B9654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Protects people’s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freedom and rights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not being tracked without consent).</w:t>
      </w:r>
    </w:p>
    <w:p w:rsidR="006D6EE1" w:rsidRPr="006D6EE1" w:rsidRDefault="006D6EE1" w:rsidP="00B9654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Builds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users and organizations (you wouldn’t trust a bank that leaks your details).</w:t>
      </w:r>
    </w:p>
    <w:p w:rsidR="006D6EE1" w:rsidRPr="006D6EE1" w:rsidRDefault="006D6EE1" w:rsidP="00B9654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Many countries have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laws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punish mishandling of personal data.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Data Privacy </w:t>
      </w:r>
      <w:proofErr w:type="gramStart"/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vs</w:t>
      </w:r>
      <w:proofErr w:type="gramEnd"/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Data Security</w:t>
      </w:r>
    </w:p>
    <w:p w:rsidR="006D6EE1" w:rsidRPr="006D6EE1" w:rsidRDefault="006D6EE1" w:rsidP="00B965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Privacy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About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 has the right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access/use your data.</w:t>
      </w:r>
    </w:p>
    <w:p w:rsidR="006D6EE1" w:rsidRPr="006D6EE1" w:rsidRDefault="006D6EE1" w:rsidP="00B9654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A company asking your consent before collecting your location.</w:t>
      </w:r>
    </w:p>
    <w:p w:rsidR="006D6EE1" w:rsidRPr="006D6EE1" w:rsidRDefault="006D6EE1" w:rsidP="00B9654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Security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About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data is protected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hackers, leaks, or unauthorized access.</w:t>
      </w:r>
    </w:p>
    <w:p w:rsidR="006D6EE1" w:rsidRPr="006D6EE1" w:rsidRDefault="006D6EE1" w:rsidP="00B9654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Encrypting your banking details so hackers can’t steal them.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Privacy = the rules, Security = the lock &amp; alarm system.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Examples of Personal Data</w:t>
      </w:r>
    </w:p>
    <w:p w:rsidR="006D6EE1" w:rsidRPr="006D6EE1" w:rsidRDefault="006D6EE1" w:rsidP="00B965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also called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PII (Personally Identifiable Information)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other sensitive categories:</w:t>
      </w:r>
    </w:p>
    <w:p w:rsidR="006D6EE1" w:rsidRPr="006D6EE1" w:rsidRDefault="006D6EE1" w:rsidP="00B965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PII (Personal Identifiable Information)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Name, email, phone number, date of birth, </w:t>
      </w:r>
      <w:proofErr w:type="spellStart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Aadhaar</w:t>
      </w:r>
      <w:proofErr w:type="spellEnd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number, driver’s license.</w:t>
      </w:r>
    </w:p>
    <w:p w:rsidR="006D6EE1" w:rsidRPr="006D6EE1" w:rsidRDefault="006D6EE1" w:rsidP="00B965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PHI (Protected Health Information)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Medical records, prescriptions, test results.</w:t>
      </w:r>
    </w:p>
    <w:p w:rsidR="006D6EE1" w:rsidRPr="006D6EE1" w:rsidRDefault="006D6EE1" w:rsidP="00B965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Financial Data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Credit card numbers, bank account details, tax information.</w:t>
      </w:r>
    </w:p>
    <w:p w:rsidR="006D6EE1" w:rsidRPr="006D6EE1" w:rsidRDefault="006D6EE1" w:rsidP="00B9654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Identifiers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IP address, location, browsing history, device IDs.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Basically,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any data that can identify you or be linked back to you.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>Personally Identifiable Information (PII)</w:t>
      </w:r>
    </w:p>
    <w:p w:rsidR="006D6EE1" w:rsidRPr="006D6EE1" w:rsidRDefault="006D6EE1" w:rsidP="00B9654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Any data that can identify a specific person.</w:t>
      </w:r>
    </w:p>
    <w:p w:rsidR="006D6EE1" w:rsidRPr="006D6EE1" w:rsidRDefault="006D6EE1" w:rsidP="00B9654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6D6EE1" w:rsidRPr="006D6EE1" w:rsidRDefault="006D6EE1" w:rsidP="00B9654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identifiers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Name, </w:t>
      </w:r>
      <w:proofErr w:type="spellStart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Aadhaar</w:t>
      </w:r>
      <w:proofErr w:type="spellEnd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number, passport, phone number.</w:t>
      </w:r>
    </w:p>
    <w:p w:rsidR="006D6EE1" w:rsidRPr="006D6EE1" w:rsidRDefault="006D6EE1" w:rsidP="00B9654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Indirect identifiers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Date of birth + location + gender (combined, these can identify you).</w:t>
      </w:r>
    </w:p>
    <w:p w:rsidR="006D6EE1" w:rsidRPr="006D6EE1" w:rsidRDefault="006D6EE1" w:rsidP="00B9654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Why </w:t>
      </w:r>
      <w:proofErr w:type="gramStart"/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important?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PII must be protected because misuse can lead to identity theft, fraud, or surveillance.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 xml:space="preserve"> Data Lifecycle</w:t>
      </w:r>
    </w:p>
    <w:p w:rsidR="006D6EE1" w:rsidRPr="006D6EE1" w:rsidRDefault="006D6EE1" w:rsidP="00B965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Every piece of data goes through these stages:</w:t>
      </w:r>
    </w:p>
    <w:p w:rsidR="006D6EE1" w:rsidRPr="006D6EE1" w:rsidRDefault="006D6EE1" w:rsidP="00B9654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Gathering data (forms, apps, sensors, websites).</w:t>
      </w:r>
    </w:p>
    <w:p w:rsidR="006D6EE1" w:rsidRPr="006D6EE1" w:rsidRDefault="006D6EE1" w:rsidP="00B9654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You sign up for Instagram and give your email &amp; phone number.</w:t>
      </w:r>
    </w:p>
    <w:p w:rsidR="006D6EE1" w:rsidRPr="006D6EE1" w:rsidRDefault="006D6EE1" w:rsidP="00B9654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Saving the data securely (databases, cloud).</w:t>
      </w:r>
    </w:p>
    <w:p w:rsidR="006D6EE1" w:rsidRPr="006D6EE1" w:rsidRDefault="006D6EE1" w:rsidP="00B9654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Processing the data for services (recommendations, billing, healthcare).</w:t>
      </w:r>
    </w:p>
    <w:p w:rsidR="006D6EE1" w:rsidRPr="006D6EE1" w:rsidRDefault="006D6EE1" w:rsidP="00B9654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Sharing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Passing data to 3rd parties (ad companies, research partners).</w:t>
      </w:r>
    </w:p>
    <w:p w:rsidR="006D6EE1" w:rsidRPr="006D6EE1" w:rsidRDefault="006D6EE1" w:rsidP="00B9654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Deletion/Destruction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Securely erasing data when no longer needed.</w:t>
      </w:r>
    </w:p>
    <w:p w:rsidR="006D6EE1" w:rsidRPr="006D6EE1" w:rsidRDefault="006D6EE1" w:rsidP="00B9654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Privacy by Design (</w:t>
      </w:r>
      <w:proofErr w:type="spellStart"/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PbD</w:t>
      </w:r>
      <w:proofErr w:type="spellEnd"/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</w:t>
      </w:r>
    </w:p>
    <w:p w:rsidR="006D6EE1" w:rsidRPr="006D6EE1" w:rsidRDefault="006D6EE1" w:rsidP="00B965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principle that says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privacy should be built into systems and processes from the start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added later as an afterthought).</w:t>
      </w:r>
    </w:p>
    <w:p w:rsidR="006D6EE1" w:rsidRPr="006D6EE1" w:rsidRDefault="006D6EE1" w:rsidP="00B9654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6D6EE1" w:rsidRPr="006D6EE1" w:rsidRDefault="006D6EE1" w:rsidP="00B9654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Apps asking for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minimum permissions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everything.</w:t>
      </w:r>
    </w:p>
    <w:p w:rsidR="006D6EE1" w:rsidRPr="006D6EE1" w:rsidRDefault="006D6EE1" w:rsidP="00B9654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settings should be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privacy-friendly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(opt-in, not opt-out).</w:t>
      </w:r>
    </w:p>
    <w:p w:rsidR="006D6EE1" w:rsidRPr="006D6EE1" w:rsidRDefault="006D6EE1" w:rsidP="00B9654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PbD</w:t>
      </w:r>
      <w:proofErr w:type="spellEnd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 principles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(high-level for beginners): proactive, default, embedded, full functionality, end-to-end security, visibility, user-centric.</w:t>
      </w:r>
    </w:p>
    <w:p w:rsidR="006D6EE1" w:rsidRPr="006D6EE1" w:rsidRDefault="006D6EE1" w:rsidP="00B965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 Minimization &amp; Consent</w:t>
      </w:r>
    </w:p>
    <w:p w:rsidR="006D6EE1" w:rsidRPr="006D6EE1" w:rsidRDefault="006D6EE1" w:rsidP="00B9654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Minimization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Collect only the data you truly need.</w:t>
      </w:r>
    </w:p>
    <w:p w:rsidR="006D6EE1" w:rsidRPr="006D6EE1" w:rsidRDefault="006D6EE1" w:rsidP="00B965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A food delivery app doesn’t need your passport number – just address &amp; phone.</w:t>
      </w:r>
    </w:p>
    <w:p w:rsidR="006D6EE1" w:rsidRPr="006D6EE1" w:rsidRDefault="006D6EE1" w:rsidP="00B9654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Consent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Users should have clear control over whether their data is collected and how it’s used.</w:t>
      </w:r>
    </w:p>
    <w:p w:rsidR="006D6EE1" w:rsidRPr="006D6EE1" w:rsidRDefault="006D6EE1" w:rsidP="00B9654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Websites asking you to </w:t>
      </w: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accept/reject cookies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D6EE1" w:rsidRPr="006D6EE1" w:rsidRDefault="006D6EE1" w:rsidP="00B96546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B9654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Difference Between Anonymization, </w:t>
      </w:r>
      <w:proofErr w:type="spellStart"/>
      <w:r w:rsidRPr="00B9654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Pseudonymization</w:t>
      </w:r>
      <w:proofErr w:type="spellEnd"/>
      <w:r w:rsidRPr="00B9654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, and Encryption</w:t>
      </w:r>
    </w:p>
    <w:p w:rsidR="006D6EE1" w:rsidRPr="006D6EE1" w:rsidRDefault="006D6EE1" w:rsidP="00B965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Anonymization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Irreversibly removing personal identifiers so the person can’t be identified.</w:t>
      </w:r>
    </w:p>
    <w:p w:rsidR="006D6EE1" w:rsidRPr="006D6EE1" w:rsidRDefault="006D6EE1" w:rsidP="00B9654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Removing names, phone numbers, and replacing with random codes permanently.</w:t>
      </w:r>
    </w:p>
    <w:p w:rsidR="006D6EE1" w:rsidRPr="006D6EE1" w:rsidRDefault="006D6EE1" w:rsidP="00B965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Pseudonymization</w:t>
      </w:r>
      <w:proofErr w:type="spellEnd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Replacing identifiers with fake ones, but you can reverse it with a key.</w:t>
      </w:r>
    </w:p>
    <w:p w:rsidR="006D6EE1" w:rsidRPr="006D6EE1" w:rsidRDefault="006D6EE1" w:rsidP="00B9654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Replacing “</w:t>
      </w:r>
      <w:proofErr w:type="spellStart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Rohit</w:t>
      </w:r>
      <w:proofErr w:type="spellEnd"/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” with “User123” in a dataset, but the company can still map it back.</w:t>
      </w:r>
    </w:p>
    <w:p w:rsidR="006D6EE1" w:rsidRPr="006D6EE1" w:rsidRDefault="006D6EE1" w:rsidP="00B9654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Encryption</w:t>
      </w: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: Converting data into unreadable form, only accessible with a key.</w:t>
      </w:r>
    </w:p>
    <w:p w:rsidR="00B96546" w:rsidRDefault="006D6EE1" w:rsidP="00B9654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EE1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Encrypting your WhatsApp chats – only you and the recipient can read them.</w:t>
      </w:r>
    </w:p>
    <w:p w:rsidR="00B96546" w:rsidRDefault="00B96546" w:rsidP="00B96546">
      <w:pPr>
        <w:pStyle w:val="Heading2"/>
      </w:pPr>
      <w:r>
        <w:rPr>
          <w:rStyle w:val="Strong"/>
          <w:b/>
          <w:bCs/>
        </w:rPr>
        <w:t>India’s Digital Personal Data Protection Act (DPDP Act, 2023)</w:t>
      </w:r>
    </w:p>
    <w:p w:rsidR="00B96546" w:rsidRDefault="00B96546" w:rsidP="00B96546">
      <w:pPr>
        <w:pStyle w:val="NormalWeb"/>
        <w:numPr>
          <w:ilvl w:val="0"/>
          <w:numId w:val="12"/>
        </w:numPr>
      </w:pPr>
      <w:r>
        <w:t xml:space="preserve">India’s </w:t>
      </w:r>
      <w:r>
        <w:rPr>
          <w:rStyle w:val="Strong"/>
        </w:rPr>
        <w:t>first major data privacy law</w:t>
      </w:r>
      <w:r>
        <w:t>, passed in 2023.</w:t>
      </w:r>
    </w:p>
    <w:p w:rsidR="00B96546" w:rsidRDefault="00B96546" w:rsidP="00B96546">
      <w:pPr>
        <w:pStyle w:val="NormalWeb"/>
        <w:numPr>
          <w:ilvl w:val="0"/>
          <w:numId w:val="12"/>
        </w:numPr>
      </w:pPr>
      <w:r>
        <w:rPr>
          <w:rStyle w:val="Strong"/>
        </w:rPr>
        <w:t>Key Features</w:t>
      </w:r>
      <w:r>
        <w:t>:</w:t>
      </w:r>
    </w:p>
    <w:p w:rsidR="00B96546" w:rsidRDefault="00B96546" w:rsidP="00B96546">
      <w:pPr>
        <w:pStyle w:val="NormalWeb"/>
        <w:numPr>
          <w:ilvl w:val="1"/>
          <w:numId w:val="12"/>
        </w:numPr>
      </w:pPr>
      <w:r>
        <w:t xml:space="preserve">Applies to </w:t>
      </w:r>
      <w:r>
        <w:rPr>
          <w:rStyle w:val="Strong"/>
        </w:rPr>
        <w:t>digital personal data</w:t>
      </w:r>
      <w:r>
        <w:t xml:space="preserve"> (online data, or offline data that’s digitized).</w:t>
      </w:r>
    </w:p>
    <w:p w:rsidR="00B96546" w:rsidRDefault="00B96546" w:rsidP="00B96546">
      <w:pPr>
        <w:pStyle w:val="NormalWeb"/>
        <w:numPr>
          <w:ilvl w:val="1"/>
          <w:numId w:val="12"/>
        </w:numPr>
      </w:pPr>
      <w:r>
        <w:t xml:space="preserve">Data can only be collected for a </w:t>
      </w:r>
      <w:r>
        <w:rPr>
          <w:rStyle w:val="Strong"/>
        </w:rPr>
        <w:t>lawful purpose</w:t>
      </w:r>
      <w:r>
        <w:t xml:space="preserve"> with </w:t>
      </w:r>
      <w:r>
        <w:rPr>
          <w:rStyle w:val="Strong"/>
        </w:rPr>
        <w:t>consent</w:t>
      </w:r>
      <w:r>
        <w:t>.</w:t>
      </w:r>
    </w:p>
    <w:p w:rsidR="00B96546" w:rsidRDefault="00B96546" w:rsidP="00B96546">
      <w:pPr>
        <w:pStyle w:val="NormalWeb"/>
        <w:numPr>
          <w:ilvl w:val="1"/>
          <w:numId w:val="12"/>
        </w:numPr>
      </w:pPr>
      <w:r>
        <w:t xml:space="preserve">Data subjects (called “Data Principals”) have rights: access, correction, deletion, grievance </w:t>
      </w:r>
      <w:proofErr w:type="spellStart"/>
      <w:r>
        <w:t>redressal</w:t>
      </w:r>
      <w:proofErr w:type="spellEnd"/>
      <w:r>
        <w:t>.</w:t>
      </w:r>
    </w:p>
    <w:p w:rsidR="00B96546" w:rsidRDefault="00B96546" w:rsidP="00B96546">
      <w:pPr>
        <w:pStyle w:val="NormalWeb"/>
        <w:numPr>
          <w:ilvl w:val="1"/>
          <w:numId w:val="12"/>
        </w:numPr>
      </w:pPr>
      <w:r>
        <w:rPr>
          <w:rStyle w:val="Strong"/>
        </w:rPr>
        <w:t>Children’s data</w:t>
      </w:r>
      <w:r>
        <w:t>: parental consent needed for under 18.</w:t>
      </w:r>
    </w:p>
    <w:p w:rsidR="00B96546" w:rsidRDefault="00B96546" w:rsidP="00B96546">
      <w:pPr>
        <w:pStyle w:val="NormalWeb"/>
        <w:numPr>
          <w:ilvl w:val="1"/>
          <w:numId w:val="12"/>
        </w:numPr>
      </w:pPr>
      <w:r>
        <w:t>Data Protection Board of India will enforce compliance.</w:t>
      </w:r>
    </w:p>
    <w:p w:rsidR="00B96546" w:rsidRDefault="00B96546" w:rsidP="00B96546">
      <w:pPr>
        <w:pStyle w:val="NormalWeb"/>
        <w:numPr>
          <w:ilvl w:val="0"/>
          <w:numId w:val="12"/>
        </w:numPr>
      </w:pPr>
      <w:r>
        <w:rPr>
          <w:rStyle w:val="Strong"/>
        </w:rPr>
        <w:t>Penalties</w:t>
      </w:r>
      <w:r>
        <w:t xml:space="preserve">: Up to ₹250 </w:t>
      </w:r>
      <w:proofErr w:type="gramStart"/>
      <w:r>
        <w:t>crore</w:t>
      </w:r>
      <w:proofErr w:type="gramEnd"/>
      <w:r>
        <w:t xml:space="preserve"> (~$30M) for violations.</w:t>
      </w:r>
    </w:p>
    <w:p w:rsidR="00B96546" w:rsidRDefault="00B96546" w:rsidP="00B96546"/>
    <w:p w:rsidR="00B96546" w:rsidRPr="005445D1" w:rsidRDefault="00B96546" w:rsidP="00B96546">
      <w:pPr>
        <w:pStyle w:val="Heading2"/>
        <w:rPr>
          <w:u w:val="single"/>
        </w:rPr>
      </w:pPr>
      <w:r w:rsidRPr="005445D1">
        <w:rPr>
          <w:rStyle w:val="Strong"/>
          <w:b/>
          <w:bCs/>
          <w:u w:val="single"/>
        </w:rPr>
        <w:t xml:space="preserve"> Other Global Regulations (High-Level Overview)</w:t>
      </w:r>
    </w:p>
    <w:p w:rsidR="00B96546" w:rsidRDefault="00B96546" w:rsidP="00B96546">
      <w:pPr>
        <w:pStyle w:val="NormalWeb"/>
        <w:numPr>
          <w:ilvl w:val="0"/>
          <w:numId w:val="13"/>
        </w:numPr>
      </w:pPr>
      <w:r>
        <w:rPr>
          <w:rStyle w:val="Strong"/>
        </w:rPr>
        <w:t>HIPAA (USA – Health Insurance Portability and Accountability Act)</w:t>
      </w:r>
    </w:p>
    <w:p w:rsidR="00B96546" w:rsidRDefault="00B96546" w:rsidP="00B96546">
      <w:pPr>
        <w:pStyle w:val="NormalWeb"/>
        <w:numPr>
          <w:ilvl w:val="1"/>
          <w:numId w:val="13"/>
        </w:numPr>
      </w:pPr>
      <w:r>
        <w:t xml:space="preserve">Protects </w:t>
      </w:r>
      <w:r>
        <w:rPr>
          <w:rStyle w:val="Strong"/>
        </w:rPr>
        <w:t>health data (PHI)</w:t>
      </w:r>
      <w:r>
        <w:t xml:space="preserve"> like medical records.</w:t>
      </w:r>
    </w:p>
    <w:p w:rsidR="00B96546" w:rsidRDefault="00B96546" w:rsidP="00B96546">
      <w:pPr>
        <w:pStyle w:val="NormalWeb"/>
        <w:numPr>
          <w:ilvl w:val="1"/>
          <w:numId w:val="13"/>
        </w:numPr>
      </w:pPr>
      <w:r>
        <w:t>Hospitals, doctors, and insurers must follow strict rules.</w:t>
      </w:r>
    </w:p>
    <w:p w:rsidR="00B96546" w:rsidRDefault="00B96546" w:rsidP="00B96546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LGPD (Brazil – Lei </w:t>
      </w:r>
      <w:proofErr w:type="spellStart"/>
      <w:r>
        <w:rPr>
          <w:rStyle w:val="Strong"/>
        </w:rPr>
        <w:t>Geral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Proteção</w:t>
      </w:r>
      <w:proofErr w:type="spellEnd"/>
      <w:r>
        <w:rPr>
          <w:rStyle w:val="Strong"/>
        </w:rPr>
        <w:t xml:space="preserve"> de Dados, 2020)</w:t>
      </w:r>
    </w:p>
    <w:p w:rsidR="00B96546" w:rsidRDefault="00B96546" w:rsidP="00B96546">
      <w:pPr>
        <w:pStyle w:val="NormalWeb"/>
        <w:numPr>
          <w:ilvl w:val="1"/>
          <w:numId w:val="13"/>
        </w:numPr>
      </w:pPr>
      <w:r>
        <w:t>Brazil’s version of GDPR, covers both online &amp; offline data.</w:t>
      </w:r>
    </w:p>
    <w:p w:rsidR="00B96546" w:rsidRDefault="00B96546" w:rsidP="00B96546">
      <w:pPr>
        <w:pStyle w:val="NormalWeb"/>
        <w:numPr>
          <w:ilvl w:val="0"/>
          <w:numId w:val="13"/>
        </w:numPr>
      </w:pPr>
      <w:r>
        <w:rPr>
          <w:rStyle w:val="Strong"/>
        </w:rPr>
        <w:t>PIPEDA (Canada)</w:t>
      </w:r>
    </w:p>
    <w:p w:rsidR="00B96546" w:rsidRDefault="00B96546" w:rsidP="00B96546">
      <w:pPr>
        <w:pStyle w:val="NormalWeb"/>
        <w:numPr>
          <w:ilvl w:val="1"/>
          <w:numId w:val="13"/>
        </w:numPr>
      </w:pPr>
      <w:r>
        <w:t>Protects personal info collected by businesses in Canada.</w:t>
      </w:r>
    </w:p>
    <w:p w:rsidR="00B96546" w:rsidRDefault="00B96546" w:rsidP="00B96546">
      <w:pPr>
        <w:pStyle w:val="NormalWeb"/>
        <w:numPr>
          <w:ilvl w:val="0"/>
          <w:numId w:val="13"/>
        </w:numPr>
      </w:pPr>
      <w:r>
        <w:rPr>
          <w:rStyle w:val="Strong"/>
        </w:rPr>
        <w:t>China’s PIPL (Personal Information Protection Law, 2021)</w:t>
      </w:r>
    </w:p>
    <w:p w:rsidR="00B96546" w:rsidRDefault="00B96546" w:rsidP="00B96546">
      <w:pPr>
        <w:pStyle w:val="NormalWeb"/>
        <w:numPr>
          <w:ilvl w:val="1"/>
          <w:numId w:val="13"/>
        </w:numPr>
      </w:pPr>
      <w:r>
        <w:t>Very strict, regulates both local and foreign companies processing Chinese citizens’ data.</w:t>
      </w:r>
    </w:p>
    <w:p w:rsidR="005445D1" w:rsidRDefault="005445D1" w:rsidP="005445D1">
      <w:pPr>
        <w:pStyle w:val="Heading1"/>
        <w:rPr>
          <w:rStyle w:val="Strong"/>
          <w:b w:val="0"/>
          <w:bCs w:val="0"/>
        </w:rPr>
      </w:pPr>
    </w:p>
    <w:p w:rsidR="005445D1" w:rsidRPr="005445D1" w:rsidRDefault="005445D1" w:rsidP="005445D1">
      <w:pPr>
        <w:rPr>
          <w:sz w:val="40"/>
          <w:szCs w:val="40"/>
          <w:u w:val="single"/>
        </w:rPr>
      </w:pPr>
      <w:r w:rsidRPr="005445D1">
        <w:rPr>
          <w:rStyle w:val="Strong"/>
          <w:bCs w:val="0"/>
          <w:sz w:val="40"/>
          <w:szCs w:val="40"/>
          <w:u w:val="single"/>
        </w:rPr>
        <w:t>Tools &amp; Techniques for Privacy</w:t>
      </w:r>
    </w:p>
    <w:p w:rsidR="005445D1" w:rsidRDefault="005445D1" w:rsidP="005445D1">
      <w:pPr>
        <w:pStyle w:val="Heading2"/>
      </w:pPr>
      <w:r>
        <w:rPr>
          <w:rStyle w:val="Strong"/>
          <w:b/>
          <w:bCs/>
        </w:rPr>
        <w:t>1. Basic Encryption Concepts (AES, RSA – Beginner Level)</w:t>
      </w:r>
    </w:p>
    <w:p w:rsidR="005445D1" w:rsidRDefault="005445D1" w:rsidP="005445D1">
      <w:pPr>
        <w:pStyle w:val="NormalWeb"/>
      </w:pPr>
      <w:r>
        <w:rPr>
          <w:rStyle w:val="Strong"/>
        </w:rPr>
        <w:t>Encryption</w:t>
      </w:r>
      <w:r>
        <w:t xml:space="preserve"> = converting readable data (plaintext) into unreadable form (</w:t>
      </w:r>
      <w:proofErr w:type="spellStart"/>
      <w:r>
        <w:t>ciphertext</w:t>
      </w:r>
      <w:proofErr w:type="spellEnd"/>
      <w:r>
        <w:t>) using a key.</w:t>
      </w:r>
      <w:r>
        <w:br/>
        <w:t xml:space="preserve">Only someone with the right </w:t>
      </w:r>
      <w:r>
        <w:rPr>
          <w:rStyle w:val="Strong"/>
        </w:rPr>
        <w:t>decryption key</w:t>
      </w:r>
      <w:r>
        <w:t xml:space="preserve"> can unlock it.</w:t>
      </w:r>
    </w:p>
    <w:p w:rsidR="005445D1" w:rsidRDefault="005445D1" w:rsidP="005445D1">
      <w:pPr>
        <w:pStyle w:val="NormalWeb"/>
        <w:numPr>
          <w:ilvl w:val="0"/>
          <w:numId w:val="14"/>
        </w:numPr>
      </w:pPr>
      <w:r>
        <w:rPr>
          <w:rStyle w:val="Strong"/>
        </w:rPr>
        <w:t>AES (Advanced Encryption Standard)</w:t>
      </w:r>
    </w:p>
    <w:p w:rsidR="005445D1" w:rsidRDefault="005445D1" w:rsidP="005445D1">
      <w:pPr>
        <w:pStyle w:val="NormalWeb"/>
        <w:numPr>
          <w:ilvl w:val="1"/>
          <w:numId w:val="14"/>
        </w:numPr>
      </w:pPr>
      <w:r>
        <w:t>Symmetric encryption (same key for encryption &amp; decryption).</w:t>
      </w:r>
    </w:p>
    <w:p w:rsidR="005445D1" w:rsidRDefault="005445D1" w:rsidP="005445D1">
      <w:pPr>
        <w:pStyle w:val="NormalWeb"/>
        <w:numPr>
          <w:ilvl w:val="1"/>
          <w:numId w:val="14"/>
        </w:numPr>
      </w:pPr>
      <w:r>
        <w:t>Very fast, used in Wi-Fi security, cloud storage, banking.</w:t>
      </w:r>
    </w:p>
    <w:p w:rsidR="005445D1" w:rsidRDefault="005445D1" w:rsidP="005445D1">
      <w:pPr>
        <w:pStyle w:val="NormalWeb"/>
        <w:numPr>
          <w:ilvl w:val="0"/>
          <w:numId w:val="14"/>
        </w:numPr>
      </w:pPr>
      <w:r>
        <w:rPr>
          <w:rStyle w:val="Strong"/>
        </w:rPr>
        <w:t>RSA (</w:t>
      </w:r>
      <w:proofErr w:type="spellStart"/>
      <w:r>
        <w:rPr>
          <w:rStyle w:val="Strong"/>
        </w:rPr>
        <w:t>Rivest</w:t>
      </w:r>
      <w:proofErr w:type="spellEnd"/>
      <w:r>
        <w:rPr>
          <w:rStyle w:val="Strong"/>
        </w:rPr>
        <w:t>–Shamir–</w:t>
      </w:r>
      <w:proofErr w:type="spellStart"/>
      <w:r>
        <w:rPr>
          <w:rStyle w:val="Strong"/>
        </w:rPr>
        <w:t>Adleman</w:t>
      </w:r>
      <w:proofErr w:type="spellEnd"/>
      <w:r>
        <w:rPr>
          <w:rStyle w:val="Strong"/>
        </w:rPr>
        <w:t>)</w:t>
      </w:r>
    </w:p>
    <w:p w:rsidR="005445D1" w:rsidRDefault="005445D1" w:rsidP="005445D1">
      <w:pPr>
        <w:pStyle w:val="NormalWeb"/>
        <w:numPr>
          <w:ilvl w:val="1"/>
          <w:numId w:val="14"/>
        </w:numPr>
      </w:pPr>
      <w:r>
        <w:t>Asymmetric encryption (public key to encrypt, private key to decrypt).</w:t>
      </w:r>
    </w:p>
    <w:p w:rsidR="005445D1" w:rsidRDefault="005445D1" w:rsidP="005445D1">
      <w:pPr>
        <w:pStyle w:val="NormalWeb"/>
        <w:numPr>
          <w:ilvl w:val="1"/>
          <w:numId w:val="14"/>
        </w:numPr>
      </w:pPr>
      <w:r>
        <w:t>Slower, but secure. Often used in digital signatures and HTTPS certificates.</w:t>
      </w:r>
    </w:p>
    <w:p w:rsidR="005445D1" w:rsidRDefault="005445D1" w:rsidP="005445D1">
      <w:pPr>
        <w:pStyle w:val="NormalWeb"/>
      </w:pPr>
      <w:r>
        <w:lastRenderedPageBreak/>
        <w:t xml:space="preserve"> Example: WhatsApp uses </w:t>
      </w:r>
      <w:r>
        <w:rPr>
          <w:rStyle w:val="Strong"/>
        </w:rPr>
        <w:t>end-to-end encryption</w:t>
      </w:r>
      <w:r>
        <w:t xml:space="preserve"> (AES + RSA hybrid) so only sender &amp; receiver can read messages.</w:t>
      </w:r>
    </w:p>
    <w:p w:rsidR="005445D1" w:rsidRDefault="005445D1" w:rsidP="005445D1">
      <w:pPr>
        <w:pStyle w:val="Heading2"/>
      </w:pPr>
      <w:r>
        <w:rPr>
          <w:rStyle w:val="Strong"/>
          <w:b/>
          <w:bCs/>
        </w:rPr>
        <w:t>2. Data Masking and Tokenization</w:t>
      </w:r>
    </w:p>
    <w:p w:rsidR="005445D1" w:rsidRDefault="005445D1" w:rsidP="005445D1">
      <w:pPr>
        <w:pStyle w:val="NormalWeb"/>
        <w:numPr>
          <w:ilvl w:val="0"/>
          <w:numId w:val="15"/>
        </w:numPr>
      </w:pPr>
      <w:r>
        <w:rPr>
          <w:rStyle w:val="Strong"/>
        </w:rPr>
        <w:t>Data Masking</w:t>
      </w:r>
      <w:r>
        <w:t>: Replacing sensitive data with fake but realistic-looking values.</w:t>
      </w:r>
    </w:p>
    <w:p w:rsidR="005445D1" w:rsidRDefault="005445D1" w:rsidP="005445D1">
      <w:pPr>
        <w:pStyle w:val="NormalWeb"/>
        <w:numPr>
          <w:ilvl w:val="1"/>
          <w:numId w:val="15"/>
        </w:numPr>
      </w:pPr>
      <w:r>
        <w:t xml:space="preserve">Example: Credit card </w:t>
      </w:r>
      <w:r>
        <w:rPr>
          <w:rStyle w:val="HTMLCode"/>
        </w:rPr>
        <w:t>1234-5678-9012-3456</w:t>
      </w:r>
      <w:r>
        <w:t xml:space="preserve"> → </w:t>
      </w:r>
      <w:r>
        <w:rPr>
          <w:rStyle w:val="HTMLCode"/>
        </w:rPr>
        <w:t>XXXX-XXXX-XXXX-3456</w:t>
      </w:r>
      <w:r>
        <w:t>.</w:t>
      </w:r>
    </w:p>
    <w:p w:rsidR="005445D1" w:rsidRDefault="005445D1" w:rsidP="005445D1">
      <w:pPr>
        <w:pStyle w:val="NormalWeb"/>
        <w:numPr>
          <w:ilvl w:val="1"/>
          <w:numId w:val="15"/>
        </w:numPr>
      </w:pPr>
      <w:r>
        <w:t>Often used in testing environments to protect real data.</w:t>
      </w:r>
    </w:p>
    <w:p w:rsidR="005445D1" w:rsidRDefault="005445D1" w:rsidP="005445D1">
      <w:pPr>
        <w:pStyle w:val="NormalWeb"/>
        <w:numPr>
          <w:ilvl w:val="0"/>
          <w:numId w:val="15"/>
        </w:numPr>
      </w:pPr>
      <w:r>
        <w:rPr>
          <w:rStyle w:val="Strong"/>
        </w:rPr>
        <w:t>Tokenization</w:t>
      </w:r>
      <w:r>
        <w:t>: Replacing sensitive data with a random token (reference ID).</w:t>
      </w:r>
    </w:p>
    <w:p w:rsidR="005445D1" w:rsidRDefault="005445D1" w:rsidP="005445D1">
      <w:pPr>
        <w:pStyle w:val="NormalWeb"/>
        <w:numPr>
          <w:ilvl w:val="1"/>
          <w:numId w:val="15"/>
        </w:numPr>
      </w:pPr>
      <w:r>
        <w:t xml:space="preserve">Example: When you save your card on Amazon, they store a </w:t>
      </w:r>
      <w:r>
        <w:rPr>
          <w:rStyle w:val="Strong"/>
        </w:rPr>
        <w:t>token</w:t>
      </w:r>
      <w:r>
        <w:t xml:space="preserve"> instead of your real number.</w:t>
      </w:r>
    </w:p>
    <w:p w:rsidR="005445D1" w:rsidRDefault="005445D1" w:rsidP="005445D1">
      <w:pPr>
        <w:pStyle w:val="NormalWeb"/>
        <w:numPr>
          <w:ilvl w:val="1"/>
          <w:numId w:val="15"/>
        </w:numPr>
      </w:pPr>
      <w:r>
        <w:t>The token has no meaning outside the system.</w:t>
      </w:r>
    </w:p>
    <w:p w:rsidR="005445D1" w:rsidRDefault="005445D1" w:rsidP="005445D1">
      <w:pPr>
        <w:pStyle w:val="Heading2"/>
      </w:pPr>
      <w:r>
        <w:rPr>
          <w:rStyle w:val="Strong"/>
          <w:b/>
          <w:bCs/>
        </w:rPr>
        <w:t>3. Secure Data Storage &amp; Transmission</w:t>
      </w:r>
    </w:p>
    <w:p w:rsidR="005445D1" w:rsidRDefault="005445D1" w:rsidP="005445D1">
      <w:pPr>
        <w:pStyle w:val="NormalWeb"/>
        <w:numPr>
          <w:ilvl w:val="0"/>
          <w:numId w:val="16"/>
        </w:numPr>
      </w:pPr>
      <w:r>
        <w:rPr>
          <w:rStyle w:val="Strong"/>
        </w:rPr>
        <w:t>HTTPS (</w:t>
      </w:r>
      <w:proofErr w:type="spellStart"/>
      <w:r>
        <w:rPr>
          <w:rStyle w:val="Strong"/>
        </w:rPr>
        <w:t>HyperText</w:t>
      </w:r>
      <w:proofErr w:type="spellEnd"/>
      <w:r>
        <w:rPr>
          <w:rStyle w:val="Strong"/>
        </w:rPr>
        <w:t xml:space="preserve"> Transfer Protocol Secure)</w:t>
      </w:r>
    </w:p>
    <w:p w:rsidR="005445D1" w:rsidRDefault="005445D1" w:rsidP="005445D1">
      <w:pPr>
        <w:pStyle w:val="NormalWeb"/>
        <w:numPr>
          <w:ilvl w:val="1"/>
          <w:numId w:val="16"/>
        </w:numPr>
      </w:pPr>
      <w:r>
        <w:t>Encrypts communication between your browser and websites.</w:t>
      </w:r>
    </w:p>
    <w:p w:rsidR="005445D1" w:rsidRDefault="005445D1" w:rsidP="005445D1">
      <w:pPr>
        <w:pStyle w:val="NormalWeb"/>
        <w:numPr>
          <w:ilvl w:val="0"/>
          <w:numId w:val="16"/>
        </w:numPr>
      </w:pPr>
      <w:r>
        <w:rPr>
          <w:rStyle w:val="Strong"/>
        </w:rPr>
        <w:t>VPN (Virtual Private Network)</w:t>
      </w:r>
    </w:p>
    <w:p w:rsidR="005445D1" w:rsidRDefault="005445D1" w:rsidP="005445D1">
      <w:pPr>
        <w:pStyle w:val="NormalWeb"/>
        <w:numPr>
          <w:ilvl w:val="1"/>
          <w:numId w:val="16"/>
        </w:numPr>
      </w:pPr>
      <w:r>
        <w:t>Creates a secure, encrypted tunnel for your internet traffic.</w:t>
      </w:r>
    </w:p>
    <w:p w:rsidR="005445D1" w:rsidRDefault="005445D1" w:rsidP="005445D1">
      <w:pPr>
        <w:pStyle w:val="NormalWeb"/>
        <w:numPr>
          <w:ilvl w:val="1"/>
          <w:numId w:val="16"/>
        </w:numPr>
      </w:pPr>
      <w:r>
        <w:t>Hides your IP address and prevents tracking on public Wi-Fi.</w:t>
      </w:r>
    </w:p>
    <w:p w:rsidR="005445D1" w:rsidRDefault="005445D1" w:rsidP="005445D1">
      <w:pPr>
        <w:pStyle w:val="NormalWeb"/>
        <w:numPr>
          <w:ilvl w:val="0"/>
          <w:numId w:val="16"/>
        </w:numPr>
      </w:pPr>
      <w:r>
        <w:rPr>
          <w:rStyle w:val="Strong"/>
        </w:rPr>
        <w:t>SSL/TLS (Secure Sockets Layer / Transport Layer Security)</w:t>
      </w:r>
    </w:p>
    <w:p w:rsidR="005445D1" w:rsidRDefault="005445D1" w:rsidP="005445D1">
      <w:pPr>
        <w:pStyle w:val="NormalWeb"/>
        <w:numPr>
          <w:ilvl w:val="1"/>
          <w:numId w:val="16"/>
        </w:numPr>
      </w:pPr>
      <w:r>
        <w:t>Protocols that power HTTPS.</w:t>
      </w:r>
    </w:p>
    <w:p w:rsidR="005445D1" w:rsidRDefault="005445D1" w:rsidP="005445D1">
      <w:pPr>
        <w:pStyle w:val="NormalWeb"/>
        <w:numPr>
          <w:ilvl w:val="1"/>
          <w:numId w:val="16"/>
        </w:numPr>
      </w:pPr>
      <w:r>
        <w:t>Protects data in transit from being intercepted (man-in-the-middle attacks).</w:t>
      </w:r>
    </w:p>
    <w:p w:rsidR="005445D1" w:rsidRDefault="005445D1" w:rsidP="005445D1">
      <w:pPr>
        <w:pStyle w:val="Heading2"/>
      </w:pPr>
      <w:r>
        <w:rPr>
          <w:rStyle w:val="Strong"/>
          <w:b/>
          <w:bCs/>
        </w:rPr>
        <w:t>4. Understanding Cookies, Trackers, and Browser Privacy</w:t>
      </w:r>
    </w:p>
    <w:p w:rsidR="005445D1" w:rsidRDefault="005445D1" w:rsidP="005445D1">
      <w:pPr>
        <w:pStyle w:val="NormalWeb"/>
        <w:numPr>
          <w:ilvl w:val="0"/>
          <w:numId w:val="17"/>
        </w:numPr>
      </w:pPr>
      <w:r>
        <w:rPr>
          <w:rStyle w:val="Strong"/>
        </w:rPr>
        <w:t>Cookies</w:t>
      </w:r>
      <w:r>
        <w:t>: Small text files stored by websites in your browser.</w:t>
      </w:r>
    </w:p>
    <w:p w:rsidR="005445D1" w:rsidRDefault="005445D1" w:rsidP="005445D1">
      <w:pPr>
        <w:pStyle w:val="NormalWeb"/>
        <w:numPr>
          <w:ilvl w:val="1"/>
          <w:numId w:val="17"/>
        </w:numPr>
      </w:pPr>
      <w:r>
        <w:t>Useful (session cookies, shopping carts).</w:t>
      </w:r>
    </w:p>
    <w:p w:rsidR="005445D1" w:rsidRDefault="005445D1" w:rsidP="005445D1">
      <w:pPr>
        <w:pStyle w:val="NormalWeb"/>
        <w:numPr>
          <w:ilvl w:val="1"/>
          <w:numId w:val="17"/>
        </w:numPr>
      </w:pPr>
      <w:r>
        <w:t>Risky (tracking cookies used for ads).</w:t>
      </w:r>
    </w:p>
    <w:p w:rsidR="005445D1" w:rsidRDefault="005445D1" w:rsidP="005445D1">
      <w:pPr>
        <w:pStyle w:val="NormalWeb"/>
        <w:numPr>
          <w:ilvl w:val="0"/>
          <w:numId w:val="17"/>
        </w:numPr>
      </w:pPr>
      <w:r>
        <w:rPr>
          <w:rStyle w:val="Strong"/>
        </w:rPr>
        <w:t>Trackers</w:t>
      </w:r>
      <w:r>
        <w:t>: Scripts that follow your online activity (Facebook Pixel, Google Analytics).</w:t>
      </w:r>
    </w:p>
    <w:p w:rsidR="005445D1" w:rsidRDefault="005445D1" w:rsidP="005445D1">
      <w:pPr>
        <w:pStyle w:val="NormalWeb"/>
        <w:numPr>
          <w:ilvl w:val="0"/>
          <w:numId w:val="17"/>
        </w:numPr>
      </w:pPr>
      <w:r>
        <w:rPr>
          <w:rStyle w:val="Strong"/>
        </w:rPr>
        <w:t>Browser Privacy Tools</w:t>
      </w:r>
      <w:r>
        <w:t>:</w:t>
      </w:r>
    </w:p>
    <w:p w:rsidR="005445D1" w:rsidRDefault="005445D1" w:rsidP="005445D1">
      <w:pPr>
        <w:pStyle w:val="NormalWeb"/>
        <w:numPr>
          <w:ilvl w:val="1"/>
          <w:numId w:val="17"/>
        </w:numPr>
      </w:pPr>
      <w:r>
        <w:rPr>
          <w:rStyle w:val="Strong"/>
        </w:rPr>
        <w:t>Incognito/Private Mode</w:t>
      </w:r>
      <w:r>
        <w:t>: Prevents local history storage (but not total anonymity).</w:t>
      </w:r>
    </w:p>
    <w:p w:rsidR="005445D1" w:rsidRDefault="005445D1" w:rsidP="005445D1">
      <w:pPr>
        <w:pStyle w:val="NormalWeb"/>
        <w:numPr>
          <w:ilvl w:val="1"/>
          <w:numId w:val="17"/>
        </w:numPr>
      </w:pPr>
      <w:r>
        <w:rPr>
          <w:rStyle w:val="Strong"/>
        </w:rPr>
        <w:t>Ad-blockers &amp; Anti-tracking extensions</w:t>
      </w:r>
      <w:r>
        <w:t>: Stop trackers.</w:t>
      </w:r>
    </w:p>
    <w:p w:rsidR="005445D1" w:rsidRDefault="005445D1" w:rsidP="005445D1">
      <w:pPr>
        <w:pStyle w:val="NormalWeb"/>
        <w:numPr>
          <w:ilvl w:val="1"/>
          <w:numId w:val="17"/>
        </w:numPr>
      </w:pPr>
      <w:r>
        <w:rPr>
          <w:rStyle w:val="Strong"/>
        </w:rPr>
        <w:t>Privacy-focused browsers</w:t>
      </w:r>
      <w:r>
        <w:t>: Brave, Firefox with strict settings, Tor (for anonymity).</w:t>
      </w:r>
    </w:p>
    <w:p w:rsidR="00992793" w:rsidRPr="00992793" w:rsidRDefault="00992793" w:rsidP="00992793">
      <w:pPr>
        <w:pStyle w:val="Heading2"/>
        <w:rPr>
          <w:u w:val="single"/>
        </w:rPr>
      </w:pPr>
      <w:r w:rsidRPr="00992793">
        <w:rPr>
          <w:rStyle w:val="Strong"/>
          <w:b/>
          <w:bCs/>
          <w:u w:val="single"/>
        </w:rPr>
        <w:t>Organizational &amp; Personal Privacy Practices</w:t>
      </w:r>
    </w:p>
    <w:p w:rsidR="00992793" w:rsidRDefault="00992793" w:rsidP="00992793">
      <w:pPr>
        <w:pStyle w:val="Heading2"/>
      </w:pPr>
      <w:r>
        <w:rPr>
          <w:rStyle w:val="Strong"/>
          <w:b/>
          <w:bCs/>
        </w:rPr>
        <w:t>1. Privacy Policies – What to Look For</w:t>
      </w:r>
    </w:p>
    <w:p w:rsidR="00992793" w:rsidRDefault="00992793" w:rsidP="00992793">
      <w:pPr>
        <w:pStyle w:val="NormalWeb"/>
      </w:pPr>
      <w:r>
        <w:t xml:space="preserve">A </w:t>
      </w:r>
      <w:r>
        <w:rPr>
          <w:rStyle w:val="Strong"/>
        </w:rPr>
        <w:t>privacy policy</w:t>
      </w:r>
      <w:r>
        <w:t xml:space="preserve"> tells you how a company collects, uses, shares, and protects your data.</w:t>
      </w:r>
      <w:r>
        <w:br/>
        <w:t>When reading one, check:</w:t>
      </w:r>
    </w:p>
    <w:p w:rsidR="00992793" w:rsidRDefault="00992793" w:rsidP="00992793">
      <w:pPr>
        <w:pStyle w:val="NormalWeb"/>
        <w:numPr>
          <w:ilvl w:val="0"/>
          <w:numId w:val="18"/>
        </w:numPr>
      </w:pPr>
      <w:r>
        <w:rPr>
          <w:rStyle w:val="Strong"/>
        </w:rPr>
        <w:t>What data is collected?</w:t>
      </w:r>
      <w:r>
        <w:t xml:space="preserve"> (name, location, browsing history, etc.)</w:t>
      </w:r>
    </w:p>
    <w:p w:rsidR="00992793" w:rsidRDefault="00992793" w:rsidP="00992793">
      <w:pPr>
        <w:pStyle w:val="NormalWeb"/>
        <w:numPr>
          <w:ilvl w:val="0"/>
          <w:numId w:val="18"/>
        </w:numPr>
      </w:pPr>
      <w:r>
        <w:rPr>
          <w:rStyle w:val="Strong"/>
        </w:rPr>
        <w:t>Why is it collected?</w:t>
      </w:r>
      <w:r>
        <w:t xml:space="preserve"> (service improvement, ads, analytics).</w:t>
      </w:r>
    </w:p>
    <w:p w:rsidR="00992793" w:rsidRDefault="00992793" w:rsidP="00992793">
      <w:pPr>
        <w:pStyle w:val="NormalWeb"/>
        <w:numPr>
          <w:ilvl w:val="0"/>
          <w:numId w:val="18"/>
        </w:numPr>
      </w:pPr>
      <w:r>
        <w:rPr>
          <w:rStyle w:val="Strong"/>
        </w:rPr>
        <w:t>Who is it shared with?</w:t>
      </w:r>
      <w:r>
        <w:t xml:space="preserve"> (partners, advertisers, third parties).</w:t>
      </w:r>
    </w:p>
    <w:p w:rsidR="00992793" w:rsidRDefault="00992793" w:rsidP="00992793">
      <w:pPr>
        <w:pStyle w:val="NormalWeb"/>
        <w:numPr>
          <w:ilvl w:val="0"/>
          <w:numId w:val="18"/>
        </w:numPr>
      </w:pPr>
      <w:r>
        <w:rPr>
          <w:rStyle w:val="Strong"/>
        </w:rPr>
        <w:t>How long is it stored?</w:t>
      </w:r>
      <w:r>
        <w:t xml:space="preserve"> (indefinite storage </w:t>
      </w:r>
      <w:proofErr w:type="gramStart"/>
      <w:r>
        <w:t>=  red</w:t>
      </w:r>
      <w:proofErr w:type="gramEnd"/>
      <w:r>
        <w:t xml:space="preserve"> flag).</w:t>
      </w:r>
    </w:p>
    <w:p w:rsidR="00992793" w:rsidRDefault="00992793" w:rsidP="00992793">
      <w:pPr>
        <w:pStyle w:val="NormalWeb"/>
        <w:numPr>
          <w:ilvl w:val="0"/>
          <w:numId w:val="18"/>
        </w:numPr>
      </w:pPr>
      <w:r>
        <w:rPr>
          <w:rStyle w:val="Strong"/>
        </w:rPr>
        <w:t>What rights do you have?</w:t>
      </w:r>
      <w:r>
        <w:t xml:space="preserve"> (opt-out, delete data, access info).</w:t>
      </w:r>
    </w:p>
    <w:p w:rsidR="00992793" w:rsidRDefault="00992793" w:rsidP="00992793">
      <w:pPr>
        <w:pStyle w:val="NormalWeb"/>
      </w:pPr>
      <w:r>
        <w:t xml:space="preserve">Example: Apple’s policy focuses on </w:t>
      </w:r>
      <w:r>
        <w:rPr>
          <w:rStyle w:val="Strong"/>
        </w:rPr>
        <w:t>minimal data collection</w:t>
      </w:r>
      <w:r>
        <w:t xml:space="preserve">, while Meta/Facebook collects </w:t>
      </w:r>
      <w:r>
        <w:rPr>
          <w:rStyle w:val="Strong"/>
        </w:rPr>
        <w:t>a lot</w:t>
      </w:r>
      <w:r>
        <w:t xml:space="preserve"> for ads.</w:t>
      </w:r>
    </w:p>
    <w:p w:rsidR="00992793" w:rsidRDefault="00992793" w:rsidP="00992793">
      <w:pPr>
        <w:pStyle w:val="Heading2"/>
      </w:pPr>
      <w:r>
        <w:rPr>
          <w:rStyle w:val="Strong"/>
          <w:b/>
          <w:bCs/>
        </w:rPr>
        <w:lastRenderedPageBreak/>
        <w:t>2. Data Handling Best Practices for Employees</w:t>
      </w:r>
    </w:p>
    <w:p w:rsidR="00992793" w:rsidRDefault="00992793" w:rsidP="00992793">
      <w:pPr>
        <w:pStyle w:val="NormalWeb"/>
      </w:pPr>
      <w:r>
        <w:t>Organizations train employees to avoid privacy breaches. Best practices:</w:t>
      </w:r>
    </w:p>
    <w:p w:rsidR="00992793" w:rsidRDefault="00992793" w:rsidP="00992793">
      <w:pPr>
        <w:pStyle w:val="NormalWeb"/>
        <w:numPr>
          <w:ilvl w:val="0"/>
          <w:numId w:val="19"/>
        </w:numPr>
      </w:pPr>
      <w:r>
        <w:t xml:space="preserve">Collect </w:t>
      </w:r>
      <w:r>
        <w:rPr>
          <w:rStyle w:val="Strong"/>
        </w:rPr>
        <w:t>only necessary data</w:t>
      </w:r>
      <w:r>
        <w:t>.</w:t>
      </w:r>
    </w:p>
    <w:p w:rsidR="00992793" w:rsidRDefault="00992793" w:rsidP="00992793">
      <w:pPr>
        <w:pStyle w:val="NormalWeb"/>
        <w:numPr>
          <w:ilvl w:val="0"/>
          <w:numId w:val="19"/>
        </w:numPr>
      </w:pPr>
      <w:r>
        <w:t xml:space="preserve">Store data in </w:t>
      </w:r>
      <w:r>
        <w:rPr>
          <w:rStyle w:val="Strong"/>
        </w:rPr>
        <w:t>secure systems</w:t>
      </w:r>
      <w:r>
        <w:t xml:space="preserve"> (encrypted databases).</w:t>
      </w:r>
    </w:p>
    <w:p w:rsidR="00992793" w:rsidRDefault="00992793" w:rsidP="00992793">
      <w:pPr>
        <w:pStyle w:val="NormalWeb"/>
        <w:numPr>
          <w:ilvl w:val="0"/>
          <w:numId w:val="19"/>
        </w:numPr>
      </w:pPr>
      <w:r>
        <w:t>Avoid sending sensitive data over email without encryption.</w:t>
      </w:r>
    </w:p>
    <w:p w:rsidR="00992793" w:rsidRDefault="00992793" w:rsidP="00992793">
      <w:pPr>
        <w:pStyle w:val="NormalWeb"/>
        <w:numPr>
          <w:ilvl w:val="0"/>
          <w:numId w:val="19"/>
        </w:numPr>
      </w:pPr>
      <w:r>
        <w:t xml:space="preserve">Use </w:t>
      </w:r>
      <w:r>
        <w:rPr>
          <w:rStyle w:val="Strong"/>
        </w:rPr>
        <w:t>role-based access control (RBAC)</w:t>
      </w:r>
      <w:r>
        <w:t xml:space="preserve"> → employees only access data they need.</w:t>
      </w:r>
    </w:p>
    <w:p w:rsidR="00992793" w:rsidRDefault="00992793" w:rsidP="00992793">
      <w:pPr>
        <w:pStyle w:val="NormalWeb"/>
        <w:numPr>
          <w:ilvl w:val="0"/>
          <w:numId w:val="19"/>
        </w:numPr>
      </w:pPr>
      <w:r>
        <w:t>Report data breaches immediately.</w:t>
      </w:r>
    </w:p>
    <w:p w:rsidR="00992793" w:rsidRDefault="00992793" w:rsidP="00992793">
      <w:pPr>
        <w:pStyle w:val="Heading2"/>
      </w:pPr>
      <w:r>
        <w:rPr>
          <w:rStyle w:val="Strong"/>
          <w:b/>
          <w:bCs/>
        </w:rPr>
        <w:t>3. Cyber Hygiene</w:t>
      </w:r>
    </w:p>
    <w:p w:rsidR="00992793" w:rsidRDefault="00992793" w:rsidP="00992793">
      <w:pPr>
        <w:pStyle w:val="NormalWeb"/>
      </w:pPr>
      <w:r>
        <w:t>Like personal hygiene, but for your digital life.</w:t>
      </w:r>
    </w:p>
    <w:p w:rsidR="00992793" w:rsidRDefault="00992793" w:rsidP="00992793">
      <w:pPr>
        <w:pStyle w:val="NormalWeb"/>
        <w:numPr>
          <w:ilvl w:val="0"/>
          <w:numId w:val="20"/>
        </w:numPr>
      </w:pPr>
      <w:r>
        <w:rPr>
          <w:rStyle w:val="Strong"/>
        </w:rPr>
        <w:t>Strong Passwords</w:t>
      </w:r>
      <w:r>
        <w:t>: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>At least 12 characters, mix of letters, numbers, symbols.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>Avoid birthdays, names, or “12345.”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 xml:space="preserve">Use a </w:t>
      </w:r>
      <w:r>
        <w:rPr>
          <w:rStyle w:val="Strong"/>
        </w:rPr>
        <w:t>password manager</w:t>
      </w:r>
      <w:r>
        <w:t xml:space="preserve"> (</w:t>
      </w:r>
      <w:proofErr w:type="spellStart"/>
      <w:r>
        <w:t>Bitwarden</w:t>
      </w:r>
      <w:proofErr w:type="spellEnd"/>
      <w:r>
        <w:t>, 1Password).</w:t>
      </w:r>
    </w:p>
    <w:p w:rsidR="00992793" w:rsidRDefault="00992793" w:rsidP="00992793">
      <w:pPr>
        <w:pStyle w:val="NormalWeb"/>
        <w:numPr>
          <w:ilvl w:val="0"/>
          <w:numId w:val="20"/>
        </w:numPr>
      </w:pPr>
      <w:r>
        <w:rPr>
          <w:rStyle w:val="Strong"/>
        </w:rPr>
        <w:t>2FA (Two-Factor Authentication)</w:t>
      </w:r>
      <w:r>
        <w:t>: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>Extra layer of security (SMS, authenticator app, biometric).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>Even if password leaks, account stays safe.</w:t>
      </w:r>
    </w:p>
    <w:p w:rsidR="00992793" w:rsidRDefault="00992793" w:rsidP="00992793">
      <w:pPr>
        <w:pStyle w:val="NormalWeb"/>
        <w:numPr>
          <w:ilvl w:val="0"/>
          <w:numId w:val="20"/>
        </w:numPr>
      </w:pPr>
      <w:r>
        <w:rPr>
          <w:rStyle w:val="Strong"/>
        </w:rPr>
        <w:t>Avoiding Phishing</w:t>
      </w:r>
      <w:r>
        <w:t>: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>Don’t click on suspicious links or attachments.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 xml:space="preserve">Check sender email carefully (e.g., </w:t>
      </w:r>
      <w:r>
        <w:rPr>
          <w:rStyle w:val="HTMLCode"/>
        </w:rPr>
        <w:t>support@paypal-secure.com</w:t>
      </w:r>
      <w:r>
        <w:t xml:space="preserve"> is fake).</w:t>
      </w:r>
    </w:p>
    <w:p w:rsidR="00992793" w:rsidRDefault="00992793" w:rsidP="00992793">
      <w:pPr>
        <w:pStyle w:val="NormalWeb"/>
        <w:numPr>
          <w:ilvl w:val="1"/>
          <w:numId w:val="20"/>
        </w:numPr>
      </w:pPr>
      <w:r>
        <w:t xml:space="preserve">Phishing can happen via </w:t>
      </w:r>
      <w:r>
        <w:rPr>
          <w:rStyle w:val="Strong"/>
        </w:rPr>
        <w:t>email, SMS, calls, or fake websites</w:t>
      </w:r>
      <w:r>
        <w:t>.</w:t>
      </w:r>
    </w:p>
    <w:p w:rsidR="00992793" w:rsidRDefault="00992793" w:rsidP="00992793">
      <w:pPr>
        <w:pStyle w:val="Heading2"/>
      </w:pPr>
      <w:r>
        <w:rPr>
          <w:rStyle w:val="Strong"/>
          <w:b/>
          <w:bCs/>
        </w:rPr>
        <w:t>4. Safe Browsing &amp; App Permissions</w:t>
      </w:r>
    </w:p>
    <w:p w:rsidR="00992793" w:rsidRDefault="00992793" w:rsidP="00992793">
      <w:pPr>
        <w:pStyle w:val="NormalWeb"/>
        <w:numPr>
          <w:ilvl w:val="0"/>
          <w:numId w:val="21"/>
        </w:numPr>
      </w:pPr>
      <w:r>
        <w:rPr>
          <w:rStyle w:val="Strong"/>
        </w:rPr>
        <w:t>Safe Browsing</w:t>
      </w:r>
      <w:r>
        <w:t>:</w:t>
      </w:r>
    </w:p>
    <w:p w:rsidR="00992793" w:rsidRDefault="00992793" w:rsidP="00992793">
      <w:pPr>
        <w:pStyle w:val="NormalWeb"/>
        <w:numPr>
          <w:ilvl w:val="1"/>
          <w:numId w:val="21"/>
        </w:numPr>
      </w:pPr>
      <w:r>
        <w:t xml:space="preserve">Use trusted websites (look for </w:t>
      </w:r>
      <w:r>
        <w:rPr>
          <w:rStyle w:val="HTMLCode"/>
        </w:rPr>
        <w:t>https://</w:t>
      </w:r>
      <w:r>
        <w:t>).</w:t>
      </w:r>
    </w:p>
    <w:p w:rsidR="00992793" w:rsidRDefault="00992793" w:rsidP="00992793">
      <w:pPr>
        <w:pStyle w:val="NormalWeb"/>
        <w:numPr>
          <w:ilvl w:val="1"/>
          <w:numId w:val="21"/>
        </w:numPr>
      </w:pPr>
      <w:r>
        <w:t>Don’t download from unknown sources.</w:t>
      </w:r>
    </w:p>
    <w:p w:rsidR="00992793" w:rsidRDefault="00992793" w:rsidP="00992793">
      <w:pPr>
        <w:pStyle w:val="NormalWeb"/>
        <w:numPr>
          <w:ilvl w:val="1"/>
          <w:numId w:val="21"/>
        </w:numPr>
      </w:pPr>
      <w:r>
        <w:t>Keep browser &amp; plugins updated.</w:t>
      </w:r>
    </w:p>
    <w:p w:rsidR="00992793" w:rsidRDefault="00992793" w:rsidP="00992793">
      <w:pPr>
        <w:pStyle w:val="NormalWeb"/>
        <w:numPr>
          <w:ilvl w:val="0"/>
          <w:numId w:val="21"/>
        </w:numPr>
      </w:pPr>
      <w:r>
        <w:rPr>
          <w:rStyle w:val="Strong"/>
        </w:rPr>
        <w:t>App Permissions</w:t>
      </w:r>
      <w:r>
        <w:t>:</w:t>
      </w:r>
    </w:p>
    <w:p w:rsidR="00992793" w:rsidRDefault="00992793" w:rsidP="00992793">
      <w:pPr>
        <w:pStyle w:val="NormalWeb"/>
        <w:numPr>
          <w:ilvl w:val="1"/>
          <w:numId w:val="21"/>
        </w:numPr>
      </w:pPr>
      <w:r>
        <w:t xml:space="preserve">Give apps </w:t>
      </w:r>
      <w:r>
        <w:rPr>
          <w:rStyle w:val="Strong"/>
        </w:rPr>
        <w:t>only what they need</w:t>
      </w:r>
      <w:r>
        <w:t xml:space="preserve"> (a calculator doesn’t need your location).</w:t>
      </w:r>
    </w:p>
    <w:p w:rsidR="00992793" w:rsidRDefault="00992793" w:rsidP="00992793">
      <w:pPr>
        <w:pStyle w:val="NormalWeb"/>
        <w:numPr>
          <w:ilvl w:val="1"/>
          <w:numId w:val="21"/>
        </w:numPr>
      </w:pPr>
      <w:r>
        <w:t>On Android/iOS, regularly review which apps have access to your camera, mic, location.</w:t>
      </w:r>
    </w:p>
    <w:p w:rsidR="00992793" w:rsidRDefault="00992793" w:rsidP="00992793">
      <w:pPr>
        <w:pStyle w:val="NormalWeb"/>
        <w:numPr>
          <w:ilvl w:val="1"/>
          <w:numId w:val="21"/>
        </w:numPr>
      </w:pPr>
      <w:r>
        <w:t>Disable background permissions if not need</w:t>
      </w:r>
      <w:r>
        <w:t>ed</w:t>
      </w:r>
      <w:bookmarkStart w:id="0" w:name="_GoBack"/>
      <w:bookmarkEnd w:id="0"/>
    </w:p>
    <w:p w:rsidR="00B96546" w:rsidRPr="00B96546" w:rsidRDefault="00B96546" w:rsidP="00B96546">
      <w:pPr>
        <w:tabs>
          <w:tab w:val="left" w:pos="2880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B96546" w:rsidRPr="00B96546" w:rsidSect="006D6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91" w:rsidRDefault="00EE6291" w:rsidP="00B96546">
      <w:pPr>
        <w:spacing w:after="0" w:line="240" w:lineRule="auto"/>
      </w:pPr>
      <w:r>
        <w:separator/>
      </w:r>
    </w:p>
  </w:endnote>
  <w:endnote w:type="continuationSeparator" w:id="0">
    <w:p w:rsidR="00EE6291" w:rsidRDefault="00EE6291" w:rsidP="00B9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46" w:rsidRDefault="00B96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46" w:rsidRDefault="00B96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46" w:rsidRDefault="00B96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91" w:rsidRDefault="00EE6291" w:rsidP="00B96546">
      <w:pPr>
        <w:spacing w:after="0" w:line="240" w:lineRule="auto"/>
      </w:pPr>
      <w:r>
        <w:separator/>
      </w:r>
    </w:p>
  </w:footnote>
  <w:footnote w:type="continuationSeparator" w:id="0">
    <w:p w:rsidR="00EE6291" w:rsidRDefault="00EE6291" w:rsidP="00B9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46" w:rsidRDefault="00B96546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3829" o:spid="_x0000_s2050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od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46" w:rsidRDefault="00B96546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3830" o:spid="_x0000_s2051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od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546" w:rsidRDefault="00B96546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3828" o:spid="_x0000_s2049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od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CC5"/>
    <w:multiLevelType w:val="multilevel"/>
    <w:tmpl w:val="67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CD4"/>
    <w:multiLevelType w:val="multilevel"/>
    <w:tmpl w:val="DE1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E5A9E"/>
    <w:multiLevelType w:val="multilevel"/>
    <w:tmpl w:val="4162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B44AE"/>
    <w:multiLevelType w:val="multilevel"/>
    <w:tmpl w:val="043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C484D"/>
    <w:multiLevelType w:val="multilevel"/>
    <w:tmpl w:val="F56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76F"/>
    <w:multiLevelType w:val="multilevel"/>
    <w:tmpl w:val="F1A4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70B2"/>
    <w:multiLevelType w:val="multilevel"/>
    <w:tmpl w:val="4E1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6275C"/>
    <w:multiLevelType w:val="multilevel"/>
    <w:tmpl w:val="508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A52A7"/>
    <w:multiLevelType w:val="multilevel"/>
    <w:tmpl w:val="1AD8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676E4"/>
    <w:multiLevelType w:val="multilevel"/>
    <w:tmpl w:val="A3D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B56FB"/>
    <w:multiLevelType w:val="multilevel"/>
    <w:tmpl w:val="280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E44DB"/>
    <w:multiLevelType w:val="multilevel"/>
    <w:tmpl w:val="8B7A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07229"/>
    <w:multiLevelType w:val="multilevel"/>
    <w:tmpl w:val="C0AA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B6539"/>
    <w:multiLevelType w:val="multilevel"/>
    <w:tmpl w:val="03B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24BF4"/>
    <w:multiLevelType w:val="multilevel"/>
    <w:tmpl w:val="3AC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A7F7E"/>
    <w:multiLevelType w:val="multilevel"/>
    <w:tmpl w:val="A2F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00521"/>
    <w:multiLevelType w:val="multilevel"/>
    <w:tmpl w:val="01B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A3019"/>
    <w:multiLevelType w:val="multilevel"/>
    <w:tmpl w:val="D5A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51AB9"/>
    <w:multiLevelType w:val="multilevel"/>
    <w:tmpl w:val="AF8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920CA"/>
    <w:multiLevelType w:val="multilevel"/>
    <w:tmpl w:val="2EC8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2"/>
  </w:num>
  <w:num w:numId="6">
    <w:abstractNumId w:val="15"/>
  </w:num>
  <w:num w:numId="7">
    <w:abstractNumId w:val="0"/>
  </w:num>
  <w:num w:numId="8">
    <w:abstractNumId w:val="19"/>
  </w:num>
  <w:num w:numId="9">
    <w:abstractNumId w:val="13"/>
  </w:num>
  <w:num w:numId="1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9"/>
  </w:num>
  <w:num w:numId="13">
    <w:abstractNumId w:val="14"/>
  </w:num>
  <w:num w:numId="14">
    <w:abstractNumId w:val="6"/>
  </w:num>
  <w:num w:numId="15">
    <w:abstractNumId w:val="1"/>
  </w:num>
  <w:num w:numId="16">
    <w:abstractNumId w:val="16"/>
  </w:num>
  <w:num w:numId="17">
    <w:abstractNumId w:val="7"/>
  </w:num>
  <w:num w:numId="18">
    <w:abstractNumId w:val="11"/>
  </w:num>
  <w:num w:numId="19">
    <w:abstractNumId w:val="5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E1"/>
    <w:rsid w:val="005445D1"/>
    <w:rsid w:val="006D6EE1"/>
    <w:rsid w:val="00840876"/>
    <w:rsid w:val="00992793"/>
    <w:rsid w:val="00B96546"/>
    <w:rsid w:val="00BE3C79"/>
    <w:rsid w:val="00E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0C4715"/>
  <w15:chartTrackingRefBased/>
  <w15:docId w15:val="{5D1103AD-B39C-4A69-B3E6-12731A55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6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E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D6EE1"/>
    <w:rPr>
      <w:b/>
      <w:bCs/>
    </w:rPr>
  </w:style>
  <w:style w:type="paragraph" w:styleId="NormalWeb">
    <w:name w:val="Normal (Web)"/>
    <w:basedOn w:val="Normal"/>
    <w:uiPriority w:val="99"/>
    <w:unhideWhenUsed/>
    <w:rsid w:val="006D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9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546"/>
  </w:style>
  <w:style w:type="paragraph" w:styleId="Footer">
    <w:name w:val="footer"/>
    <w:basedOn w:val="Normal"/>
    <w:link w:val="FooterChar"/>
    <w:uiPriority w:val="99"/>
    <w:unhideWhenUsed/>
    <w:rsid w:val="00B9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546"/>
  </w:style>
  <w:style w:type="character" w:customStyle="1" w:styleId="Heading1Char">
    <w:name w:val="Heading 1 Char"/>
    <w:basedOn w:val="DefaultParagraphFont"/>
    <w:link w:val="Heading1"/>
    <w:uiPriority w:val="9"/>
    <w:rsid w:val="00544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445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2025-09-25T06:22:00Z</dcterms:created>
  <dcterms:modified xsi:type="dcterms:W3CDTF">2025-09-25T07:05:00Z</dcterms:modified>
</cp:coreProperties>
</file>