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9C21" w14:textId="77777777" w:rsidR="0062011E" w:rsidRDefault="0062011E" w:rsidP="0062011E"/>
    <w:p w14:paraId="35D0856E" w14:textId="77777777" w:rsidR="0062011E" w:rsidRDefault="0062011E" w:rsidP="0062011E"/>
    <w:p w14:paraId="1FC1B225" w14:textId="16AFB59A" w:rsidR="0062011E" w:rsidRDefault="0062011E" w:rsidP="0062011E">
      <w:r>
        <w:t xml:space="preserve">Alright I am so excited for today’s video. Asus approached me to make some </w:t>
      </w:r>
      <w:r w:rsidR="00D01E4D">
        <w:t xml:space="preserve">interesting </w:t>
      </w:r>
      <w:r>
        <w:t>content for Cybersecurity month.</w:t>
      </w:r>
      <w:r w:rsidR="00D01E4D">
        <w:t xml:space="preserve"> Something that ties in with their </w:t>
      </w:r>
      <w:r>
        <w:t>Expert Book range of laptop</w:t>
      </w:r>
      <w:r w:rsidR="00D01E4D">
        <w:t xml:space="preserve"> for businesses</w:t>
      </w:r>
      <w:r>
        <w:t>.</w:t>
      </w:r>
    </w:p>
    <w:p w14:paraId="2DD6E4BD" w14:textId="5E2B46C4" w:rsidR="00D01E4D" w:rsidRDefault="0062011E" w:rsidP="0062011E">
      <w:r>
        <w:t xml:space="preserve">I thought what a great opportunity to fuse together what I’m doing </w:t>
      </w:r>
      <w:r w:rsidR="00D01E4D">
        <w:t xml:space="preserve">on the </w:t>
      </w:r>
      <w:r>
        <w:t xml:space="preserve">business channel with what I’m doing here. Over there, I help people get ahead with their careers. Over here, I help people choose </w:t>
      </w:r>
      <w:r w:rsidR="00D01E4D">
        <w:t>the right tech</w:t>
      </w:r>
      <w:r>
        <w:t xml:space="preserve">. </w:t>
      </w:r>
      <w:r w:rsidR="00D01E4D">
        <w:t>Now m</w:t>
      </w:r>
      <w:r>
        <w:t xml:space="preserve">any of our audience are </w:t>
      </w:r>
      <w:r w:rsidR="00D01E4D">
        <w:t xml:space="preserve">actually </w:t>
      </w:r>
      <w:r>
        <w:t xml:space="preserve">students and a lot are studying Cybersecurity. So, I </w:t>
      </w:r>
      <w:r w:rsidR="00D01E4D">
        <w:t xml:space="preserve">thought lets do </w:t>
      </w:r>
      <w:r>
        <w:t xml:space="preserve">a series where I interview </w:t>
      </w:r>
      <w:r w:rsidR="00EE2AEC">
        <w:t xml:space="preserve">leaders </w:t>
      </w:r>
      <w:r>
        <w:t xml:space="preserve">in the industry. I’m going to ask them to share how they got started, </w:t>
      </w:r>
      <w:r w:rsidR="00EE2AEC">
        <w:t xml:space="preserve">what made their career’s successful, </w:t>
      </w:r>
      <w:r>
        <w:t xml:space="preserve">and of course what </w:t>
      </w:r>
      <w:r w:rsidR="00D01E4D">
        <w:t>T</w:t>
      </w:r>
      <w:r>
        <w:t xml:space="preserve">ech </w:t>
      </w:r>
      <w:r w:rsidR="00EE2AEC">
        <w:t>they use</w:t>
      </w:r>
      <w:r>
        <w:t xml:space="preserve">. Today </w:t>
      </w:r>
      <w:r w:rsidR="00EE2AEC">
        <w:t xml:space="preserve">I’ll be speaking to Chris Porter who is the Chief Security Officer at Fannie Mae. </w:t>
      </w:r>
      <w:r w:rsidR="00BA3024">
        <w:t xml:space="preserve">If you are outside the USA Fannie Mae is one of the most important players in the Mortgage space here in the USA. </w:t>
      </w:r>
      <w:r w:rsidR="000A7065">
        <w:t xml:space="preserve">We started </w:t>
      </w:r>
      <w:r w:rsidR="00BA3024">
        <w:t xml:space="preserve">our conversation </w:t>
      </w:r>
      <w:r w:rsidR="000A7065">
        <w:t>with a deep dive on Cybersecurity</w:t>
      </w:r>
      <w:r w:rsidR="00BA3024">
        <w:t>.</w:t>
      </w:r>
      <w:r w:rsidR="000A7065">
        <w:t xml:space="preserve"> </w:t>
      </w:r>
      <w:r w:rsidR="00BA3024">
        <w:t xml:space="preserve">After that </w:t>
      </w:r>
      <w:r w:rsidR="000A7065">
        <w:t>we switched gear</w:t>
      </w:r>
      <w:r w:rsidR="00BA3024">
        <w:t>s</w:t>
      </w:r>
      <w:r w:rsidR="000A7065">
        <w:t xml:space="preserve"> </w:t>
      </w:r>
      <w:r w:rsidR="00BA3024">
        <w:t xml:space="preserve">and talked </w:t>
      </w:r>
      <w:r w:rsidR="000A7065">
        <w:t xml:space="preserve">about </w:t>
      </w:r>
      <w:r w:rsidR="00BA3024">
        <w:t xml:space="preserve">Cybersecurity </w:t>
      </w:r>
      <w:r w:rsidR="000A7065">
        <w:t xml:space="preserve">careers. I have put timestamps below the video, if you want to just jump </w:t>
      </w:r>
      <w:r w:rsidR="00BA3024">
        <w:t xml:space="preserve">around </w:t>
      </w:r>
      <w:r w:rsidR="000A7065">
        <w:t>go for your life.</w:t>
      </w:r>
    </w:p>
    <w:p w14:paraId="67C05DBD" w14:textId="5B8B96C5" w:rsidR="00EE2AEC" w:rsidRPr="00D01E4D" w:rsidRDefault="00D01E4D" w:rsidP="0062011E">
      <w:pPr>
        <w:rPr>
          <w:b/>
          <w:bCs/>
        </w:rPr>
      </w:pPr>
      <w:r>
        <w:t>Today I’ll be speaking to Anuj Chaube who is the Head of Enterprise Fraud at City National Bank.</w:t>
      </w:r>
    </w:p>
    <w:p w14:paraId="2EA9C19C" w14:textId="1C8CE979" w:rsidR="00EE2AEC" w:rsidRDefault="000A7065" w:rsidP="0062011E">
      <w:r>
        <w:t xml:space="preserve">But </w:t>
      </w:r>
      <w:r w:rsidR="00EE2AEC">
        <w:t>before we get into the interview,</w:t>
      </w:r>
      <w:r w:rsidR="0037715B">
        <w:t xml:space="preserve"> a quick word about Asus’s Expert Book line of business laptops. As you know I </w:t>
      </w:r>
      <w:r w:rsidR="00D25DC5">
        <w:t xml:space="preserve">do due diligence on </w:t>
      </w:r>
      <w:r w:rsidR="0037715B">
        <w:t>sponsors. Here’s what I foun</w:t>
      </w:r>
      <w:r w:rsidR="00D25DC5">
        <w:t>d</w:t>
      </w:r>
      <w:r w:rsidR="0037715B">
        <w:t xml:space="preserve">. </w:t>
      </w:r>
      <w:r w:rsidR="00D25DC5">
        <w:t>Expert Books have many ease of use enhancements</w:t>
      </w:r>
      <w:r w:rsidR="00D01E4D">
        <w:t xml:space="preserve"> </w:t>
      </w:r>
      <w:r w:rsidR="00D01E4D" w:rsidRPr="00D01E4D">
        <w:t>specifically designed for small and medium sized business which includes entrepreneurs and remote workers. Enhancements include </w:t>
      </w:r>
      <w:r w:rsidR="0037715B">
        <w:t xml:space="preserve"> more ports</w:t>
      </w:r>
      <w:r w:rsidR="00D25DC5">
        <w:t xml:space="preserve"> and t</w:t>
      </w:r>
      <w:r w:rsidR="0037715B">
        <w:t xml:space="preserve">heir keyboards have more travel for a more comfortable typing experience. </w:t>
      </w:r>
      <w:r w:rsidR="00D25DC5">
        <w:t>Their</w:t>
      </w:r>
      <w:r w:rsidR="0037715B">
        <w:t xml:space="preserve"> Hinge</w:t>
      </w:r>
      <w:r w:rsidR="00D25DC5">
        <w:t>s</w:t>
      </w:r>
      <w:r w:rsidR="0037715B">
        <w:t xml:space="preserve"> </w:t>
      </w:r>
      <w:r w:rsidR="00D25DC5">
        <w:t>are</w:t>
      </w:r>
      <w:r w:rsidR="0037715B">
        <w:t xml:space="preserve"> tested to </w:t>
      </w:r>
      <w:r w:rsidR="005922D7">
        <w:t xml:space="preserve">support </w:t>
      </w:r>
      <w:r w:rsidR="0037715B">
        <w:t xml:space="preserve">50 thousand opens. </w:t>
      </w:r>
      <w:r w:rsidR="00D25DC5">
        <w:t xml:space="preserve">More than double their consumer </w:t>
      </w:r>
      <w:r w:rsidR="005922D7">
        <w:t>counterparts</w:t>
      </w:r>
      <w:r w:rsidR="00D25DC5">
        <w:t xml:space="preserve">. Their ports are reinforced to </w:t>
      </w:r>
      <w:r w:rsidR="005922D7">
        <w:t>handle</w:t>
      </w:r>
      <w:r w:rsidR="00D25DC5">
        <w:t xml:space="preserve"> more use. They are tested to withstand being dropped from twice the height of a consumer </w:t>
      </w:r>
      <w:r w:rsidR="005922D7">
        <w:t>laptop</w:t>
      </w:r>
      <w:r w:rsidR="00D25DC5">
        <w:t>. Heck, t</w:t>
      </w:r>
      <w:r w:rsidR="00EC242A">
        <w:t xml:space="preserve">hey even test dropping </w:t>
      </w:r>
      <w:r w:rsidR="00D25DC5">
        <w:t xml:space="preserve">Expert Books </w:t>
      </w:r>
      <w:r w:rsidR="00EC242A">
        <w:t xml:space="preserve">from a higher height to ensure that if </w:t>
      </w:r>
      <w:r w:rsidR="00D25DC5">
        <w:t xml:space="preserve">they do </w:t>
      </w:r>
      <w:r w:rsidR="00EC242A">
        <w:t>break</w:t>
      </w:r>
      <w:r w:rsidR="00D25DC5">
        <w:t>,</w:t>
      </w:r>
      <w:r w:rsidR="00EC242A">
        <w:t xml:space="preserve"> </w:t>
      </w:r>
      <w:r w:rsidR="00D25DC5">
        <w:t xml:space="preserve">they don’t split </w:t>
      </w:r>
      <w:r w:rsidR="00EC242A">
        <w:t>into parts that could hurt someone</w:t>
      </w:r>
      <w:r w:rsidR="00D25DC5">
        <w:t>. Now, just like other major business laptop manufacturers, Asus offers long warranties on their Expert Books at 3 to 5 years. They even offer onsite next business day servicing in many locations. If you want to know more, check the link below, and now here’s the interview.</w:t>
      </w:r>
    </w:p>
    <w:p w14:paraId="12A4FAB9" w14:textId="041BAE84" w:rsidR="00EE2AEC" w:rsidRPr="003D1A66" w:rsidRDefault="00EE2AEC" w:rsidP="0062011E">
      <w:pPr>
        <w:rPr>
          <w:b/>
          <w:bCs/>
        </w:rPr>
      </w:pPr>
      <w:r w:rsidRPr="00EE2AEC">
        <w:rPr>
          <w:b/>
          <w:bCs/>
        </w:rPr>
        <w:t>Ending</w:t>
      </w:r>
    </w:p>
    <w:p w14:paraId="7B796FEF" w14:textId="1EB5FA15" w:rsidR="00EE2AEC" w:rsidRDefault="00EE2AEC" w:rsidP="00EE2AEC">
      <w:r>
        <w:t>Big thanks to Chris. If you liked this interview and want to see more drop a comment down below. If there’s enough interest</w:t>
      </w:r>
      <w:r w:rsidR="00BA3024">
        <w:t>,</w:t>
      </w:r>
      <w:r>
        <w:t xml:space="preserve"> I</w:t>
      </w:r>
      <w:r w:rsidR="00BA3024">
        <w:t xml:space="preserve">’ll </w:t>
      </w:r>
      <w:r>
        <w:t>expand the</w:t>
      </w:r>
      <w:r w:rsidR="00BA3024">
        <w:t xml:space="preserve">se video to </w:t>
      </w:r>
      <w:r>
        <w:t>cover other fields.</w:t>
      </w:r>
      <w:r w:rsidR="00BA3024">
        <w:t xml:space="preserve"> I will probably post those on the business channel though so make </w:t>
      </w:r>
      <w:r>
        <w:t>sure you’re subscribed to tha</w:t>
      </w:r>
      <w:r w:rsidR="00BA3024">
        <w:t>t</w:t>
      </w:r>
      <w:r>
        <w:t xml:space="preserve">. I’ve </w:t>
      </w:r>
      <w:r w:rsidR="00BA3024">
        <w:lastRenderedPageBreak/>
        <w:t xml:space="preserve">placed a </w:t>
      </w:r>
      <w:r>
        <w:t>link</w:t>
      </w:r>
      <w:r w:rsidR="00BA3024">
        <w:t xml:space="preserve"> to</w:t>
      </w:r>
      <w:r>
        <w:t xml:space="preserve"> it </w:t>
      </w:r>
      <w:r w:rsidR="00BA3024">
        <w:t xml:space="preserve">down </w:t>
      </w:r>
      <w:r>
        <w:t>below. Till next time, go do something awesome with your day, and I will catch you later.</w:t>
      </w:r>
    </w:p>
    <w:p w14:paraId="4A1F5294" w14:textId="7322DFEC" w:rsidR="00BA3024" w:rsidRDefault="00BA3024" w:rsidP="00BA3024">
      <w:r>
        <w:t xml:space="preserve">Big thanks to </w:t>
      </w:r>
      <w:r>
        <w:t>Anuj</w:t>
      </w:r>
      <w:r>
        <w:t>. If you liked this interview and want to see more drop a comment down below. If there’s enough interest, I’ll expand these video to cover other fields. I will probably post those on the business channel though so make sure you’re subscribed to that. I’ve placed a link to it down below. Till next time, go do something awesome with your day, and I will catch you later.</w:t>
      </w:r>
    </w:p>
    <w:p w14:paraId="579E5687" w14:textId="77777777" w:rsidR="00BA3024" w:rsidRDefault="00BA3024" w:rsidP="00EE2AEC"/>
    <w:p w14:paraId="4CF036AB" w14:textId="11E92B45" w:rsidR="00EE2AEC" w:rsidRDefault="00EE2AEC" w:rsidP="0062011E"/>
    <w:p w14:paraId="7F55305C" w14:textId="392DB588" w:rsidR="00EE2AEC" w:rsidRPr="0030342F" w:rsidRDefault="00EE2AEC" w:rsidP="0062011E">
      <w:pPr>
        <w:rPr>
          <w:b/>
          <w:bCs/>
        </w:rPr>
      </w:pPr>
      <w:r w:rsidRPr="0030342F">
        <w:rPr>
          <w:b/>
          <w:bCs/>
        </w:rPr>
        <w:t>What is Fannie Mae</w:t>
      </w:r>
      <w:r w:rsidR="0037715B" w:rsidRPr="0030342F">
        <w:rPr>
          <w:b/>
          <w:bCs/>
        </w:rPr>
        <w:t>?</w:t>
      </w:r>
    </w:p>
    <w:p w14:paraId="3A07FE6D" w14:textId="125FC6AA" w:rsidR="0062011E" w:rsidRDefault="00EE2AEC" w:rsidP="0062011E">
      <w:r>
        <w:t>If you haven’t heard of Fannie Mae, they basically purchase Mortgages from banks, credit unions, and other lenders in the USA. This allows banks and other lenders the ability to offer more affordable home loans.</w:t>
      </w:r>
    </w:p>
    <w:p w14:paraId="374227A5" w14:textId="77777777" w:rsidR="0062011E" w:rsidRDefault="0062011E" w:rsidP="0062011E"/>
    <w:p w14:paraId="4CEC3213" w14:textId="5F16C9E2" w:rsidR="003D1A66" w:rsidRPr="003D1A66" w:rsidRDefault="003D1A66" w:rsidP="0062011E">
      <w:pPr>
        <w:rPr>
          <w:b/>
          <w:bCs/>
        </w:rPr>
      </w:pPr>
      <w:r w:rsidRPr="003D1A66">
        <w:rPr>
          <w:b/>
          <w:bCs/>
        </w:rPr>
        <w:t>Anuj Chaube</w:t>
      </w:r>
    </w:p>
    <w:p w14:paraId="7FA1113C" w14:textId="424E11D9" w:rsidR="0030342F" w:rsidRDefault="003D1A66" w:rsidP="0062011E">
      <w:r w:rsidRPr="003D1A66">
        <w:t>I’d like to introduce Anuj Chaube, a seasoned Fraud Strategy, Product, and Risk Analytics leader with over 14 years of global experience across the U.S., U.K., France, and India. He is currently the Senior Vice President and Head of Enterprise Fraud at City National Bank. Prior to this, Anuj served as Executive Director of Global Fraud at Morgan Stanley, where he led enterprise fraud strategy for the firm’s Wealth Management business. Anuj earned his MBA from The Wharton School, University of Pennsylvania, and holds a Bachelor’s and Master’s in Technology in Industrial Engineering and Management from the Indian Institute of Technology, Kharagpur</w:t>
      </w:r>
    </w:p>
    <w:p w14:paraId="03FAEE2A" w14:textId="77777777" w:rsidR="0030342F" w:rsidRDefault="0030342F" w:rsidP="0062011E"/>
    <w:p w14:paraId="12917885" w14:textId="67CF1410" w:rsidR="0037715B" w:rsidRDefault="0037715B" w:rsidP="0062011E">
      <w:r>
        <w:t>Notes on Expert Book</w:t>
      </w:r>
    </w:p>
    <w:p w14:paraId="76E20633" w14:textId="2E1119DA" w:rsidR="00593969" w:rsidRDefault="00593969" w:rsidP="00A53810">
      <w:pPr>
        <w:pStyle w:val="ListParagraph"/>
        <w:numPr>
          <w:ilvl w:val="0"/>
          <w:numId w:val="2"/>
        </w:numPr>
      </w:pPr>
      <w:r>
        <w:t>45 seconds</w:t>
      </w:r>
    </w:p>
    <w:p w14:paraId="3246DD49" w14:textId="6B5C78DA" w:rsidR="00593969" w:rsidRDefault="00593969" w:rsidP="00593969">
      <w:pPr>
        <w:pStyle w:val="ListParagraph"/>
        <w:numPr>
          <w:ilvl w:val="1"/>
          <w:numId w:val="2"/>
        </w:numPr>
      </w:pPr>
      <w:r>
        <w:t>More productive  – Commercial level ergonomics i.e. more key travel. More ports</w:t>
      </w:r>
    </w:p>
    <w:p w14:paraId="355C3252" w14:textId="71FF3DCB" w:rsidR="00593969" w:rsidRDefault="00593969" w:rsidP="00593969">
      <w:pPr>
        <w:pStyle w:val="ListParagraph"/>
        <w:numPr>
          <w:ilvl w:val="1"/>
          <w:numId w:val="2"/>
        </w:numPr>
      </w:pPr>
      <w:r>
        <w:t>Stronger – less breaks etc. Ports are metal shielded even on cheaper devices. This is normally only done on more expensive consumer devices</w:t>
      </w:r>
    </w:p>
    <w:p w14:paraId="1DA357BE" w14:textId="6E5B0859" w:rsidR="00593969" w:rsidRDefault="00593969" w:rsidP="00593969">
      <w:pPr>
        <w:pStyle w:val="ListParagraph"/>
        <w:numPr>
          <w:ilvl w:val="1"/>
          <w:numId w:val="2"/>
        </w:numPr>
      </w:pPr>
      <w:r>
        <w:t>More secure</w:t>
      </w:r>
    </w:p>
    <w:p w14:paraId="7FC2F86C" w14:textId="337A537F" w:rsidR="00A53810" w:rsidRDefault="00A53810" w:rsidP="00593969">
      <w:pPr>
        <w:pStyle w:val="ListParagraph"/>
        <w:numPr>
          <w:ilvl w:val="0"/>
          <w:numId w:val="2"/>
        </w:numPr>
      </w:pPr>
      <w:r>
        <w:t>Build Quality - Vivobook S and Zenbook</w:t>
      </w:r>
    </w:p>
    <w:p w14:paraId="047B6F94" w14:textId="4D066EE5" w:rsidR="00A53810" w:rsidRDefault="00A53810" w:rsidP="00A53810">
      <w:pPr>
        <w:pStyle w:val="ListParagraph"/>
        <w:numPr>
          <w:ilvl w:val="0"/>
          <w:numId w:val="2"/>
        </w:numPr>
      </w:pPr>
      <w:r>
        <w:lastRenderedPageBreak/>
        <w:t>P series – Targeting SMB up to 500. Particularly S side up to 50 seats</w:t>
      </w:r>
    </w:p>
    <w:p w14:paraId="48B22C1C" w14:textId="104E0CB6" w:rsidR="00A53810" w:rsidRDefault="00A53810" w:rsidP="00A53810">
      <w:pPr>
        <w:pStyle w:val="ListParagraph"/>
        <w:numPr>
          <w:ilvl w:val="0"/>
          <w:numId w:val="2"/>
        </w:numPr>
      </w:pPr>
      <w:r>
        <w:t>Most Cyber attacks are in small companies i.e. malware</w:t>
      </w:r>
    </w:p>
    <w:p w14:paraId="4A745ADA" w14:textId="6034782C" w:rsidR="00A53810" w:rsidRDefault="00A53810" w:rsidP="00A53810">
      <w:pPr>
        <w:pStyle w:val="ListParagraph"/>
        <w:numPr>
          <w:ilvl w:val="0"/>
          <w:numId w:val="2"/>
        </w:numPr>
      </w:pPr>
      <w:r>
        <w:t>Expert Books</w:t>
      </w:r>
    </w:p>
    <w:p w14:paraId="22D2498F" w14:textId="0BA6EF71" w:rsidR="00A53810" w:rsidRDefault="00A53810" w:rsidP="00A53810">
      <w:pPr>
        <w:pStyle w:val="ListParagraph"/>
        <w:numPr>
          <w:ilvl w:val="1"/>
          <w:numId w:val="2"/>
        </w:numPr>
      </w:pPr>
      <w:r>
        <w:t>Commercial devices tested more rigorously</w:t>
      </w:r>
    </w:p>
    <w:p w14:paraId="01A5D47E" w14:textId="6C0DE991" w:rsidR="00A53810" w:rsidRDefault="00A53810" w:rsidP="00A53810">
      <w:pPr>
        <w:pStyle w:val="ListParagraph"/>
        <w:numPr>
          <w:ilvl w:val="1"/>
          <w:numId w:val="2"/>
        </w:numPr>
      </w:pPr>
      <w:r>
        <w:t>UV coating on keyboard</w:t>
      </w:r>
    </w:p>
    <w:p w14:paraId="0C3A4776" w14:textId="3E5A0619" w:rsidR="00A53810" w:rsidRDefault="00A53810" w:rsidP="00A53810">
      <w:pPr>
        <w:pStyle w:val="ListParagraph"/>
        <w:numPr>
          <w:ilvl w:val="1"/>
          <w:numId w:val="2"/>
        </w:numPr>
      </w:pPr>
      <w:r>
        <w:t>UV based paint</w:t>
      </w:r>
    </w:p>
    <w:p w14:paraId="7EC07C4A" w14:textId="04B21E46" w:rsidR="00BB68C2" w:rsidRDefault="00BB68C2" w:rsidP="00BB68C2">
      <w:pPr>
        <w:pStyle w:val="ListParagraph"/>
        <w:numPr>
          <w:ilvl w:val="0"/>
          <w:numId w:val="2"/>
        </w:numPr>
      </w:pPr>
      <w:r>
        <w:t>Hinge test needs to withstand 20,000 open and close. Expert books need to withstand 50,000</w:t>
      </w:r>
    </w:p>
    <w:p w14:paraId="74EF7D22" w14:textId="7A4ED7EE" w:rsidR="00BB68C2" w:rsidRDefault="00BB68C2" w:rsidP="00BB68C2">
      <w:pPr>
        <w:pStyle w:val="ListParagraph"/>
        <w:numPr>
          <w:ilvl w:val="0"/>
          <w:numId w:val="2"/>
        </w:numPr>
      </w:pPr>
      <w:r>
        <w:t>Drop testing. Commercial is done at twice the height of the drop. Each device gets dropped 10 times from different angles. It</w:t>
      </w:r>
      <w:r w:rsidR="00DE3D76">
        <w:t>’</w:t>
      </w:r>
      <w:r>
        <w:t>s turned on and needs to remain on</w:t>
      </w:r>
    </w:p>
    <w:p w14:paraId="70C5EC13" w14:textId="7AD8813D" w:rsidR="00DE3D76" w:rsidRDefault="00DE3D76" w:rsidP="00DE3D76">
      <w:pPr>
        <w:pStyle w:val="ListParagraph"/>
        <w:numPr>
          <w:ilvl w:val="1"/>
          <w:numId w:val="2"/>
        </w:numPr>
      </w:pPr>
      <w:r>
        <w:t>61 cm = 10 times</w:t>
      </w:r>
    </w:p>
    <w:p w14:paraId="0FA08BE3" w14:textId="25B9A7BD" w:rsidR="00DE3D76" w:rsidRDefault="00DE3D76" w:rsidP="00DE3D76">
      <w:pPr>
        <w:pStyle w:val="ListParagraph"/>
        <w:numPr>
          <w:ilvl w:val="1"/>
          <w:numId w:val="2"/>
        </w:numPr>
      </w:pPr>
      <w:r>
        <w:t>120 cm = 1 time</w:t>
      </w:r>
    </w:p>
    <w:p w14:paraId="00B9CC84" w14:textId="5107089B" w:rsidR="00DE3D76" w:rsidRDefault="00DE3D76" w:rsidP="00BB68C2">
      <w:pPr>
        <w:pStyle w:val="ListParagraph"/>
        <w:numPr>
          <w:ilvl w:val="0"/>
          <w:numId w:val="2"/>
        </w:numPr>
      </w:pPr>
      <w:r>
        <w:t>From an even higher height 150 cm</w:t>
      </w:r>
      <w:r w:rsidR="00584F36">
        <w:t>. At this height it can break but mechanically not into parts that can hurt people</w:t>
      </w:r>
    </w:p>
    <w:p w14:paraId="1277A61E" w14:textId="7C3787B8" w:rsidR="00913352" w:rsidRDefault="00913352" w:rsidP="00BB68C2">
      <w:pPr>
        <w:pStyle w:val="ListParagraph"/>
        <w:numPr>
          <w:ilvl w:val="0"/>
          <w:numId w:val="2"/>
        </w:numPr>
      </w:pPr>
      <w:r>
        <w:t>Consumer does not do 120 and 150 drop test. 61 cm is being done at 30 cm</w:t>
      </w:r>
    </w:p>
    <w:p w14:paraId="1E8EF67D" w14:textId="54631F24" w:rsidR="006B3495" w:rsidRDefault="006B3495" w:rsidP="00BB68C2">
      <w:pPr>
        <w:pStyle w:val="ListParagraph"/>
        <w:numPr>
          <w:ilvl w:val="0"/>
          <w:numId w:val="2"/>
        </w:numPr>
      </w:pPr>
      <w:r>
        <w:t>Expert corporate devices to not be treated as well</w:t>
      </w:r>
    </w:p>
    <w:p w14:paraId="0252D360" w14:textId="5758C4F8" w:rsidR="005E3FE7" w:rsidRDefault="005E3FE7" w:rsidP="00BB68C2">
      <w:pPr>
        <w:pStyle w:val="ListParagraph"/>
        <w:numPr>
          <w:ilvl w:val="0"/>
          <w:numId w:val="2"/>
        </w:numPr>
      </w:pPr>
      <w:r>
        <w:t>Water spill, one bottle of water on the keyboard. Device needs to remain functional. On consumer side there is no testing done for water-spills.</w:t>
      </w:r>
    </w:p>
    <w:p w14:paraId="3985FFB1" w14:textId="25EEDB1E" w:rsidR="005E3FE7" w:rsidRDefault="005E3FE7" w:rsidP="005E3FE7">
      <w:pPr>
        <w:pStyle w:val="ListParagraph"/>
        <w:numPr>
          <w:ilvl w:val="1"/>
          <w:numId w:val="2"/>
        </w:numPr>
      </w:pPr>
      <w:r>
        <w:t>Its not a guarantee, it is an electronic device. Its really a best effort.</w:t>
      </w:r>
    </w:p>
    <w:p w14:paraId="0C5FC099" w14:textId="3CB4934F" w:rsidR="00DD3052" w:rsidRDefault="00DD3052" w:rsidP="00DD3052">
      <w:pPr>
        <w:pStyle w:val="ListParagraph"/>
        <w:numPr>
          <w:ilvl w:val="0"/>
          <w:numId w:val="2"/>
        </w:numPr>
      </w:pPr>
      <w:r>
        <w:t>3 year on P series with onsite service the next day</w:t>
      </w:r>
    </w:p>
    <w:p w14:paraId="497288D5" w14:textId="6E9E24E2" w:rsidR="00DD3052" w:rsidRDefault="00DD3052" w:rsidP="00DD3052">
      <w:pPr>
        <w:pStyle w:val="ListParagraph"/>
        <w:numPr>
          <w:ilvl w:val="1"/>
          <w:numId w:val="2"/>
        </w:numPr>
      </w:pPr>
      <w:r>
        <w:t>Battery warranty follows this</w:t>
      </w:r>
    </w:p>
    <w:p w14:paraId="4639E747" w14:textId="67537E76" w:rsidR="00DD3052" w:rsidRDefault="00DD3052" w:rsidP="00DD3052">
      <w:pPr>
        <w:pStyle w:val="ListParagraph"/>
        <w:numPr>
          <w:ilvl w:val="0"/>
          <w:numId w:val="2"/>
        </w:numPr>
      </w:pPr>
      <w:r>
        <w:t>5 year on B series with onsite service the next day</w:t>
      </w:r>
    </w:p>
    <w:p w14:paraId="476ACFAF" w14:textId="77777777" w:rsidR="00DD3052" w:rsidRDefault="00DD3052" w:rsidP="00DD3052">
      <w:pPr>
        <w:pStyle w:val="ListParagraph"/>
        <w:numPr>
          <w:ilvl w:val="1"/>
          <w:numId w:val="2"/>
        </w:numPr>
      </w:pPr>
      <w:r>
        <w:t>Battery warranty follows this</w:t>
      </w:r>
    </w:p>
    <w:p w14:paraId="53F70AEC" w14:textId="38FE8742" w:rsidR="00DD3052" w:rsidRDefault="00381549" w:rsidP="00DD3052">
      <w:pPr>
        <w:pStyle w:val="ListParagraph"/>
        <w:numPr>
          <w:ilvl w:val="0"/>
          <w:numId w:val="2"/>
        </w:numPr>
      </w:pPr>
      <w:r>
        <w:t>P series is focused on SMB particularly S. Easier, simpler, less choice.</w:t>
      </w:r>
    </w:p>
    <w:p w14:paraId="0924F4AF" w14:textId="7BF1D5E8" w:rsidR="007373D7" w:rsidRDefault="007373D7" w:rsidP="007373D7">
      <w:pPr>
        <w:pStyle w:val="ListParagraph"/>
        <w:numPr>
          <w:ilvl w:val="1"/>
          <w:numId w:val="2"/>
        </w:numPr>
      </w:pPr>
      <w:r>
        <w:t>Less choice leads to it being more affordable</w:t>
      </w:r>
    </w:p>
    <w:p w14:paraId="341F95B0" w14:textId="18159B99" w:rsidR="00381549" w:rsidRDefault="00381549" w:rsidP="00DD3052">
      <w:pPr>
        <w:pStyle w:val="ListParagraph"/>
        <w:numPr>
          <w:ilvl w:val="0"/>
          <w:numId w:val="2"/>
        </w:numPr>
      </w:pPr>
      <w:r>
        <w:t>B series is focused on larger organizations. Mor</w:t>
      </w:r>
      <w:r w:rsidR="001D096F">
        <w:t>e</w:t>
      </w:r>
      <w:r>
        <w:t xml:space="preserve"> choice</w:t>
      </w:r>
    </w:p>
    <w:p w14:paraId="43129833" w14:textId="74FC884F" w:rsidR="001D096F" w:rsidRDefault="001D096F" w:rsidP="00DD3052">
      <w:pPr>
        <w:pStyle w:val="ListParagraph"/>
        <w:numPr>
          <w:ilvl w:val="0"/>
          <w:numId w:val="2"/>
        </w:numPr>
      </w:pPr>
      <w:r>
        <w:t>3 years is common</w:t>
      </w:r>
    </w:p>
    <w:p w14:paraId="4494CDB1" w14:textId="2F44B255" w:rsidR="008E1467" w:rsidRDefault="008E1467" w:rsidP="00DD3052">
      <w:pPr>
        <w:pStyle w:val="ListParagraph"/>
        <w:numPr>
          <w:ilvl w:val="0"/>
          <w:numId w:val="2"/>
        </w:numPr>
      </w:pPr>
      <w:r>
        <w:t>Expert Guardian</w:t>
      </w:r>
    </w:p>
    <w:p w14:paraId="600C3BCB" w14:textId="356BEB02" w:rsidR="008E1467" w:rsidRDefault="008E1467" w:rsidP="008E1467">
      <w:pPr>
        <w:pStyle w:val="ListParagraph"/>
        <w:numPr>
          <w:ilvl w:val="1"/>
          <w:numId w:val="2"/>
        </w:numPr>
      </w:pPr>
      <w:r>
        <w:t>Dell/HP/Lenovo have been doing for a long time</w:t>
      </w:r>
    </w:p>
    <w:p w14:paraId="521BE7A3" w14:textId="6FF79A46" w:rsidR="008E1467" w:rsidRDefault="008E1467" w:rsidP="008E1467">
      <w:pPr>
        <w:pStyle w:val="ListParagraph"/>
        <w:numPr>
          <w:ilvl w:val="1"/>
          <w:numId w:val="2"/>
        </w:numPr>
      </w:pPr>
      <w:r>
        <w:t>Lenovo has ThinkShield for example</w:t>
      </w:r>
    </w:p>
    <w:p w14:paraId="0913A5AC" w14:textId="670D002D" w:rsidR="008E1467" w:rsidRDefault="003A620C" w:rsidP="008E1467">
      <w:pPr>
        <w:pStyle w:val="ListParagraph"/>
        <w:numPr>
          <w:ilvl w:val="1"/>
          <w:numId w:val="2"/>
        </w:numPr>
      </w:pPr>
      <w:r>
        <w:t>Firmware security</w:t>
      </w:r>
    </w:p>
    <w:p w14:paraId="01E55FB6" w14:textId="707A3E9C" w:rsidR="0027799D" w:rsidRDefault="0027799D" w:rsidP="008E1467">
      <w:pPr>
        <w:pStyle w:val="ListParagraph"/>
        <w:numPr>
          <w:ilvl w:val="1"/>
          <w:numId w:val="2"/>
        </w:numPr>
      </w:pPr>
      <w:r>
        <w:t>Discrete dTPM vs Frimware TPM on the consumer side</w:t>
      </w:r>
    </w:p>
    <w:p w14:paraId="73A2564E" w14:textId="3770101E" w:rsidR="0027799D" w:rsidRDefault="0027799D" w:rsidP="0027799D">
      <w:pPr>
        <w:pStyle w:val="ListParagraph"/>
        <w:numPr>
          <w:ilvl w:val="2"/>
          <w:numId w:val="2"/>
        </w:numPr>
      </w:pPr>
      <w:r>
        <w:t>Separate chip to ensure bios is untampered</w:t>
      </w:r>
    </w:p>
    <w:p w14:paraId="4FAE8813" w14:textId="14DD9D59" w:rsidR="00066C48" w:rsidRDefault="00066C48" w:rsidP="00066C48">
      <w:pPr>
        <w:pStyle w:val="ListParagraph"/>
        <w:numPr>
          <w:ilvl w:val="1"/>
          <w:numId w:val="2"/>
        </w:numPr>
      </w:pPr>
      <w:r>
        <w:t>You can only go forward with firmware not backward. Consumers you can go backward</w:t>
      </w:r>
    </w:p>
    <w:p w14:paraId="72453EDB" w14:textId="3C6175BB" w:rsidR="00066C48" w:rsidRDefault="00066C48" w:rsidP="00066C48">
      <w:pPr>
        <w:pStyle w:val="ListParagraph"/>
        <w:numPr>
          <w:ilvl w:val="1"/>
          <w:numId w:val="2"/>
        </w:numPr>
      </w:pPr>
      <w:r>
        <w:t>Firmware updates for 5 years</w:t>
      </w:r>
    </w:p>
    <w:sectPr w:rsidR="00066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22A"/>
    <w:multiLevelType w:val="hybridMultilevel"/>
    <w:tmpl w:val="A5E4A3A4"/>
    <w:lvl w:ilvl="0" w:tplc="0C4650A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C17CA"/>
    <w:multiLevelType w:val="hybridMultilevel"/>
    <w:tmpl w:val="66400B38"/>
    <w:lvl w:ilvl="0" w:tplc="0B0890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106933">
    <w:abstractNumId w:val="1"/>
  </w:num>
  <w:num w:numId="2" w16cid:durableId="80997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10"/>
    <w:rsid w:val="00066C48"/>
    <w:rsid w:val="000A7065"/>
    <w:rsid w:val="000E1D57"/>
    <w:rsid w:val="001D096F"/>
    <w:rsid w:val="0027799D"/>
    <w:rsid w:val="002F6A7A"/>
    <w:rsid w:val="0030342F"/>
    <w:rsid w:val="0033525D"/>
    <w:rsid w:val="0037715B"/>
    <w:rsid w:val="00381549"/>
    <w:rsid w:val="003A620C"/>
    <w:rsid w:val="003D1A66"/>
    <w:rsid w:val="004B61A1"/>
    <w:rsid w:val="00584F36"/>
    <w:rsid w:val="005922D7"/>
    <w:rsid w:val="00593969"/>
    <w:rsid w:val="005E3FE7"/>
    <w:rsid w:val="0062011E"/>
    <w:rsid w:val="0063794B"/>
    <w:rsid w:val="006B3495"/>
    <w:rsid w:val="006D2947"/>
    <w:rsid w:val="007373D7"/>
    <w:rsid w:val="007D4A59"/>
    <w:rsid w:val="008E1467"/>
    <w:rsid w:val="00913352"/>
    <w:rsid w:val="009B633A"/>
    <w:rsid w:val="00A53810"/>
    <w:rsid w:val="00BA3024"/>
    <w:rsid w:val="00BB68C2"/>
    <w:rsid w:val="00D01E4D"/>
    <w:rsid w:val="00D25DC5"/>
    <w:rsid w:val="00DD3052"/>
    <w:rsid w:val="00DE3D76"/>
    <w:rsid w:val="00E038BF"/>
    <w:rsid w:val="00E26833"/>
    <w:rsid w:val="00EC242A"/>
    <w:rsid w:val="00EE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BC2B"/>
  <w15:chartTrackingRefBased/>
  <w15:docId w15:val="{88117E14-4798-44AC-A2FC-06391967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810"/>
    <w:rPr>
      <w:rFonts w:eastAsiaTheme="majorEastAsia" w:cstheme="majorBidi"/>
      <w:color w:val="272727" w:themeColor="text1" w:themeTint="D8"/>
    </w:rPr>
  </w:style>
  <w:style w:type="paragraph" w:styleId="Title">
    <w:name w:val="Title"/>
    <w:basedOn w:val="Normal"/>
    <w:next w:val="Normal"/>
    <w:link w:val="TitleChar"/>
    <w:uiPriority w:val="10"/>
    <w:qFormat/>
    <w:rsid w:val="00A53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810"/>
    <w:pPr>
      <w:spacing w:before="160"/>
      <w:jc w:val="center"/>
    </w:pPr>
    <w:rPr>
      <w:i/>
      <w:iCs/>
      <w:color w:val="404040" w:themeColor="text1" w:themeTint="BF"/>
    </w:rPr>
  </w:style>
  <w:style w:type="character" w:customStyle="1" w:styleId="QuoteChar">
    <w:name w:val="Quote Char"/>
    <w:basedOn w:val="DefaultParagraphFont"/>
    <w:link w:val="Quote"/>
    <w:uiPriority w:val="29"/>
    <w:rsid w:val="00A53810"/>
    <w:rPr>
      <w:i/>
      <w:iCs/>
      <w:color w:val="404040" w:themeColor="text1" w:themeTint="BF"/>
    </w:rPr>
  </w:style>
  <w:style w:type="paragraph" w:styleId="ListParagraph">
    <w:name w:val="List Paragraph"/>
    <w:basedOn w:val="Normal"/>
    <w:uiPriority w:val="34"/>
    <w:qFormat/>
    <w:rsid w:val="00A53810"/>
    <w:pPr>
      <w:ind w:left="720"/>
      <w:contextualSpacing/>
    </w:pPr>
  </w:style>
  <w:style w:type="character" w:styleId="IntenseEmphasis">
    <w:name w:val="Intense Emphasis"/>
    <w:basedOn w:val="DefaultParagraphFont"/>
    <w:uiPriority w:val="21"/>
    <w:qFormat/>
    <w:rsid w:val="00A53810"/>
    <w:rPr>
      <w:i/>
      <w:iCs/>
      <w:color w:val="0F4761" w:themeColor="accent1" w:themeShade="BF"/>
    </w:rPr>
  </w:style>
  <w:style w:type="paragraph" w:styleId="IntenseQuote">
    <w:name w:val="Intense Quote"/>
    <w:basedOn w:val="Normal"/>
    <w:next w:val="Normal"/>
    <w:link w:val="IntenseQuoteChar"/>
    <w:uiPriority w:val="30"/>
    <w:qFormat/>
    <w:rsid w:val="00A53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810"/>
    <w:rPr>
      <w:i/>
      <w:iCs/>
      <w:color w:val="0F4761" w:themeColor="accent1" w:themeShade="BF"/>
    </w:rPr>
  </w:style>
  <w:style w:type="character" w:styleId="IntenseReference">
    <w:name w:val="Intense Reference"/>
    <w:basedOn w:val="DefaultParagraphFont"/>
    <w:uiPriority w:val="32"/>
    <w:qFormat/>
    <w:rsid w:val="00A53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31</cp:revision>
  <dcterms:created xsi:type="dcterms:W3CDTF">2025-09-25T15:50:00Z</dcterms:created>
  <dcterms:modified xsi:type="dcterms:W3CDTF">2025-10-09T21:59:00Z</dcterms:modified>
</cp:coreProperties>
</file>