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DE24" w14:textId="77777777" w:rsidR="002E0283" w:rsidRDefault="002E0283" w:rsidP="002E0283"/>
    <w:p w14:paraId="61E99DD1" w14:textId="0800BFAE" w:rsidR="002E0283" w:rsidRPr="002E0283" w:rsidRDefault="002E0283" w:rsidP="002E0283">
      <w:pPr>
        <w:rPr>
          <w:b/>
          <w:bCs/>
          <w:sz w:val="28"/>
          <w:szCs w:val="28"/>
        </w:rPr>
      </w:pPr>
      <w:r w:rsidRPr="002E0283">
        <w:rPr>
          <w:b/>
          <w:bCs/>
          <w:sz w:val="28"/>
          <w:szCs w:val="28"/>
        </w:rPr>
        <w:t>A practical Jenkins model would be:</w:t>
      </w:r>
    </w:p>
    <w:p w14:paraId="5A584D0A" w14:textId="77777777" w:rsidR="002E0283" w:rsidRDefault="002E0283" w:rsidP="002E0283">
      <w:pPr>
        <w:pStyle w:val="Heading1"/>
      </w:pPr>
      <w:r>
        <w:t xml:space="preserve">Local before </w:t>
      </w:r>
      <w:proofErr w:type="spellStart"/>
      <w:r>
        <w:t>checkin</w:t>
      </w:r>
      <w:proofErr w:type="spellEnd"/>
      <w:r>
        <w:t>:</w:t>
      </w:r>
    </w:p>
    <w:p w14:paraId="08906AFA" w14:textId="7BCDA4E3" w:rsidR="002E0283" w:rsidRDefault="002E0283" w:rsidP="002E0283">
      <w:r>
        <w:t xml:space="preserve">    PR-</w:t>
      </w:r>
      <w:proofErr w:type="gramStart"/>
      <w:r>
        <w:t>Commit :</w:t>
      </w:r>
      <w:proofErr w:type="gramEnd"/>
      <w:r>
        <w:t xml:space="preserve"> check-style validations. Will capture issues locally, before it </w:t>
      </w:r>
      <w:proofErr w:type="gramStart"/>
      <w:r>
        <w:t>actually runs</w:t>
      </w:r>
      <w:proofErr w:type="gramEnd"/>
      <w:r>
        <w:t xml:space="preserve"> in Git</w:t>
      </w:r>
      <w:r>
        <w:t xml:space="preserve"> (</w:t>
      </w:r>
      <w:r w:rsidRPr="002E0283">
        <w:t>(</w:t>
      </w:r>
      <w:hyperlink r:id="rId4" w:history="1">
        <w:r w:rsidRPr="00035A1B">
          <w:rPr>
            <w:rStyle w:val="Hyperlink"/>
          </w:rPr>
          <w:t>https://pre-commit.com/</w:t>
        </w:r>
      </w:hyperlink>
      <w:r>
        <w:t xml:space="preserve"> </w:t>
      </w:r>
      <w:r w:rsidRPr="002E0283">
        <w:t>)</w:t>
      </w:r>
    </w:p>
    <w:p w14:paraId="2764B357" w14:textId="77777777" w:rsidR="002E0283" w:rsidRDefault="002E0283" w:rsidP="002E0283">
      <w:r>
        <w:tab/>
      </w:r>
    </w:p>
    <w:p w14:paraId="5D40E520" w14:textId="77777777" w:rsidR="002E0283" w:rsidRDefault="002E0283" w:rsidP="002E0283">
      <w:pPr>
        <w:pStyle w:val="Heading1"/>
      </w:pPr>
      <w:r>
        <w:t>PR stage:</w:t>
      </w:r>
    </w:p>
    <w:p w14:paraId="1DA2D245" w14:textId="77777777" w:rsidR="002E0283" w:rsidRDefault="002E0283" w:rsidP="002E0283">
      <w:pPr>
        <w:pStyle w:val="Heading3"/>
      </w:pPr>
      <w:r>
        <w:t xml:space="preserve">  a) </w:t>
      </w:r>
      <w:proofErr w:type="spellStart"/>
      <w:r>
        <w:t>Github</w:t>
      </w:r>
      <w:proofErr w:type="spellEnd"/>
      <w:r>
        <w:t xml:space="preserve"> hooks starts:</w:t>
      </w:r>
    </w:p>
    <w:p w14:paraId="0A696C26" w14:textId="77777777" w:rsidR="002E0283" w:rsidRDefault="002E0283" w:rsidP="002E0283">
      <w:r>
        <w:t xml:space="preserve">     1. PR-Commit: check-style validations</w:t>
      </w:r>
    </w:p>
    <w:p w14:paraId="0966A16F" w14:textId="77777777" w:rsidR="002E0283" w:rsidRDefault="002E0283" w:rsidP="002E0283">
      <w:r>
        <w:t xml:space="preserve">     2. SCA Scan: dependency and license risk. Tools: </w:t>
      </w:r>
      <w:proofErr w:type="spellStart"/>
      <w:r>
        <w:t>whitesource</w:t>
      </w:r>
      <w:proofErr w:type="spellEnd"/>
      <w:r>
        <w:t xml:space="preserve">/Mend </w:t>
      </w:r>
    </w:p>
    <w:p w14:paraId="414BD892" w14:textId="77777777" w:rsidR="002E0283" w:rsidRDefault="002E0283" w:rsidP="002E0283">
      <w:r>
        <w:t xml:space="preserve">     3. SAST Scan: for security issues like </w:t>
      </w:r>
    </w:p>
    <w:p w14:paraId="15C02A30" w14:textId="77777777" w:rsidR="002E0283" w:rsidRDefault="002E0283" w:rsidP="002E0283">
      <w:r>
        <w:t xml:space="preserve">     4. Code Quality Scan</w:t>
      </w:r>
      <w:proofErr w:type="gramStart"/>
      <w:r>
        <w:t>:  code</w:t>
      </w:r>
      <w:proofErr w:type="gramEnd"/>
      <w:r>
        <w:t xml:space="preserve"> quality plus some security/code-smell coverage, Tools: SonarQube</w:t>
      </w:r>
    </w:p>
    <w:p w14:paraId="081F426A" w14:textId="77777777" w:rsidR="002E0283" w:rsidRDefault="002E0283" w:rsidP="002E0283">
      <w:r>
        <w:tab/>
        <w:t xml:space="preserve"> </w:t>
      </w:r>
    </w:p>
    <w:p w14:paraId="3243A138" w14:textId="77777777" w:rsidR="002E0283" w:rsidRDefault="002E0283" w:rsidP="002E0283">
      <w:pPr>
        <w:pStyle w:val="Heading3"/>
      </w:pPr>
      <w:r>
        <w:t xml:space="preserve">  b) Jenkins Dev build: (deploys PR in dev)</w:t>
      </w:r>
      <w:r>
        <w:tab/>
      </w:r>
    </w:p>
    <w:p w14:paraId="678CAA79" w14:textId="77777777" w:rsidR="002E0283" w:rsidRDefault="002E0283" w:rsidP="002E0283">
      <w:r>
        <w:tab/>
        <w:t xml:space="preserve"> 1. unit testing</w:t>
      </w:r>
    </w:p>
    <w:p w14:paraId="1A74C897" w14:textId="77777777" w:rsidR="002E0283" w:rsidRDefault="002E0283" w:rsidP="002E0283">
      <w:r>
        <w:tab/>
        <w:t xml:space="preserve"> 2. </w:t>
      </w:r>
      <w:proofErr w:type="spellStart"/>
      <w:r>
        <w:t>Atomated</w:t>
      </w:r>
      <w:proofErr w:type="spellEnd"/>
      <w:r>
        <w:t xml:space="preserve"> Test Driven </w:t>
      </w:r>
      <w:proofErr w:type="gramStart"/>
      <w:r>
        <w:t>Testing(</w:t>
      </w:r>
      <w:proofErr w:type="gramEnd"/>
      <w:r>
        <w:t>ATTD): Frameworks: cucumber (java), behave (python)</w:t>
      </w:r>
    </w:p>
    <w:p w14:paraId="0D3FFA29" w14:textId="77777777" w:rsidR="002E0283" w:rsidRDefault="002E0283" w:rsidP="002E0283">
      <w:r>
        <w:tab/>
        <w:t xml:space="preserve"> 2. Sonar report validation </w:t>
      </w:r>
    </w:p>
    <w:p w14:paraId="6A6CBE4D" w14:textId="77777777" w:rsidR="002E0283" w:rsidRDefault="002E0283" w:rsidP="002E0283">
      <w:r>
        <w:tab/>
        <w:t xml:space="preserve"> 3. image scanning where applicable - Tools: AWS </w:t>
      </w:r>
      <w:proofErr w:type="spellStart"/>
      <w:r>
        <w:t>artifactory</w:t>
      </w:r>
      <w:proofErr w:type="spellEnd"/>
      <w:r>
        <w:t xml:space="preserve"> scans</w:t>
      </w:r>
    </w:p>
    <w:p w14:paraId="68CD6DC8" w14:textId="77777777" w:rsidR="002E0283" w:rsidRDefault="002E0283" w:rsidP="002E0283">
      <w:r>
        <w:tab/>
        <w:t xml:space="preserve">     ** This may take time. </w:t>
      </w:r>
      <w:proofErr w:type="gramStart"/>
      <w:r>
        <w:t>Other</w:t>
      </w:r>
      <w:proofErr w:type="gramEnd"/>
      <w:r>
        <w:t xml:space="preserve"> option is </w:t>
      </w:r>
      <w:proofErr w:type="gramStart"/>
      <w:r>
        <w:t>push</w:t>
      </w:r>
      <w:proofErr w:type="gramEnd"/>
      <w:r>
        <w:t xml:space="preserve"> image to </w:t>
      </w:r>
      <w:proofErr w:type="spellStart"/>
      <w:r>
        <w:t>artifactory</w:t>
      </w:r>
      <w:proofErr w:type="spellEnd"/>
      <w:r>
        <w:t xml:space="preserve"> and have it scanned offline. Notify team if issue, team will redeploy after fixing issues.</w:t>
      </w:r>
    </w:p>
    <w:p w14:paraId="2BF97B62" w14:textId="77777777" w:rsidR="002E0283" w:rsidRDefault="002E0283" w:rsidP="002E0283">
      <w:r>
        <w:tab/>
      </w:r>
    </w:p>
    <w:p w14:paraId="1CFF1D65" w14:textId="77777777" w:rsidR="002E0283" w:rsidRDefault="002E0283" w:rsidP="002E0283">
      <w:pPr>
        <w:pStyle w:val="Heading1"/>
      </w:pPr>
      <w:r>
        <w:t>PR Merge gate:</w:t>
      </w:r>
    </w:p>
    <w:p w14:paraId="0217676A" w14:textId="77777777" w:rsidR="002E0283" w:rsidRDefault="002E0283" w:rsidP="002E0283">
      <w:r>
        <w:tab/>
        <w:t>1. all required checks must pass</w:t>
      </w:r>
    </w:p>
    <w:p w14:paraId="56E6F811" w14:textId="77777777" w:rsidR="002E0283" w:rsidRDefault="002E0283" w:rsidP="002E0283">
      <w:r>
        <w:lastRenderedPageBreak/>
        <w:tab/>
        <w:t>2. require two or more approvals before merging to Main</w:t>
      </w:r>
    </w:p>
    <w:p w14:paraId="75C7849C" w14:textId="77777777" w:rsidR="002E0283" w:rsidRDefault="002E0283" w:rsidP="002E0283">
      <w:r>
        <w:tab/>
      </w:r>
    </w:p>
    <w:p w14:paraId="02373CC0" w14:textId="77777777" w:rsidR="002E0283" w:rsidRDefault="002E0283" w:rsidP="002E0283">
      <w:pPr>
        <w:pStyle w:val="Heading1"/>
      </w:pPr>
      <w:r>
        <w:t>Post-merge to main:</w:t>
      </w:r>
    </w:p>
    <w:p w14:paraId="1C2250C4" w14:textId="77777777" w:rsidR="002E0283" w:rsidRDefault="002E0283" w:rsidP="002E0283">
      <w:r>
        <w:tab/>
        <w:t>1. broader repository SCA/SAST scans</w:t>
      </w:r>
    </w:p>
    <w:p w14:paraId="6B813FD3" w14:textId="77777777" w:rsidR="002E0283" w:rsidRDefault="002E0283" w:rsidP="002E0283">
      <w:r>
        <w:tab/>
        <w:t>2. deeper SCA, SAST and DAST scans where practical</w:t>
      </w:r>
    </w:p>
    <w:p w14:paraId="587A8394" w14:textId="77777777" w:rsidR="002E0283" w:rsidRDefault="002E0283" w:rsidP="002E0283">
      <w:r>
        <w:tab/>
        <w:t xml:space="preserve">3. artifact or image scanning: Tools - Tools: AWS </w:t>
      </w:r>
      <w:proofErr w:type="spellStart"/>
      <w:r>
        <w:t>artifactory</w:t>
      </w:r>
      <w:proofErr w:type="spellEnd"/>
      <w:r>
        <w:t xml:space="preserve"> scans</w:t>
      </w:r>
    </w:p>
    <w:p w14:paraId="6F169D67" w14:textId="77777777" w:rsidR="002E0283" w:rsidRDefault="002E0283" w:rsidP="002E0283">
      <w:r>
        <w:tab/>
      </w:r>
    </w:p>
    <w:p w14:paraId="51A1740D" w14:textId="4B822D0A" w:rsidR="002E0283" w:rsidRDefault="002E0283" w:rsidP="002E0283">
      <w:pPr>
        <w:pStyle w:val="Heading1"/>
      </w:pPr>
      <w:r>
        <w:t xml:space="preserve">Merging to Main will </w:t>
      </w:r>
      <w:r>
        <w:t>k</w:t>
      </w:r>
      <w:r>
        <w:t>ick off complete Jenkins' build:</w:t>
      </w:r>
    </w:p>
    <w:p w14:paraId="39EDE579" w14:textId="77777777" w:rsidR="002E0283" w:rsidRDefault="002E0283" w:rsidP="002E0283"/>
    <w:p w14:paraId="7689291F" w14:textId="77777777" w:rsidR="002E0283" w:rsidRDefault="002E0283" w:rsidP="002E0283">
      <w:pPr>
        <w:pStyle w:val="Heading3"/>
      </w:pPr>
      <w:r>
        <w:tab/>
        <w:t>1. DEV Deployment Stages:</w:t>
      </w:r>
    </w:p>
    <w:p w14:paraId="06FB861F" w14:textId="77777777" w:rsidR="002E0283" w:rsidRDefault="002E0283" w:rsidP="002E0283">
      <w:r>
        <w:tab/>
        <w:t xml:space="preserve">   - SCA scan</w:t>
      </w:r>
    </w:p>
    <w:p w14:paraId="7A55107A" w14:textId="77777777" w:rsidR="002E0283" w:rsidRDefault="002E0283" w:rsidP="002E0283">
      <w:r>
        <w:tab/>
        <w:t xml:space="preserve">   - build</w:t>
      </w:r>
    </w:p>
    <w:p w14:paraId="2C660185" w14:textId="77777777" w:rsidR="002E0283" w:rsidRDefault="002E0283" w:rsidP="002E0283">
      <w:r>
        <w:tab/>
        <w:t xml:space="preserve">   - Unit testing</w:t>
      </w:r>
    </w:p>
    <w:p w14:paraId="6055260E" w14:textId="77777777" w:rsidR="002E0283" w:rsidRDefault="002E0283" w:rsidP="002E0283">
      <w:r>
        <w:tab/>
        <w:t xml:space="preserve">   - Dev ATTD</w:t>
      </w:r>
    </w:p>
    <w:p w14:paraId="3DA1BFA7" w14:textId="77777777" w:rsidR="002E0283" w:rsidRDefault="002E0283" w:rsidP="002E0283">
      <w:r>
        <w:tab/>
        <w:t xml:space="preserve">   - Deployment</w:t>
      </w:r>
    </w:p>
    <w:p w14:paraId="014237F9" w14:textId="77777777" w:rsidR="002E0283" w:rsidRDefault="002E0283" w:rsidP="002E0283">
      <w:r>
        <w:tab/>
        <w:t xml:space="preserve">   </w:t>
      </w:r>
    </w:p>
    <w:p w14:paraId="6469F7D0" w14:textId="77777777" w:rsidR="002E0283" w:rsidRDefault="002E0283" w:rsidP="002E0283">
      <w:pPr>
        <w:pStyle w:val="Heading3"/>
      </w:pPr>
      <w:r>
        <w:tab/>
        <w:t>2. QA Deployment Stages:</w:t>
      </w:r>
    </w:p>
    <w:p w14:paraId="5054D4C8" w14:textId="77777777" w:rsidR="002E0283" w:rsidRDefault="002E0283" w:rsidP="002E0283">
      <w:r>
        <w:tab/>
        <w:t xml:space="preserve">   - build</w:t>
      </w:r>
    </w:p>
    <w:p w14:paraId="6173E960" w14:textId="77777777" w:rsidR="002E0283" w:rsidRDefault="002E0283" w:rsidP="002E0283">
      <w:r>
        <w:tab/>
        <w:t xml:space="preserve">   - Unit testing</w:t>
      </w:r>
    </w:p>
    <w:p w14:paraId="36CCF738" w14:textId="77777777" w:rsidR="002E0283" w:rsidRDefault="002E0283" w:rsidP="002E0283">
      <w:r>
        <w:tab/>
        <w:t xml:space="preserve">   - QA ATTD</w:t>
      </w:r>
    </w:p>
    <w:p w14:paraId="7034F608" w14:textId="77777777" w:rsidR="002E0283" w:rsidRDefault="002E0283" w:rsidP="002E0283">
      <w:r>
        <w:tab/>
        <w:t xml:space="preserve">   - Live dependency Testing</w:t>
      </w:r>
    </w:p>
    <w:p w14:paraId="3ACF972E" w14:textId="77777777" w:rsidR="002E0283" w:rsidRDefault="002E0283" w:rsidP="002E0283">
      <w:r>
        <w:tab/>
        <w:t xml:space="preserve">   - Deployment</w:t>
      </w:r>
    </w:p>
    <w:p w14:paraId="48E7865E" w14:textId="77777777" w:rsidR="002E0283" w:rsidRDefault="002E0283" w:rsidP="002E0283">
      <w:r>
        <w:tab/>
        <w:t xml:space="preserve">   </w:t>
      </w:r>
    </w:p>
    <w:p w14:paraId="751AA900" w14:textId="77777777" w:rsidR="002E0283" w:rsidRPr="002E0283" w:rsidRDefault="002E0283" w:rsidP="002E0283">
      <w:pPr>
        <w:pStyle w:val="Heading3"/>
      </w:pPr>
      <w:r w:rsidRPr="002E0283">
        <w:tab/>
        <w:t>3. Approval for Prod deployment</w:t>
      </w:r>
    </w:p>
    <w:p w14:paraId="1AD25193" w14:textId="77777777" w:rsidR="002E0283" w:rsidRDefault="002E0283" w:rsidP="002E0283"/>
    <w:p w14:paraId="11902F86" w14:textId="77777777" w:rsidR="002E0283" w:rsidRDefault="002E0283" w:rsidP="002E0283">
      <w:pPr>
        <w:pStyle w:val="Heading3"/>
      </w:pPr>
      <w:r>
        <w:lastRenderedPageBreak/>
        <w:tab/>
        <w:t>4. Prod Deployment Stages:</w:t>
      </w:r>
    </w:p>
    <w:p w14:paraId="637BE738" w14:textId="77777777" w:rsidR="002E0283" w:rsidRDefault="002E0283" w:rsidP="002E0283">
      <w:r>
        <w:tab/>
        <w:t xml:space="preserve">   - build</w:t>
      </w:r>
    </w:p>
    <w:p w14:paraId="6DB7555D" w14:textId="23622A62" w:rsidR="00202A1D" w:rsidRDefault="002E0283" w:rsidP="002E0283">
      <w:r>
        <w:tab/>
        <w:t xml:space="preserve">   - Deployment to East/ West (if multi-region deployment in cloud)</w:t>
      </w:r>
    </w:p>
    <w:sectPr w:rsidR="0020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83"/>
    <w:rsid w:val="00202A1D"/>
    <w:rsid w:val="002E0283"/>
    <w:rsid w:val="00343741"/>
    <w:rsid w:val="00E6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FC47"/>
  <w15:chartTrackingRefBased/>
  <w15:docId w15:val="{96AC2F61-F209-4481-B4DA-9250162C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-comm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233</Words>
  <Characters>1424</Characters>
  <Application>Microsoft Office Word</Application>
  <DocSecurity>0</DocSecurity>
  <Lines>24</Lines>
  <Paragraphs>6</Paragraphs>
  <ScaleCrop>false</ScaleCrop>
  <Company>Unisys Corporation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Tewari, Rohit</dc:creator>
  <cp:keywords/>
  <dc:description/>
  <cp:lastModifiedBy>Tewari, Rohit</cp:lastModifiedBy>
  <cp:revision>1</cp:revision>
  <dcterms:created xsi:type="dcterms:W3CDTF">2026-03-10T20:25:00Z</dcterms:created>
  <dcterms:modified xsi:type="dcterms:W3CDTF">2026-03-10T20:31:00Z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2026-03-10T20:30:51Z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2e8e90ff-f79f-49b5-a4b8-eb7c839ceaf7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