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jc w:val="center"/>
        <w:spacing w:after="80"/>
      </w:pPr>
      <w:r>
        <w:rPr>
          <w:b/>
          <w:sz w:val="40"/>
          <w:color w:val="1E3A41"/>
        </w:rPr>
        <w:t>Patient Portal — Live Deployment Guide</w:t>
      </w:r>
    </w:p>
    <w:p>
      <w:pPr>
        <w:jc w:val="center"/>
        <w:spacing w:after="360"/>
      </w:pPr>
      <w:r>
        <w:rPr>
          <w:i/>
          <w:sz w:val="20"/>
          <w:color w:val="666666"/>
        </w:rPr>
        <w:t>Based on HANDOFF.md — step-by-step production go-live checklist</w:t>
      </w:r>
    </w:p>
    <w:p>
      <w:pPr>
        <w:spacing w:before="120" w:after="120"/>
        <w:pBdr>
          <w:bottom w:val="single" w:sz="6" w:space="4" w:color="1E3A41"/>
        </w:pBdr>
      </w:pPr>
      <w:r>
        <w:rPr>
          <w:b/>
          <w:sz w:val="28"/>
          <w:color w:val="1E3A41"/>
        </w:rPr>
        <w:t>Overview</w:t>
      </w:r>
    </w:p>
    <w:p>
      <w:pPr>
        <w:spacing w:after="200"/>
      </w:pPr>
      <w:r>
        <w:rPr>
          <w:sz w:val="22"/>
        </w:rPr>
        <w:t>Two separate Laravel projects need to go live: nybesterp (ERP, Laravel 9) and patient-portal (Laravel 12). The patient-portal depends on nybesterp's API at request time, so the ERP side must be production-ready first.</w:t>
      </w:r>
    </w:p>
    <w:p>
      <w:pPr>
        <w:spacing w:before="240" w:after="120"/>
        <w:pBdr>
          <w:bottom w:val="single" w:sz="6" w:space="4" w:color="1E3A41"/>
        </w:pBdr>
      </w:pPr>
      <w:r>
        <w:rPr>
          <w:b/>
          <w:sz w:val="28"/>
          <w:color w:val="1E3A41"/>
        </w:rPr>
        <w:t>Phase A — nybesterp (ERP) side</w:t>
      </w:r>
    </w:p>
    <w:p>
      <w:pPr>
        <w:ind w:left="360"/>
        <w:spacing w:after="120"/>
      </w:pPr>
      <w:r>
        <w:rPr>
          <w:b/>
          <w:sz w:val="22"/>
        </w:rPr>
        <w:t>1. Add Twilio credentials — </w:t>
      </w:r>
      <w:r>
        <w:rPr>
          <w:sz w:val="22"/>
        </w:rPr>
        <w:t>set TWILLIO_USERNAME and TWILLIO_PASSWORD in nybesterp/.env. Currently empty, so real OTP SMS will not send until this is filled in.</w:t>
      </w:r>
    </w:p>
    <w:p>
      <w:pPr>
        <w:ind w:left="360"/>
        <w:spacing w:after="120"/>
      </w:pPr>
      <w:r>
        <w:rPr>
          <w:b/>
          <w:sz w:val="22"/>
        </w:rPr>
        <w:t>2. Add AWS S3 credentials — </w:t>
      </w:r>
      <w:r>
        <w:rPr>
          <w:sz w:val="22"/>
        </w:rPr>
        <w:t>set AWS_ACCESS_KEY_ID and AWS_SECRET_ACCESS_KEY. Required for document downloads (Storage::disk('s3')-&gt;download()); without it, document lists load fine but downloads fail.</w:t>
      </w:r>
    </w:p>
    <w:p>
      <w:pPr>
        <w:ind w:left="360"/>
        <w:spacing w:after="120"/>
      </w:pPr>
      <w:r>
        <w:rPr>
          <w:b/>
          <w:sz w:val="22"/>
        </w:rPr>
        <w:t>3. Migrate portal tables — </w:t>
      </w:r>
      <w:r>
        <w:rPr>
          <w:sz w:val="22"/>
        </w:rPr>
        <w:t>run php artisan migrate on production so patient_portal_tokens, patient_portal_otps, and patient_portal_api_logs exist.</w:t>
      </w:r>
    </w:p>
    <w:p>
      <w:pPr>
        <w:ind w:left="360"/>
        <w:spacing w:after="120"/>
      </w:pPr>
      <w:r>
        <w:rPr>
          <w:b/>
          <w:sz w:val="22"/>
        </w:rPr>
        <w:t>4. Generate a production API token — </w:t>
      </w:r>
      <w:r>
        <w:rPr>
          <w:sz w:val="22"/>
        </w:rPr>
        <w:t>php artisan patient-portal:generate-token "production-portal". Do not reuse the local dev token in production.</w:t>
      </w:r>
    </w:p>
    <w:p>
      <w:pPr>
        <w:ind w:left="360"/>
        <w:spacing w:after="120"/>
      </w:pPr>
      <w:r>
        <w:rPr>
          <w:b/>
          <w:sz w:val="22"/>
        </w:rPr>
        <w:t>5. CORS — </w:t>
      </w:r>
      <w:r>
        <w:rPr>
          <w:sz w:val="22"/>
        </w:rPr>
        <w:t>already open globally (App\Http\Middleware\Cors); no extra configuration needed.</w:t>
      </w:r>
    </w:p>
    <w:p>
      <w:pPr>
        <w:ind w:left="360"/>
        <w:spacing w:after="200"/>
      </w:pPr>
      <w:r>
        <w:rPr>
          <w:b/>
          <w:sz w:val="22"/>
        </w:rPr>
        <w:t>6. Confirm the production domain — </w:t>
      </w:r>
      <w:r>
        <w:rPr>
          <w:sz w:val="22"/>
        </w:rPr>
        <w:t>the URL where nybesterp will be hosted live. This is needed for the patient-portal's .env in Phase B.</w:t>
      </w:r>
    </w:p>
    <w:p>
      <w:pPr>
        <w:spacing w:before="240" w:after="120"/>
        <w:pBdr>
          <w:bottom w:val="single" w:sz="6" w:space="4" w:color="1E3A41"/>
        </w:pBdr>
      </w:pPr>
      <w:r>
        <w:rPr>
          <w:b/>
          <w:sz w:val="28"/>
          <w:color w:val="1E3A41"/>
        </w:rPr>
        <w:t>Phase B — patient-portal side</w:t>
      </w:r>
    </w:p>
    <w:p>
      <w:pPr>
        <w:ind w:left="360"/>
        <w:spacing w:after="120"/>
      </w:pPr>
      <w:r>
        <w:rPr>
          <w:b/>
          <w:sz w:val="22"/>
        </w:rPr>
        <w:t>1. Deploy code — </w:t>
      </w:r>
      <w:r>
        <w:rPr>
          <w:sz w:val="22"/>
        </w:rPr>
        <w:t>push/copy the project to the production server or hosting account.</w:t>
      </w:r>
    </w:p>
    <w:p>
      <w:pPr>
        <w:ind w:left="360"/>
        <w:spacing w:after="120"/>
      </w:pPr>
      <w:r>
        <w:rPr>
          <w:b/>
          <w:sz w:val="22"/>
        </w:rPr>
        <w:t>2. Install PHP dependencies — </w:t>
      </w:r>
      <w:r>
        <w:rPr>
          <w:sz w:val="22"/>
        </w:rPr>
        <w:t>composer install --no-dev --optimize-autoloader (PHP ^8.2 required).</w:t>
      </w:r>
    </w:p>
    <w:p>
      <w:pPr>
        <w:ind w:left="360"/>
        <w:spacing w:after="120"/>
      </w:pPr>
      <w:r>
        <w:rPr>
          <w:b/>
          <w:sz w:val="22"/>
        </w:rPr>
        <w:t>3. Create production .env — </w:t>
      </w:r>
      <w:r>
        <w:rPr>
          <w:sz w:val="22"/>
        </w:rPr>
        <w:t>APP_ENV=production, APP_DEBUG=false, APP_URL=https://&lt;your domain&gt;, APP_KEY via php artisan key:generate, and DB_* pointing at the production patient_portal database.</w:t>
      </w:r>
    </w:p>
    <w:p>
      <w:pPr>
        <w:ind w:left="360"/>
        <w:spacing w:after="120"/>
      </w:pPr>
      <w:r>
        <w:rPr>
          <w:b/>
          <w:sz w:val="22"/>
        </w:rPr>
        <w:t>4. Set the ERP connection — </w:t>
      </w:r>
      <w:r>
        <w:rPr>
          <w:sz w:val="22"/>
        </w:rPr>
        <w:t>ERP_API_BASE_URL=https://&lt;nybesterp production domain&gt;/api/portal and ERP_API_TOKEN=&lt;token generated in Phase A.4&gt;. If either changes later, every ERP call silently fails from the patient's point of view — check nybesterp's patient_portal_api_logs table if anything looks stuck.</w:t>
      </w:r>
    </w:p>
    <w:p>
      <w:pPr>
        <w:ind w:left="360"/>
        <w:spacing w:after="120"/>
      </w:pPr>
      <w:r>
        <w:rPr>
          <w:b/>
          <w:sz w:val="22"/>
        </w:rPr>
        <w:t>5. Run migrations — </w:t>
      </w:r>
      <w:r>
        <w:rPr>
          <w:sz w:val="22"/>
        </w:rPr>
        <w:t>php artisan migrate --force to create patient_users, patients, appointments, appointment_documents, patient_activity_logs, download_logs, and api_logs.</w:t>
      </w:r>
    </w:p>
    <w:p>
      <w:pPr>
        <w:ind w:left="360"/>
        <w:spacing w:after="120"/>
      </w:pPr>
      <w:r>
        <w:rPr>
          <w:b/>
          <w:sz w:val="22"/>
        </w:rPr>
        <w:t>6. Build frontend assets — </w:t>
      </w:r>
      <w:r>
        <w:rPr>
          <w:sz w:val="22"/>
        </w:rPr>
        <w:t>npm install &amp;&amp; npm run build for production Tailwind/Vite output.</w:t>
      </w:r>
    </w:p>
    <w:p>
      <w:pPr>
        <w:ind w:left="360"/>
        <w:spacing w:after="120"/>
      </w:pPr>
      <w:r>
        <w:rPr>
          <w:b/>
          <w:sz w:val="22"/>
        </w:rPr>
        <w:t>7. Set file permissions — </w:t>
      </w:r>
      <w:r>
        <w:rPr>
          <w:sz w:val="22"/>
        </w:rPr>
        <w:t>the web server user needs write access to storage/ and bootstrap/cache/.</w:t>
      </w:r>
    </w:p>
    <w:p>
      <w:pPr>
        <w:ind w:left="360"/>
        <w:spacing w:after="120"/>
      </w:pPr>
      <w:r>
        <w:rPr>
          <w:b/>
          <w:sz w:val="22"/>
        </w:rPr>
        <w:t>8. Configure HTTPS — </w:t>
      </w:r>
      <w:r>
        <w:rPr>
          <w:sz w:val="22"/>
        </w:rPr>
        <w:t>set up the web server vhost with an SSL certificate. Mandatory: OTP codes and patient documents are sensitive data.</w:t>
      </w:r>
    </w:p>
    <w:p>
      <w:pPr>
        <w:ind w:left="360"/>
        <w:spacing w:after="200"/>
      </w:pPr>
      <w:r>
        <w:rPr>
          <w:b/>
          <w:sz w:val="22"/>
        </w:rPr>
        <w:t>9. Cache for performance — </w:t>
      </w:r>
      <w:r>
        <w:rPr>
          <w:sz w:val="22"/>
        </w:rPr>
        <w:t>php artisan config:cache, route:cache, and view:cache.</w:t>
      </w:r>
    </w:p>
    <w:p>
      <w:pPr>
        <w:spacing w:before="240" w:after="120"/>
        <w:pBdr>
          <w:bottom w:val="single" w:sz="6" w:space="4" w:color="1E3A41"/>
        </w:pBdr>
      </w:pPr>
      <w:r>
        <w:rPr>
          <w:b/>
          <w:sz w:val="28"/>
          <w:color w:val="1E3A41"/>
        </w:rPr>
        <w:t>Phase C — Security checklist before go-live</w:t>
      </w:r>
    </w:p>
    <w:p>
      <w:pPr>
        <w:ind w:left="360"/>
        <w:spacing w:after="120"/>
      </w:pPr>
      <w:r>
        <w:rPr>
          <w:sz w:val="22"/>
        </w:rPr>
        <w:t>• No admin approval gate: any mobile number that matches an ERP patient can self-provision a portal login with just an OTP. Confirm this is acceptable, or plan a staff approval step.</w:t>
      </w:r>
    </w:p>
    <w:p>
      <w:pPr>
        <w:ind w:left="360"/>
        <w:spacing w:after="120"/>
      </w:pPr>
      <w:r>
        <w:rPr>
          <w:sz w:val="22"/>
        </w:rPr>
        <w:t>• Rate limiting is currently only Laravel's route throttle (5/min on request-otp, 10/min on verify-otp) plus the 5-attempt/5-minute OTP limit server-side — review whether this is enough for live traffic.</w:t>
      </w:r>
    </w:p>
    <w:p>
      <w:pPr>
        <w:ind w:left="360"/>
        <w:spacing w:after="120"/>
      </w:pPr>
      <w:r>
        <w:rPr>
          <w:sz w:val="22"/>
        </w:rPr>
        <w:t>• No automated tests exist for either project — manually walk through the full flow with real Twilio/S3 before launch (see Phase D).</w:t>
      </w:r>
    </w:p>
    <w:p>
      <w:pPr>
        <w:ind w:left="360"/>
        <w:spacing w:after="200"/>
      </w:pPr>
      <w:r>
        <w:rPr>
          <w:sz w:val="22"/>
        </w:rPr>
        <w:t>• Push the patient-portal git repository to a remote (e.g. GitHub) if you want off-server backup/collaboration — it is currently only a local repository.</w:t>
      </w:r>
    </w:p>
    <w:p>
      <w:pPr>
        <w:spacing w:before="240" w:after="120"/>
        <w:pBdr>
          <w:bottom w:val="single" w:sz="6" w:space="4" w:color="1E3A41"/>
        </w:pBdr>
      </w:pPr>
      <w:r>
        <w:rPr>
          <w:b/>
          <w:sz w:val="28"/>
          <w:color w:val="1E3A41"/>
        </w:rPr>
        <w:t>Phase D — Final verification</w:t>
      </w:r>
    </w:p>
    <w:p>
      <w:pPr>
        <w:ind w:left="360"/>
        <w:spacing w:after="120"/>
      </w:pPr>
      <w:r>
        <w:rPr>
          <w:sz w:val="22"/>
        </w:rPr>
        <w:t>1. Request an OTP with a real mobile number and confirm the SMS actually arrives.</w:t>
      </w:r>
    </w:p>
    <w:p>
      <w:pPr>
        <w:ind w:left="360"/>
        <w:spacing w:after="120"/>
      </w:pPr>
      <w:r>
        <w:rPr>
          <w:sz w:val="22"/>
        </w:rPr>
        <w:t>2. Walk the full flow: login → OTP → appointments list → appointment detail → document download (a real S3 file, not just the list).</w:t>
      </w:r>
    </w:p>
    <w:p>
      <w:pPr>
        <w:ind w:left="360"/>
        <w:spacing w:after="120"/>
      </w:pPr>
      <w:r>
        <w:rPr>
          <w:sz w:val="22"/>
        </w:rPr>
        <w:t>3. Confirm requests are logged in patient_portal_api_logs (ERP side) and api_logs (portal side).</w:t>
      </w:r>
    </w:p>
    <w:p>
      <w:pPr>
        <w:ind w:left="360"/>
        <w:spacing w:after="320"/>
      </w:pPr>
      <w:r>
        <w:rPr>
          <w:sz w:val="22"/>
        </w:rPr>
        <w:t>4. Try accessing another patient's appointment/document by tampering with an id and confirm it correctly returns 403/404 (ownership check working).</w:t>
      </w:r>
    </w:p>
    <w:p>
      <w:pPr>
        <w:spacing w:before="200"/>
        <w:pBdr>
          <w:top w:val="single" w:sz="4" w:space="8" w:color="CCCCCC"/>
        </w:pBdr>
      </w:pPr>
      <w:r>
        <w:rPr>
          <w:i/>
          <w:sz w:val="20"/>
          <w:color w:val="666666"/>
        </w:rPr>
        <w:t>Prepared from HANDOFF.md. If either app's live URL or the ERP API token ever changes after launch, update ERP_API_BASE_URL / ERP_API_TOKEN in patient-portal's .env immediately — otherwise ERP calls fail silently from the patient's point of view.</w:t>
      </w:r>
    </w:p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Claude Code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Patient Portal - Live Deployment Guide</dc:title>
  <dc:creator>Claude Code</dc:creator>
  <cp:lastModifiedBy>Claude Code</cp:lastModifiedBy>
  <dcterms:created xsi:type="dcterms:W3CDTF">2026-08-14T00:00:00Z</dcterms:created>
  <dcterms:modified xsi:type="dcterms:W3CDTF">2026-08-14T00:00:00Z</dcterms:modified>
</cp:coreProperties>
</file>