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312CF" w14:textId="77777777" w:rsidR="000E3B7F" w:rsidRPr="006B5B3B" w:rsidRDefault="000E3B7F" w:rsidP="006B5B3B">
      <w:pPr>
        <w:jc w:val="center"/>
        <w:rPr>
          <w:rFonts w:ascii="Segoe UI" w:hAnsi="Segoe UI" w:cs="Segoe UI"/>
          <w:b/>
          <w:bCs/>
          <w:sz w:val="40"/>
          <w:szCs w:val="40"/>
        </w:rPr>
      </w:pPr>
      <w:r w:rsidRPr="006B5B3B">
        <w:rPr>
          <w:rFonts w:ascii="Segoe UI" w:hAnsi="Segoe UI" w:cs="Segoe UI"/>
          <w:b/>
          <w:bCs/>
          <w:sz w:val="40"/>
          <w:szCs w:val="40"/>
        </w:rPr>
        <w:t>END-USER LICENSE AGREEMENT (EULA)</w:t>
      </w:r>
    </w:p>
    <w:p w14:paraId="46455C9A" w14:textId="77777777" w:rsidR="000E3B7F" w:rsidRPr="006B5B3B" w:rsidRDefault="000E3B7F" w:rsidP="006B5B3B">
      <w:pPr>
        <w:rPr>
          <w:rFonts w:ascii="Segoe UI" w:hAnsi="Segoe UI" w:cs="Segoe UI"/>
          <w:b/>
          <w:bCs/>
          <w:sz w:val="24"/>
          <w:szCs w:val="24"/>
        </w:rPr>
      </w:pPr>
      <w:r w:rsidRPr="006B5B3B">
        <w:rPr>
          <w:rFonts w:ascii="Segoe UI" w:hAnsi="Segoe UI" w:cs="Segoe UI"/>
          <w:b/>
          <w:bCs/>
          <w:sz w:val="24"/>
          <w:szCs w:val="24"/>
        </w:rPr>
        <w:t>PLEASE READ THIS AGREEMENT CAREFULLY BEFORE INSTALLING OR USING THE SOFTWARE.</w:t>
      </w:r>
    </w:p>
    <w:p w14:paraId="6DFE4BC5" w14:textId="4973633A" w:rsidR="000E3B7F" w:rsidRPr="00CE21EB" w:rsidRDefault="000E3B7F" w:rsidP="00CE21EB">
      <w:pPr>
        <w:spacing w:before="300" w:after="300" w:line="240" w:lineRule="auto"/>
        <w:rPr>
          <w:rFonts w:ascii="Segoe UI" w:eastAsia="Times New Roman" w:hAnsi="Segoe UI" w:cs="Segoe UI"/>
          <w:sz w:val="24"/>
          <w:szCs w:val="24"/>
        </w:rPr>
      </w:pPr>
      <w:r w:rsidRPr="00CE21EB">
        <w:rPr>
          <w:rFonts w:ascii="Segoe UI" w:eastAsia="Times New Roman" w:hAnsi="Segoe UI" w:cs="Segoe UI"/>
          <w:sz w:val="24"/>
          <w:szCs w:val="24"/>
        </w:rPr>
        <w:t xml:space="preserve">This End-User License Agreement (the "Agreement") is a legal agreement between you (either an individual or an entity) and Rohith Venkatesh ("Licensor") for the use of the Seating Chart App (the “Software”). By installing, copying, or otherwise using the Software, you agree to be bound by </w:t>
      </w:r>
      <w:r w:rsidRPr="00C859AB">
        <w:rPr>
          <w:rFonts w:ascii="Segoe UI" w:eastAsia="Times New Roman" w:hAnsi="Segoe UI" w:cs="Segoe UI"/>
          <w:sz w:val="24"/>
          <w:szCs w:val="24"/>
        </w:rPr>
        <w:t>the terms and conditions of this Agreement. If you do not agree to the terms of</w:t>
      </w:r>
      <w:r w:rsidRPr="00CE21EB">
        <w:rPr>
          <w:rFonts w:ascii="Segoe UI" w:eastAsia="Times New Roman" w:hAnsi="Segoe UI" w:cs="Segoe UI"/>
          <w:sz w:val="24"/>
          <w:szCs w:val="24"/>
        </w:rPr>
        <w:t xml:space="preserve"> this Agreement, do not </w:t>
      </w:r>
      <w:proofErr w:type="gramStart"/>
      <w:r w:rsidRPr="00CE21EB">
        <w:rPr>
          <w:rFonts w:ascii="Segoe UI" w:eastAsia="Times New Roman" w:hAnsi="Segoe UI" w:cs="Segoe UI"/>
          <w:sz w:val="24"/>
          <w:szCs w:val="24"/>
        </w:rPr>
        <w:t>install</w:t>
      </w:r>
      <w:proofErr w:type="gramEnd"/>
      <w:r w:rsidRPr="00CE21EB">
        <w:rPr>
          <w:rFonts w:ascii="Segoe UI" w:eastAsia="Times New Roman" w:hAnsi="Segoe UI" w:cs="Segoe UI"/>
          <w:sz w:val="24"/>
          <w:szCs w:val="24"/>
        </w:rPr>
        <w:t xml:space="preserve"> or use the Software.</w:t>
      </w:r>
    </w:p>
    <w:p w14:paraId="4FADBDE0" w14:textId="77777777" w:rsidR="000E3B7F" w:rsidRPr="006B5B3B" w:rsidRDefault="000E3B7F" w:rsidP="006B5B3B">
      <w:pPr>
        <w:rPr>
          <w:rFonts w:ascii="Segoe UI" w:hAnsi="Segoe UI" w:cs="Segoe UI"/>
          <w:b/>
          <w:bCs/>
          <w:sz w:val="24"/>
          <w:szCs w:val="24"/>
        </w:rPr>
      </w:pPr>
      <w:r w:rsidRPr="006B5B3B">
        <w:rPr>
          <w:rFonts w:ascii="Segoe UI" w:hAnsi="Segoe UI" w:cs="Segoe UI"/>
          <w:b/>
          <w:bCs/>
          <w:sz w:val="24"/>
          <w:szCs w:val="24"/>
        </w:rPr>
        <w:t>1. License Grant:</w:t>
      </w:r>
    </w:p>
    <w:p w14:paraId="575A1736" w14:textId="77777777" w:rsidR="000E3B7F" w:rsidRPr="00CE21EB" w:rsidRDefault="000E3B7F" w:rsidP="00E50AEE">
      <w:pPr>
        <w:spacing w:before="300" w:after="300" w:line="240" w:lineRule="auto"/>
        <w:ind w:left="720"/>
        <w:rPr>
          <w:rFonts w:ascii="Segoe UI" w:eastAsia="Times New Roman" w:hAnsi="Segoe UI" w:cs="Segoe UI"/>
          <w:sz w:val="24"/>
          <w:szCs w:val="24"/>
        </w:rPr>
      </w:pPr>
      <w:r w:rsidRPr="00CE21EB">
        <w:rPr>
          <w:rFonts w:ascii="Segoe UI" w:eastAsia="Times New Roman" w:hAnsi="Segoe UI" w:cs="Segoe UI"/>
          <w:sz w:val="24"/>
          <w:szCs w:val="24"/>
        </w:rPr>
        <w:t xml:space="preserve">1.1. </w:t>
      </w:r>
      <w:r w:rsidRPr="0049290D">
        <w:rPr>
          <w:rFonts w:ascii="Segoe UI" w:hAnsi="Segoe UI" w:cs="Segoe UI"/>
          <w:b/>
          <w:bCs/>
          <w:sz w:val="24"/>
          <w:szCs w:val="24"/>
        </w:rPr>
        <w:t>License</w:t>
      </w:r>
      <w:r w:rsidRPr="0049290D">
        <w:rPr>
          <w:rFonts w:ascii="Segoe UI" w:eastAsia="Times New Roman" w:hAnsi="Segoe UI" w:cs="Segoe UI"/>
          <w:b/>
          <w:bCs/>
          <w:sz w:val="24"/>
          <w:szCs w:val="24"/>
        </w:rPr>
        <w:t>:</w:t>
      </w:r>
      <w:r w:rsidRPr="00CE21EB">
        <w:rPr>
          <w:rFonts w:ascii="Segoe UI" w:eastAsia="Times New Roman" w:hAnsi="Segoe UI" w:cs="Segoe UI"/>
          <w:sz w:val="24"/>
          <w:szCs w:val="24"/>
        </w:rPr>
        <w:t xml:space="preserve"> Licensor grants you a non-exclusive, non-transferable, revocable license to use the Software for your personal or internal business purposes in accordance with the terms and conditions of this Agreement.</w:t>
      </w:r>
    </w:p>
    <w:p w14:paraId="65FEA673" w14:textId="0126CA21" w:rsidR="003305D6" w:rsidRPr="00CE21EB" w:rsidRDefault="000E3B7F" w:rsidP="003305D6">
      <w:pPr>
        <w:spacing w:before="300" w:after="300" w:line="240" w:lineRule="auto"/>
        <w:ind w:left="720"/>
        <w:rPr>
          <w:rFonts w:ascii="Segoe UI" w:eastAsia="Times New Roman" w:hAnsi="Segoe UI" w:cs="Segoe UI"/>
          <w:sz w:val="24"/>
          <w:szCs w:val="24"/>
        </w:rPr>
      </w:pPr>
      <w:r w:rsidRPr="00CE21EB">
        <w:rPr>
          <w:rFonts w:ascii="Segoe UI" w:eastAsia="Times New Roman" w:hAnsi="Segoe UI" w:cs="Segoe UI"/>
          <w:sz w:val="24"/>
          <w:szCs w:val="24"/>
        </w:rPr>
        <w:t xml:space="preserve">1.2. </w:t>
      </w:r>
      <w:r w:rsidRPr="0049290D">
        <w:rPr>
          <w:rFonts w:ascii="Segoe UI" w:hAnsi="Segoe UI" w:cs="Segoe UI"/>
          <w:b/>
          <w:bCs/>
          <w:sz w:val="24"/>
          <w:szCs w:val="24"/>
        </w:rPr>
        <w:t>Restrictions</w:t>
      </w:r>
      <w:r w:rsidRPr="0049290D">
        <w:rPr>
          <w:rFonts w:ascii="Segoe UI" w:eastAsia="Times New Roman" w:hAnsi="Segoe UI" w:cs="Segoe UI"/>
          <w:b/>
          <w:bCs/>
          <w:sz w:val="24"/>
          <w:szCs w:val="24"/>
        </w:rPr>
        <w:t>:</w:t>
      </w:r>
      <w:r w:rsidRPr="00CE21EB">
        <w:rPr>
          <w:rFonts w:ascii="Segoe UI" w:eastAsia="Times New Roman" w:hAnsi="Segoe UI" w:cs="Segoe UI"/>
          <w:sz w:val="24"/>
          <w:szCs w:val="24"/>
        </w:rPr>
        <w:t xml:space="preserve"> You may not:</w:t>
      </w:r>
    </w:p>
    <w:p w14:paraId="4F8492AF" w14:textId="7DB2F35A" w:rsidR="000E3B7F" w:rsidRPr="00CE21EB" w:rsidRDefault="000E3B7F" w:rsidP="003305D6">
      <w:pPr>
        <w:numPr>
          <w:ilvl w:val="0"/>
          <w:numId w:val="3"/>
        </w:numPr>
        <w:spacing w:after="0" w:line="240" w:lineRule="auto"/>
        <w:rPr>
          <w:rFonts w:ascii="Segoe UI" w:eastAsia="Times New Roman" w:hAnsi="Segoe UI" w:cs="Segoe UI"/>
          <w:sz w:val="24"/>
          <w:szCs w:val="24"/>
        </w:rPr>
      </w:pPr>
      <w:r w:rsidRPr="00CE21EB">
        <w:rPr>
          <w:rFonts w:ascii="Segoe UI" w:eastAsia="Times New Roman" w:hAnsi="Segoe UI" w:cs="Segoe UI"/>
          <w:sz w:val="24"/>
          <w:szCs w:val="24"/>
        </w:rPr>
        <w:t>Modify, reverse engineer, decompile, or disassemble the Software.</w:t>
      </w:r>
    </w:p>
    <w:p w14:paraId="362EC94C" w14:textId="1942035D" w:rsidR="000E3B7F" w:rsidRPr="00CE21EB" w:rsidRDefault="000E3B7F" w:rsidP="003305D6">
      <w:pPr>
        <w:numPr>
          <w:ilvl w:val="0"/>
          <w:numId w:val="3"/>
        </w:numPr>
        <w:spacing w:after="0" w:line="240" w:lineRule="auto"/>
        <w:rPr>
          <w:rFonts w:ascii="Segoe UI" w:eastAsia="Times New Roman" w:hAnsi="Segoe UI" w:cs="Segoe UI"/>
          <w:sz w:val="24"/>
          <w:szCs w:val="24"/>
        </w:rPr>
      </w:pPr>
      <w:r w:rsidRPr="00CE21EB">
        <w:rPr>
          <w:rFonts w:ascii="Segoe UI" w:eastAsia="Times New Roman" w:hAnsi="Segoe UI" w:cs="Segoe UI"/>
          <w:sz w:val="24"/>
          <w:szCs w:val="24"/>
        </w:rPr>
        <w:t>Distribute this Software without the explicit consent of the Licensor.</w:t>
      </w:r>
    </w:p>
    <w:p w14:paraId="2BFC20C9" w14:textId="0F1A2575" w:rsidR="000E3B7F" w:rsidRPr="00CE21EB" w:rsidRDefault="000E3B7F" w:rsidP="003305D6">
      <w:pPr>
        <w:numPr>
          <w:ilvl w:val="0"/>
          <w:numId w:val="3"/>
        </w:numPr>
        <w:spacing w:after="0" w:line="240" w:lineRule="auto"/>
        <w:rPr>
          <w:rFonts w:ascii="Segoe UI" w:eastAsia="Times New Roman" w:hAnsi="Segoe UI" w:cs="Segoe UI"/>
          <w:sz w:val="24"/>
          <w:szCs w:val="24"/>
        </w:rPr>
      </w:pPr>
      <w:r w:rsidRPr="00CE21EB">
        <w:rPr>
          <w:rFonts w:ascii="Segoe UI" w:eastAsia="Times New Roman" w:hAnsi="Segoe UI" w:cs="Segoe UI"/>
          <w:sz w:val="24"/>
          <w:szCs w:val="24"/>
        </w:rPr>
        <w:t>Create derivative works based on the Software.</w:t>
      </w:r>
    </w:p>
    <w:p w14:paraId="62025D51" w14:textId="4F5F54EB" w:rsidR="000E3B7F" w:rsidRPr="00CE21EB" w:rsidRDefault="000E3B7F" w:rsidP="003305D6">
      <w:pPr>
        <w:numPr>
          <w:ilvl w:val="0"/>
          <w:numId w:val="3"/>
        </w:numPr>
        <w:spacing w:after="0" w:line="240" w:lineRule="auto"/>
        <w:rPr>
          <w:rFonts w:ascii="Segoe UI" w:eastAsia="Times New Roman" w:hAnsi="Segoe UI" w:cs="Segoe UI"/>
          <w:sz w:val="24"/>
          <w:szCs w:val="24"/>
        </w:rPr>
      </w:pPr>
      <w:r w:rsidRPr="00CE21EB">
        <w:rPr>
          <w:rFonts w:ascii="Segoe UI" w:eastAsia="Times New Roman" w:hAnsi="Segoe UI" w:cs="Segoe UI"/>
          <w:sz w:val="24"/>
          <w:szCs w:val="24"/>
        </w:rPr>
        <w:t>Rent, lease, lend, or sublicense the Software.</w:t>
      </w:r>
    </w:p>
    <w:p w14:paraId="66F5842E" w14:textId="5F43A537" w:rsidR="000E3B7F" w:rsidRDefault="000E3B7F" w:rsidP="003305D6">
      <w:pPr>
        <w:numPr>
          <w:ilvl w:val="0"/>
          <w:numId w:val="3"/>
        </w:numPr>
        <w:tabs>
          <w:tab w:val="clear" w:pos="1440"/>
        </w:tabs>
        <w:spacing w:after="0" w:line="240" w:lineRule="auto"/>
        <w:rPr>
          <w:rFonts w:ascii="Segoe UI" w:eastAsia="Times New Roman" w:hAnsi="Segoe UI" w:cs="Segoe UI"/>
          <w:sz w:val="24"/>
          <w:szCs w:val="24"/>
        </w:rPr>
      </w:pPr>
      <w:r w:rsidRPr="00CE21EB">
        <w:rPr>
          <w:rFonts w:ascii="Segoe UI" w:eastAsia="Times New Roman" w:hAnsi="Segoe UI" w:cs="Segoe UI"/>
          <w:sz w:val="24"/>
          <w:szCs w:val="24"/>
        </w:rPr>
        <w:t>Use the Software in any manner that violates applicable laws or regulations.</w:t>
      </w:r>
    </w:p>
    <w:p w14:paraId="39BCC39C" w14:textId="77777777" w:rsidR="006B5B3B" w:rsidRPr="00CE21EB" w:rsidRDefault="006B5B3B" w:rsidP="006B5B3B">
      <w:pPr>
        <w:spacing w:after="0" w:line="240" w:lineRule="auto"/>
        <w:rPr>
          <w:rFonts w:ascii="Segoe UI" w:eastAsia="Times New Roman" w:hAnsi="Segoe UI" w:cs="Segoe UI"/>
          <w:sz w:val="24"/>
          <w:szCs w:val="24"/>
        </w:rPr>
      </w:pPr>
    </w:p>
    <w:p w14:paraId="73DCB7CB" w14:textId="77777777" w:rsidR="000E3B7F" w:rsidRPr="006B5B3B" w:rsidRDefault="000E3B7F" w:rsidP="006B5B3B">
      <w:pPr>
        <w:rPr>
          <w:rFonts w:ascii="Segoe UI" w:hAnsi="Segoe UI" w:cs="Segoe UI"/>
          <w:b/>
          <w:bCs/>
          <w:sz w:val="24"/>
          <w:szCs w:val="24"/>
        </w:rPr>
      </w:pPr>
      <w:r w:rsidRPr="006B5B3B">
        <w:rPr>
          <w:rFonts w:ascii="Segoe UI" w:hAnsi="Segoe UI" w:cs="Segoe UI"/>
          <w:b/>
          <w:bCs/>
          <w:sz w:val="24"/>
          <w:szCs w:val="24"/>
        </w:rPr>
        <w:t>2. Ownership:</w:t>
      </w:r>
    </w:p>
    <w:p w14:paraId="7583EAD7" w14:textId="4E335B38" w:rsidR="000E3B7F" w:rsidRPr="00CE21EB" w:rsidRDefault="000E3B7F" w:rsidP="00CE21EB">
      <w:pPr>
        <w:spacing w:before="300" w:after="300" w:line="240" w:lineRule="auto"/>
        <w:rPr>
          <w:rFonts w:ascii="Segoe UI" w:eastAsia="Times New Roman" w:hAnsi="Segoe UI" w:cs="Segoe UI"/>
          <w:sz w:val="24"/>
          <w:szCs w:val="24"/>
        </w:rPr>
      </w:pPr>
      <w:r w:rsidRPr="00CE21EB">
        <w:rPr>
          <w:rFonts w:ascii="Segoe UI" w:eastAsia="Times New Roman" w:hAnsi="Segoe UI" w:cs="Segoe UI"/>
          <w:sz w:val="24"/>
          <w:szCs w:val="24"/>
        </w:rPr>
        <w:t>The Software is owned by Rohith Venkatesh and is protected by copyright and other intellectual property laws. This Agreement does not grant you any rights to the intellectual property rights in the Software.</w:t>
      </w:r>
    </w:p>
    <w:p w14:paraId="60D5434C" w14:textId="77777777" w:rsidR="000E3B7F" w:rsidRPr="006B5B3B" w:rsidRDefault="000E3B7F" w:rsidP="006B5B3B">
      <w:pPr>
        <w:rPr>
          <w:rFonts w:ascii="Segoe UI" w:hAnsi="Segoe UI" w:cs="Segoe UI"/>
          <w:b/>
          <w:bCs/>
          <w:sz w:val="24"/>
          <w:szCs w:val="24"/>
        </w:rPr>
      </w:pPr>
      <w:r w:rsidRPr="006B5B3B">
        <w:rPr>
          <w:rFonts w:ascii="Segoe UI" w:hAnsi="Segoe UI" w:cs="Segoe UI"/>
          <w:b/>
          <w:bCs/>
          <w:sz w:val="24"/>
          <w:szCs w:val="24"/>
        </w:rPr>
        <w:t>3. Termination:</w:t>
      </w:r>
    </w:p>
    <w:p w14:paraId="7083AAED" w14:textId="256F75EB" w:rsidR="000E3B7F" w:rsidRPr="00CE21EB" w:rsidRDefault="000E3B7F" w:rsidP="00CE21EB">
      <w:pPr>
        <w:spacing w:before="300" w:after="300" w:line="240" w:lineRule="auto"/>
        <w:rPr>
          <w:rFonts w:ascii="Segoe UI" w:eastAsia="Times New Roman" w:hAnsi="Segoe UI" w:cs="Segoe UI"/>
          <w:sz w:val="24"/>
          <w:szCs w:val="24"/>
        </w:rPr>
      </w:pPr>
      <w:r w:rsidRPr="00CE21EB">
        <w:rPr>
          <w:rFonts w:ascii="Segoe UI" w:eastAsia="Times New Roman" w:hAnsi="Segoe UI" w:cs="Segoe UI"/>
          <w:sz w:val="24"/>
          <w:szCs w:val="24"/>
        </w:rPr>
        <w:t>This Agreement is effective until terminated. Licensor may terminate this Agreement at any time if you fail to comply with any term or condition of this Agreement. Upon termination, you must cease all use of the Software and destroy all copies of the Software.</w:t>
      </w:r>
    </w:p>
    <w:p w14:paraId="400B90C9" w14:textId="77777777" w:rsidR="000E3B7F" w:rsidRPr="00CE21EB" w:rsidRDefault="000E3B7F" w:rsidP="00CE21EB">
      <w:pPr>
        <w:spacing w:before="300" w:after="300" w:line="240" w:lineRule="auto"/>
        <w:rPr>
          <w:rFonts w:ascii="Segoe UI" w:eastAsia="Times New Roman" w:hAnsi="Segoe UI" w:cs="Segoe UI"/>
          <w:sz w:val="24"/>
          <w:szCs w:val="24"/>
        </w:rPr>
      </w:pPr>
    </w:p>
    <w:p w14:paraId="06412AA8" w14:textId="77777777" w:rsidR="000E3B7F" w:rsidRPr="006B5B3B" w:rsidRDefault="000E3B7F" w:rsidP="006B5B3B">
      <w:pPr>
        <w:rPr>
          <w:rFonts w:ascii="Segoe UI" w:hAnsi="Segoe UI" w:cs="Segoe UI"/>
          <w:b/>
          <w:bCs/>
          <w:sz w:val="24"/>
          <w:szCs w:val="24"/>
        </w:rPr>
      </w:pPr>
      <w:r w:rsidRPr="006B5B3B">
        <w:rPr>
          <w:rFonts w:ascii="Segoe UI" w:hAnsi="Segoe UI" w:cs="Segoe UI"/>
          <w:b/>
          <w:bCs/>
          <w:sz w:val="24"/>
          <w:szCs w:val="24"/>
        </w:rPr>
        <w:lastRenderedPageBreak/>
        <w:t>4. Warranty Disclaimer:</w:t>
      </w:r>
    </w:p>
    <w:p w14:paraId="0D0E1985" w14:textId="77777777" w:rsidR="000E3B7F" w:rsidRPr="00CE21EB" w:rsidRDefault="000E3B7F" w:rsidP="00CE21EB">
      <w:pPr>
        <w:spacing w:before="300" w:after="300" w:line="240" w:lineRule="auto"/>
        <w:rPr>
          <w:rFonts w:ascii="Segoe UI" w:eastAsia="Times New Roman" w:hAnsi="Segoe UI" w:cs="Segoe UI"/>
          <w:sz w:val="24"/>
          <w:szCs w:val="24"/>
        </w:rPr>
      </w:pPr>
      <w:r w:rsidRPr="00CE21EB">
        <w:rPr>
          <w:rFonts w:ascii="Segoe UI" w:eastAsia="Times New Roman" w:hAnsi="Segoe UI" w:cs="Segoe UI"/>
          <w:sz w:val="24"/>
          <w:szCs w:val="24"/>
        </w:rPr>
        <w:t>THE SOFTWARE IS PROVIDED "AS IS" WITHOUT WARRANTY OF ANY KIND, EITHER EXPRESS OR IMPLIED, INCLUDING, BUT NOT LIMITED TO, THE IMPLIED WARRANTIES OF MERCHANTABILITY, FITNESS FOR A PARTICULAR PURPOSE, OR NONINFRINGEMENT. LICENSOR DOES NOT WARRANT THAT THE SOFTWARE WILL BE UNINTERRUPTED OR ERROR-FREE.</w:t>
      </w:r>
    </w:p>
    <w:p w14:paraId="70F5B66A" w14:textId="77777777" w:rsidR="000E3B7F" w:rsidRPr="006B5B3B" w:rsidRDefault="000E3B7F" w:rsidP="006B5B3B">
      <w:pPr>
        <w:rPr>
          <w:rFonts w:ascii="Segoe UI" w:hAnsi="Segoe UI" w:cs="Segoe UI"/>
          <w:b/>
          <w:bCs/>
          <w:sz w:val="24"/>
          <w:szCs w:val="24"/>
        </w:rPr>
      </w:pPr>
      <w:r w:rsidRPr="006B5B3B">
        <w:rPr>
          <w:rFonts w:ascii="Segoe UI" w:hAnsi="Segoe UI" w:cs="Segoe UI"/>
          <w:b/>
          <w:bCs/>
          <w:sz w:val="24"/>
          <w:szCs w:val="24"/>
        </w:rPr>
        <w:t>5. Limitation of Liability:</w:t>
      </w:r>
    </w:p>
    <w:p w14:paraId="1D63FC11" w14:textId="77777777" w:rsidR="000E3B7F" w:rsidRPr="00CE21EB" w:rsidRDefault="000E3B7F" w:rsidP="00CE21EB">
      <w:pPr>
        <w:spacing w:before="300" w:after="300" w:line="240" w:lineRule="auto"/>
        <w:rPr>
          <w:rFonts w:ascii="Segoe UI" w:eastAsia="Times New Roman" w:hAnsi="Segoe UI" w:cs="Segoe UI"/>
          <w:sz w:val="24"/>
          <w:szCs w:val="24"/>
        </w:rPr>
      </w:pPr>
      <w:r w:rsidRPr="00CE21EB">
        <w:rPr>
          <w:rFonts w:ascii="Segoe UI" w:eastAsia="Times New Roman" w:hAnsi="Segoe UI" w:cs="Segoe UI"/>
          <w:sz w:val="24"/>
          <w:szCs w:val="24"/>
        </w:rPr>
        <w:t>IN NO EVENT SHALL LICENSOR BE LIABLE FOR ANY INDIRECT, INCIDENTAL, SPECIAL, OR CONSEQUENTIAL DAMAGES, OR DAMAGES FOR LOSS OF PROFITS, REVENUE, DATA, OR DATA USE, INCURRED BY YOU OR ANY THIRD PARTY, WHETHER IN AN ACTION IN CONTRACT OR TORT, EVEN IF LICENSOR HAS BEEN ADVISED OF THE POSSIBILITY OF SUCH DAMAGES.</w:t>
      </w:r>
    </w:p>
    <w:p w14:paraId="1FC9DFE2" w14:textId="77777777" w:rsidR="000E3B7F" w:rsidRPr="006B5B3B" w:rsidRDefault="000E3B7F" w:rsidP="006B5B3B">
      <w:pPr>
        <w:rPr>
          <w:rFonts w:ascii="Segoe UI" w:hAnsi="Segoe UI" w:cs="Segoe UI"/>
          <w:b/>
          <w:bCs/>
          <w:sz w:val="24"/>
          <w:szCs w:val="24"/>
        </w:rPr>
      </w:pPr>
      <w:r w:rsidRPr="006B5B3B">
        <w:rPr>
          <w:rFonts w:ascii="Segoe UI" w:hAnsi="Segoe UI" w:cs="Segoe UI"/>
          <w:b/>
          <w:bCs/>
          <w:sz w:val="24"/>
          <w:szCs w:val="24"/>
        </w:rPr>
        <w:t>6. Governing Law:</w:t>
      </w:r>
    </w:p>
    <w:p w14:paraId="1E9EB46D" w14:textId="1E2728C4" w:rsidR="000E3B7F" w:rsidRPr="00CE21EB" w:rsidRDefault="000E3B7F" w:rsidP="00CE21EB">
      <w:pPr>
        <w:spacing w:before="300" w:after="300" w:line="240" w:lineRule="auto"/>
        <w:rPr>
          <w:rFonts w:ascii="Segoe UI" w:eastAsia="Times New Roman" w:hAnsi="Segoe UI" w:cs="Segoe UI"/>
          <w:sz w:val="24"/>
          <w:szCs w:val="24"/>
        </w:rPr>
      </w:pPr>
      <w:r w:rsidRPr="00CE21EB">
        <w:rPr>
          <w:rFonts w:ascii="Segoe UI" w:eastAsia="Times New Roman" w:hAnsi="Segoe UI" w:cs="Segoe UI"/>
          <w:sz w:val="24"/>
          <w:szCs w:val="24"/>
        </w:rPr>
        <w:t>This Agreement is governed by and construed in accordance with international laws and conventions. Any disputes arising under or in connection with this Agreement shall be subject to resolution through international arbitration or mediation, in accordance with the rules and procedures of an internationally recognized arbitration or mediation organization.</w:t>
      </w:r>
    </w:p>
    <w:p w14:paraId="497C6C79" w14:textId="073DA9E8" w:rsidR="000E3B7F" w:rsidRPr="00C859AB" w:rsidRDefault="000E3B7F" w:rsidP="00C859AB">
      <w:pPr>
        <w:rPr>
          <w:rFonts w:ascii="Segoe UI" w:hAnsi="Segoe UI" w:cs="Segoe UI"/>
          <w:b/>
          <w:bCs/>
          <w:sz w:val="24"/>
          <w:szCs w:val="24"/>
        </w:rPr>
      </w:pPr>
      <w:r w:rsidRPr="00C859AB">
        <w:rPr>
          <w:rFonts w:ascii="Segoe UI" w:hAnsi="Segoe UI" w:cs="Segoe UI"/>
          <w:b/>
          <w:bCs/>
          <w:sz w:val="24"/>
          <w:szCs w:val="24"/>
        </w:rPr>
        <w:t>7. Miscellaneous:</w:t>
      </w:r>
    </w:p>
    <w:p w14:paraId="455A449C" w14:textId="77777777" w:rsidR="000E3B7F" w:rsidRPr="00CE21EB" w:rsidRDefault="000E3B7F" w:rsidP="00E50AEE">
      <w:pPr>
        <w:spacing w:before="300" w:after="300" w:line="240" w:lineRule="auto"/>
        <w:ind w:left="720"/>
        <w:rPr>
          <w:rFonts w:ascii="Segoe UI" w:eastAsia="Times New Roman" w:hAnsi="Segoe UI" w:cs="Segoe UI"/>
          <w:sz w:val="24"/>
          <w:szCs w:val="24"/>
        </w:rPr>
      </w:pPr>
      <w:r w:rsidRPr="00CE21EB">
        <w:rPr>
          <w:rFonts w:ascii="Segoe UI" w:eastAsia="Times New Roman" w:hAnsi="Segoe UI" w:cs="Segoe UI"/>
          <w:sz w:val="24"/>
          <w:szCs w:val="24"/>
        </w:rPr>
        <w:t xml:space="preserve">7.1. </w:t>
      </w:r>
      <w:r w:rsidRPr="0049290D">
        <w:rPr>
          <w:rFonts w:ascii="Segoe UI" w:hAnsi="Segoe UI" w:cs="Segoe UI"/>
          <w:b/>
          <w:bCs/>
          <w:sz w:val="24"/>
          <w:szCs w:val="24"/>
        </w:rPr>
        <w:t>Entire Agreement</w:t>
      </w:r>
      <w:r w:rsidRPr="0049290D">
        <w:rPr>
          <w:rFonts w:ascii="Segoe UI" w:eastAsia="Times New Roman" w:hAnsi="Segoe UI" w:cs="Segoe UI"/>
          <w:b/>
          <w:bCs/>
          <w:sz w:val="24"/>
          <w:szCs w:val="24"/>
        </w:rPr>
        <w:t>:</w:t>
      </w:r>
      <w:r w:rsidRPr="00CE21EB">
        <w:rPr>
          <w:rFonts w:ascii="Segoe UI" w:eastAsia="Times New Roman" w:hAnsi="Segoe UI" w:cs="Segoe UI"/>
          <w:sz w:val="24"/>
          <w:szCs w:val="24"/>
        </w:rPr>
        <w:t xml:space="preserve"> This Agreement constitutes the entire agreement between you and Licensor concerning the subject matter hereof and supersedes all prior or contemporaneous understandings, agreements, representations, or warranties, whether oral or written.</w:t>
      </w:r>
    </w:p>
    <w:p w14:paraId="3306E8AB" w14:textId="77777777" w:rsidR="000E3B7F" w:rsidRPr="00CE21EB" w:rsidRDefault="000E3B7F" w:rsidP="00E50AEE">
      <w:pPr>
        <w:spacing w:before="300" w:after="300" w:line="240" w:lineRule="auto"/>
        <w:ind w:left="720"/>
        <w:rPr>
          <w:rFonts w:ascii="Segoe UI" w:eastAsia="Times New Roman" w:hAnsi="Segoe UI" w:cs="Segoe UI"/>
          <w:sz w:val="24"/>
          <w:szCs w:val="24"/>
        </w:rPr>
      </w:pPr>
      <w:r w:rsidRPr="00CE21EB">
        <w:rPr>
          <w:rFonts w:ascii="Segoe UI" w:eastAsia="Times New Roman" w:hAnsi="Segoe UI" w:cs="Segoe UI"/>
          <w:sz w:val="24"/>
          <w:szCs w:val="24"/>
        </w:rPr>
        <w:t xml:space="preserve">7.2. </w:t>
      </w:r>
      <w:r w:rsidRPr="0049290D">
        <w:rPr>
          <w:rFonts w:ascii="Segoe UI" w:hAnsi="Segoe UI" w:cs="Segoe UI"/>
          <w:b/>
          <w:bCs/>
          <w:sz w:val="24"/>
          <w:szCs w:val="24"/>
        </w:rPr>
        <w:t>Amendment</w:t>
      </w:r>
      <w:r w:rsidRPr="0049290D">
        <w:rPr>
          <w:rFonts w:ascii="Segoe UI" w:eastAsia="Times New Roman" w:hAnsi="Segoe UI" w:cs="Segoe UI"/>
          <w:b/>
          <w:bCs/>
          <w:sz w:val="24"/>
          <w:szCs w:val="24"/>
        </w:rPr>
        <w:t>:</w:t>
      </w:r>
      <w:r w:rsidRPr="00CE21EB">
        <w:rPr>
          <w:rFonts w:ascii="Segoe UI" w:eastAsia="Times New Roman" w:hAnsi="Segoe UI" w:cs="Segoe UI"/>
          <w:sz w:val="24"/>
          <w:szCs w:val="24"/>
        </w:rPr>
        <w:t xml:space="preserve"> This Agreement may only be amended in writing signed by both parties.</w:t>
      </w:r>
    </w:p>
    <w:p w14:paraId="729EDFC8" w14:textId="77777777" w:rsidR="008D0A66" w:rsidRPr="00CE21EB" w:rsidRDefault="008D0A66" w:rsidP="00CE21EB"/>
    <w:sectPr w:rsidR="008D0A66" w:rsidRPr="00CE2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77394"/>
    <w:multiLevelType w:val="multilevel"/>
    <w:tmpl w:val="84927A68"/>
    <w:lvl w:ilvl="0">
      <w:start w:val="1"/>
      <w:numFmt w:val="upperLetter"/>
      <w:lvlText w:val="%1."/>
      <w:lvlJc w:val="left"/>
      <w:pPr>
        <w:tabs>
          <w:tab w:val="num" w:pos="1440"/>
        </w:tabs>
        <w:ind w:left="1440" w:hanging="360"/>
      </w:pPr>
      <w:rPr>
        <w:rFonts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15:restartNumberingAfterBreak="0">
    <w:nsid w:val="59B237BF"/>
    <w:multiLevelType w:val="multilevel"/>
    <w:tmpl w:val="88B27C82"/>
    <w:lvl w:ilvl="0">
      <w:start w:val="1"/>
      <w:numFmt w:val="lowerLetter"/>
      <w:lvlText w:val="%1)"/>
      <w:lvlJc w:val="left"/>
      <w:pPr>
        <w:tabs>
          <w:tab w:val="num" w:pos="1440"/>
        </w:tabs>
        <w:ind w:left="1440" w:hanging="360"/>
      </w:pPr>
      <w:rPr>
        <w:rFonts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 w15:restartNumberingAfterBreak="0">
    <w:nsid w:val="7D6B5320"/>
    <w:multiLevelType w:val="multilevel"/>
    <w:tmpl w:val="93E6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3021220">
    <w:abstractNumId w:val="2"/>
  </w:num>
  <w:num w:numId="2" w16cid:durableId="1503088186">
    <w:abstractNumId w:val="1"/>
  </w:num>
  <w:num w:numId="3" w16cid:durableId="1051340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26A"/>
    <w:rsid w:val="000E3B7F"/>
    <w:rsid w:val="003305D6"/>
    <w:rsid w:val="0049290D"/>
    <w:rsid w:val="006B5B3B"/>
    <w:rsid w:val="008D0A66"/>
    <w:rsid w:val="00C859AB"/>
    <w:rsid w:val="00CE21EB"/>
    <w:rsid w:val="00E50AEE"/>
    <w:rsid w:val="00FB0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83100"/>
  <w15:chartTrackingRefBased/>
  <w15:docId w15:val="{4AE6559D-8C10-4848-A794-569EE057A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B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3B7F"/>
    <w:rPr>
      <w:b/>
      <w:bCs/>
    </w:rPr>
  </w:style>
  <w:style w:type="paragraph" w:styleId="ListParagraph">
    <w:name w:val="List Paragraph"/>
    <w:basedOn w:val="Normal"/>
    <w:uiPriority w:val="34"/>
    <w:qFormat/>
    <w:rsid w:val="003305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6525">
      <w:bodyDiv w:val="1"/>
      <w:marLeft w:val="0"/>
      <w:marRight w:val="0"/>
      <w:marTop w:val="0"/>
      <w:marBottom w:val="0"/>
      <w:divBdr>
        <w:top w:val="none" w:sz="0" w:space="0" w:color="auto"/>
        <w:left w:val="none" w:sz="0" w:space="0" w:color="auto"/>
        <w:bottom w:val="none" w:sz="0" w:space="0" w:color="auto"/>
        <w:right w:val="none" w:sz="0" w:space="0" w:color="auto"/>
      </w:divBdr>
    </w:div>
    <w:div w:id="873612035">
      <w:bodyDiv w:val="1"/>
      <w:marLeft w:val="0"/>
      <w:marRight w:val="0"/>
      <w:marTop w:val="0"/>
      <w:marBottom w:val="0"/>
      <w:divBdr>
        <w:top w:val="none" w:sz="0" w:space="0" w:color="auto"/>
        <w:left w:val="none" w:sz="0" w:space="0" w:color="auto"/>
        <w:bottom w:val="none" w:sz="0" w:space="0" w:color="auto"/>
        <w:right w:val="none" w:sz="0" w:space="0" w:color="auto"/>
      </w:divBdr>
    </w:div>
    <w:div w:id="160596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Venkatesh</dc:creator>
  <cp:keywords/>
  <dc:description/>
  <cp:lastModifiedBy>Rohith Venkatesh</cp:lastModifiedBy>
  <cp:revision>7</cp:revision>
  <dcterms:created xsi:type="dcterms:W3CDTF">2023-08-31T05:43:00Z</dcterms:created>
  <dcterms:modified xsi:type="dcterms:W3CDTF">2023-08-31T07:19:00Z</dcterms:modified>
</cp:coreProperties>
</file>